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vertAnchor="page" w:tblpY="19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8214"/>
      </w:tblGrid>
      <w:tr w:rsidR="004F2358" w:rsidTr="00D932EA">
        <w:trPr>
          <w:trHeight w:val="749"/>
        </w:trPr>
        <w:tc>
          <w:tcPr>
            <w:tcW w:w="9628" w:type="dxa"/>
            <w:gridSpan w:val="2"/>
          </w:tcPr>
          <w:sdt>
            <w:sdtPr>
              <w:id w:val="156195241"/>
              <w:lock w:val="contentLocked"/>
              <w:placeholder>
                <w:docPart w:val="E426FF72D5504A8992B3D9300B4F5CAA"/>
              </w:placeholder>
              <w:group/>
            </w:sdtPr>
            <w:sdtEndPr/>
            <w:sdtContent>
              <w:p w:rsidR="004F2358" w:rsidRDefault="004F2358" w:rsidP="004F2358">
                <w:pPr>
                  <w:pStyle w:val="Tittel"/>
                </w:pPr>
                <w:r>
                  <w:t>Møtereferat</w:t>
                </w:r>
              </w:p>
            </w:sdtContent>
          </w:sdt>
        </w:tc>
      </w:tr>
      <w:tr w:rsidR="00B2383D" w:rsidTr="00D932EA">
        <w:tc>
          <w:tcPr>
            <w:tcW w:w="1414" w:type="dxa"/>
          </w:tcPr>
          <w:p w:rsidR="00B2383D" w:rsidRDefault="00B2383D" w:rsidP="004F2358">
            <w:r>
              <w:t>Dato:</w:t>
            </w:r>
          </w:p>
        </w:tc>
        <w:sdt>
          <w:sdtPr>
            <w:alias w:val="Dato"/>
            <w:tag w:val="Dato"/>
            <w:id w:val="-56784578"/>
            <w:placeholder>
              <w:docPart w:val="0EBAF4C4F9214CE0A5AF1EB049028657"/>
            </w:placeholder>
            <w:dataBinding w:xpath="/root[1]/dato[1]" w:storeItemID="{9B7F661A-C03E-46CD-86A2-164FB62E5655}"/>
            <w:date w:fullDate="2016-05-13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8214" w:type="dxa"/>
              </w:tcPr>
              <w:p w:rsidR="00B2383D" w:rsidRDefault="004012BF" w:rsidP="004F2358">
                <w:proofErr w:type="gramStart"/>
                <w:r>
                  <w:t>13.05.2016</w:t>
                </w:r>
                <w:proofErr w:type="gramEnd"/>
              </w:p>
            </w:tc>
          </w:sdtContent>
        </w:sdt>
      </w:tr>
      <w:tr w:rsidR="00B2383D" w:rsidTr="00D932EA">
        <w:tc>
          <w:tcPr>
            <w:tcW w:w="1414" w:type="dxa"/>
          </w:tcPr>
          <w:p w:rsidR="00B2383D" w:rsidRDefault="00B2383D" w:rsidP="004F2358">
            <w:r>
              <w:t>Tid:</w:t>
            </w:r>
          </w:p>
        </w:tc>
        <w:tc>
          <w:tcPr>
            <w:tcW w:w="8214" w:type="dxa"/>
          </w:tcPr>
          <w:p w:rsidR="00B2383D" w:rsidRDefault="004012BF" w:rsidP="004012BF">
            <w:r>
              <w:t>09:00-12:30</w:t>
            </w:r>
          </w:p>
        </w:tc>
      </w:tr>
      <w:tr w:rsidR="00B2383D" w:rsidTr="00D932EA">
        <w:tc>
          <w:tcPr>
            <w:tcW w:w="1414" w:type="dxa"/>
          </w:tcPr>
          <w:p w:rsidR="00B2383D" w:rsidRDefault="00B2383D" w:rsidP="004F2358">
            <w:r>
              <w:t>Sted:</w:t>
            </w:r>
          </w:p>
        </w:tc>
        <w:tc>
          <w:tcPr>
            <w:tcW w:w="8214" w:type="dxa"/>
          </w:tcPr>
          <w:p w:rsidR="00B2383D" w:rsidRDefault="004012BF" w:rsidP="004012BF">
            <w:r>
              <w:t>Ruter</w:t>
            </w:r>
          </w:p>
        </w:tc>
      </w:tr>
      <w:tr w:rsidR="00D932EA" w:rsidTr="00D932EA">
        <w:trPr>
          <w:trHeight w:val="2226"/>
        </w:trPr>
        <w:tc>
          <w:tcPr>
            <w:tcW w:w="9628" w:type="dxa"/>
            <w:gridSpan w:val="2"/>
          </w:tcPr>
          <w:p w:rsidR="00D932EA" w:rsidRDefault="00D932EA" w:rsidP="004012BF">
            <w:pPr>
              <w:tabs>
                <w:tab w:val="left" w:pos="1418"/>
              </w:tabs>
              <w:ind w:left="1418" w:hanging="1418"/>
            </w:pPr>
            <w:r>
              <w:t>Deltagere:</w:t>
            </w:r>
            <w:r>
              <w:tab/>
            </w:r>
            <w:r w:rsidR="004012BF">
              <w:t>Kjetil Vrenne, Rolf Korneliussen, Gylve Aftret-Sandal, Christine Presterud (</w:t>
            </w:r>
            <w:proofErr w:type="gramStart"/>
            <w:r w:rsidR="004012BF">
              <w:t>Ruter),</w:t>
            </w:r>
            <w:proofErr w:type="spellStart"/>
            <w:r w:rsidR="004012BF">
              <w:t>Epinion</w:t>
            </w:r>
            <w:proofErr w:type="spellEnd"/>
            <w:proofErr w:type="gramEnd"/>
            <w:r w:rsidR="004012BF">
              <w:t xml:space="preserve">, </w:t>
            </w:r>
            <w:proofErr w:type="spellStart"/>
            <w:r w:rsidR="004012BF">
              <w:t>Ipsos</w:t>
            </w:r>
            <w:proofErr w:type="spellEnd"/>
            <w:r w:rsidR="004012BF">
              <w:t xml:space="preserve">, Opinion, </w:t>
            </w:r>
            <w:proofErr w:type="spellStart"/>
            <w:r w:rsidR="004012BF">
              <w:t>Norstat</w:t>
            </w:r>
            <w:proofErr w:type="spellEnd"/>
            <w:r w:rsidR="004012BF">
              <w:t>, TNS Gallup</w:t>
            </w:r>
          </w:p>
          <w:p w:rsidR="00D932EA" w:rsidRDefault="00D932EA" w:rsidP="004012BF">
            <w:pPr>
              <w:tabs>
                <w:tab w:val="left" w:pos="1418"/>
              </w:tabs>
              <w:ind w:left="1418" w:hanging="1418"/>
            </w:pPr>
            <w:r>
              <w:t>Vedlegg:</w:t>
            </w:r>
            <w:r>
              <w:tab/>
            </w:r>
            <w:r w:rsidR="004012BF">
              <w:t xml:space="preserve">Power Point prestenasjon </w:t>
            </w:r>
          </w:p>
        </w:tc>
      </w:tr>
    </w:tbl>
    <w:p w:rsidR="004F2358" w:rsidRPr="004F2358" w:rsidRDefault="004F2358" w:rsidP="00D932EA">
      <w:pPr>
        <w:pStyle w:val="Overskrift1"/>
        <w:spacing w:before="240"/>
      </w:pPr>
    </w:p>
    <w:p w:rsidR="00A90BEF" w:rsidRDefault="004012BF" w:rsidP="004F2358">
      <w:r>
        <w:t>Innledning av Rolf Korneliussen</w:t>
      </w:r>
    </w:p>
    <w:p w:rsidR="004012BF" w:rsidRDefault="004012BF" w:rsidP="004F2358">
      <w:r>
        <w:t xml:space="preserve">Forteller om hvordan en dialogkonferanse </w:t>
      </w:r>
      <w:r w:rsidR="001969A6">
        <w:t xml:space="preserve">fungerer </w:t>
      </w:r>
      <w:r>
        <w:t>og forteller kort om prekvalifisering</w:t>
      </w:r>
      <w:r w:rsidR="00127351">
        <w:t xml:space="preserve"> </w:t>
      </w:r>
      <w:hyperlink r:id="rId9" w:history="1">
        <w:r w:rsidR="00127351">
          <w:rPr>
            <w:rStyle w:val="Hyperkobling"/>
          </w:rPr>
          <w:t>https://ruter.no/kollektivanbud/pagaende-anbud/markedsinformasjonssystemet/</w:t>
        </w:r>
      </w:hyperlink>
      <w:r>
        <w:t>,</w:t>
      </w:r>
      <w:r w:rsidR="00127351">
        <w:t xml:space="preserve"> og viktige</w:t>
      </w:r>
      <w:r>
        <w:t xml:space="preserve"> datoer, se fremdriftsplan på kollektiveanbud.no </w:t>
      </w:r>
    </w:p>
    <w:p w:rsidR="004012BF" w:rsidRDefault="004012BF" w:rsidP="004F2358"/>
    <w:p w:rsidR="004012BF" w:rsidRDefault="004012BF" w:rsidP="004F2358">
      <w:r>
        <w:t>Analysesjef Ruter, Gylve Aftret-Sandal introduksjon om MIS</w:t>
      </w:r>
    </w:p>
    <w:p w:rsidR="004012BF" w:rsidRDefault="004012BF" w:rsidP="004F2358">
      <w:r>
        <w:t>Presentasjonen ligger vedlagt.</w:t>
      </w:r>
      <w:bookmarkStart w:id="0" w:name="_GoBack"/>
      <w:bookmarkEnd w:id="0"/>
    </w:p>
    <w:p w:rsidR="004012BF" w:rsidRDefault="004012BF" w:rsidP="004F2358"/>
    <w:p w:rsidR="004012BF" w:rsidRDefault="004012BF" w:rsidP="004F2358">
      <w:r>
        <w:t>Kjetil Vrenne, Ruter går igjennom konkurransegrunnlaget.</w:t>
      </w:r>
    </w:p>
    <w:p w:rsidR="004012BF" w:rsidRDefault="004012BF" w:rsidP="004012BF">
      <w:pPr>
        <w:pStyle w:val="Listeavsnitt"/>
        <w:numPr>
          <w:ilvl w:val="0"/>
          <w:numId w:val="2"/>
        </w:numPr>
      </w:pPr>
      <w:r>
        <w:t>Operatørkontroll og kundeintervjuer</w:t>
      </w:r>
    </w:p>
    <w:p w:rsidR="004012BF" w:rsidRDefault="001969A6" w:rsidP="004012BF">
      <w:pPr>
        <w:pStyle w:val="Listeavsnitt"/>
        <w:numPr>
          <w:ilvl w:val="1"/>
          <w:numId w:val="2"/>
        </w:numPr>
      </w:pPr>
      <w:r>
        <w:t xml:space="preserve">Varsling av avvik til operatør skal skje i tilnærmet </w:t>
      </w:r>
      <w:proofErr w:type="spellStart"/>
      <w:r>
        <w:t>sanntid</w:t>
      </w:r>
      <w:proofErr w:type="spellEnd"/>
      <w:r w:rsidR="004012BF">
        <w:t>, automatisert</w:t>
      </w:r>
      <w:r>
        <w:t>.</w:t>
      </w:r>
      <w:r w:rsidR="004012BF">
        <w:t xml:space="preserve"> </w:t>
      </w:r>
    </w:p>
    <w:p w:rsidR="00127351" w:rsidRDefault="00127351" w:rsidP="004012BF">
      <w:pPr>
        <w:pStyle w:val="Listeavsnitt"/>
        <w:numPr>
          <w:ilvl w:val="1"/>
          <w:numId w:val="2"/>
        </w:numPr>
      </w:pPr>
      <w:r>
        <w:t>Operatørkontroll vil ku</w:t>
      </w:r>
      <w:r w:rsidR="001969A6">
        <w:t>nne bli fjernet og utført av eget</w:t>
      </w:r>
      <w:r>
        <w:t xml:space="preserve"> personell hvis det kommer opp en løsning som gjør at man ikke trenger intervjuer om bord. </w:t>
      </w:r>
    </w:p>
    <w:p w:rsidR="00127351" w:rsidRDefault="00127351" w:rsidP="004012BF">
      <w:pPr>
        <w:pStyle w:val="Listeavsnitt"/>
        <w:numPr>
          <w:ilvl w:val="1"/>
          <w:numId w:val="2"/>
        </w:numPr>
      </w:pPr>
      <w:r>
        <w:t xml:space="preserve">Ressursbruk må det enkelt firma selv avgjøre hvordan det skal settes opp, Ruter viser til deres estimat av antall kontroller per time i KGL.  </w:t>
      </w:r>
    </w:p>
    <w:p w:rsidR="00127351" w:rsidRDefault="00127351" w:rsidP="00127351">
      <w:pPr>
        <w:pStyle w:val="Listeavsnitt"/>
        <w:numPr>
          <w:ilvl w:val="0"/>
          <w:numId w:val="2"/>
        </w:numPr>
      </w:pPr>
      <w:r>
        <w:t>Reisevaner</w:t>
      </w:r>
    </w:p>
    <w:p w:rsidR="00127351" w:rsidRDefault="00127351" w:rsidP="00127351">
      <w:pPr>
        <w:pStyle w:val="Listeavsnitt"/>
        <w:numPr>
          <w:ilvl w:val="1"/>
          <w:numId w:val="2"/>
        </w:numPr>
      </w:pPr>
      <w:r>
        <w:t xml:space="preserve">Vi har valgt telefonintervju fordi vi hadde en antagelse om at det ble for vanskelig å svare på dette på egenhånd, men vi er åpen for nye innspill til metode i anbud. </w:t>
      </w:r>
    </w:p>
    <w:p w:rsidR="00127351" w:rsidRDefault="00127351" w:rsidP="00127351">
      <w:pPr>
        <w:pStyle w:val="Listeavsnitt"/>
        <w:numPr>
          <w:ilvl w:val="1"/>
          <w:numId w:val="2"/>
        </w:numPr>
      </w:pPr>
      <w:r>
        <w:t xml:space="preserve">Telefonintervjuet ligger i dag ligger på 12-13 min. </w:t>
      </w:r>
    </w:p>
    <w:p w:rsidR="00127351" w:rsidRDefault="00127351" w:rsidP="00127351">
      <w:pPr>
        <w:pStyle w:val="Listeavsnitt"/>
        <w:numPr>
          <w:ilvl w:val="1"/>
          <w:numId w:val="2"/>
        </w:numPr>
      </w:pPr>
      <w:r>
        <w:t xml:space="preserve">Et intervju er fullført selv om en person ikke har vært ute i løpet av dagen. </w:t>
      </w:r>
    </w:p>
    <w:p w:rsidR="00127351" w:rsidRDefault="00127351" w:rsidP="00127351">
      <w:pPr>
        <w:pStyle w:val="Listeavsnitt"/>
        <w:numPr>
          <w:ilvl w:val="1"/>
          <w:numId w:val="2"/>
        </w:numPr>
      </w:pPr>
      <w:r>
        <w:t xml:space="preserve">Det mest kritiske og kompliserte er hvordan beskrive hva en reise er. </w:t>
      </w:r>
    </w:p>
    <w:p w:rsidR="00127351" w:rsidRDefault="00127351" w:rsidP="00127351">
      <w:pPr>
        <w:pStyle w:val="Listeavsnitt"/>
        <w:numPr>
          <w:ilvl w:val="0"/>
          <w:numId w:val="2"/>
        </w:numPr>
      </w:pPr>
      <w:r>
        <w:t>Rapporteringsverktøy</w:t>
      </w:r>
    </w:p>
    <w:p w:rsidR="00127351" w:rsidRDefault="00127351" w:rsidP="00127351">
      <w:pPr>
        <w:pStyle w:val="Listeavsnitt"/>
        <w:ind w:left="1440"/>
      </w:pPr>
    </w:p>
    <w:p w:rsidR="00A51B33" w:rsidRDefault="00A51B33" w:rsidP="004F2358"/>
    <w:p w:rsidR="004F2358" w:rsidRDefault="004F2358" w:rsidP="004F2358">
      <w:pPr>
        <w:keepNext/>
        <w:keepLines/>
        <w:spacing w:before="480" w:after="480"/>
      </w:pPr>
      <w:r>
        <w:t>Med vennlig hilsen</w:t>
      </w:r>
    </w:p>
    <w:p w:rsidR="004F2358" w:rsidRDefault="004012BF" w:rsidP="004F2358">
      <w:pPr>
        <w:keepNext/>
        <w:keepLines/>
        <w:rPr>
          <w:b/>
        </w:rPr>
      </w:pPr>
      <w:r>
        <w:rPr>
          <w:b/>
        </w:rPr>
        <w:t>Christine Presterud</w:t>
      </w:r>
    </w:p>
    <w:sdt>
      <w:sdtPr>
        <w:rPr>
          <w:b/>
        </w:rPr>
        <w:alias w:val="Tittel"/>
        <w:tag w:val="Tittel"/>
        <w:id w:val="833411137"/>
        <w:placeholder>
          <w:docPart w:val="FA0E5C37237046D1BB7B0DBC9F17E151"/>
        </w:placeholder>
        <w:text w:multiLine="1"/>
      </w:sdtPr>
      <w:sdtEndPr/>
      <w:sdtContent>
        <w:p w:rsidR="00F26D93" w:rsidRPr="004F2358" w:rsidRDefault="004012BF" w:rsidP="004F2358">
          <w:pPr>
            <w:keepNext/>
            <w:keepLines/>
            <w:rPr>
              <w:b/>
            </w:rPr>
          </w:pPr>
          <w:r>
            <w:rPr>
              <w:b/>
            </w:rPr>
            <w:t>Analytiker</w:t>
          </w:r>
        </w:p>
      </w:sdtContent>
    </w:sdt>
    <w:p w:rsidR="004F2358" w:rsidRPr="004F2358" w:rsidRDefault="00491A7B" w:rsidP="004B62A4">
      <w:pPr>
        <w:keepNext/>
        <w:keepLines/>
      </w:pPr>
      <w:r>
        <w:t>Ruter As</w:t>
      </w:r>
    </w:p>
    <w:sectPr w:rsidR="004F2358" w:rsidRPr="004F2358" w:rsidSect="00D4290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134" w:bottom="155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ED0" w:rsidRDefault="003C0ED0" w:rsidP="000B6579">
      <w:pPr>
        <w:spacing w:line="240" w:lineRule="auto"/>
      </w:pPr>
      <w:r>
        <w:separator/>
      </w:r>
    </w:p>
  </w:endnote>
  <w:endnote w:type="continuationSeparator" w:id="0">
    <w:p w:rsidR="003C0ED0" w:rsidRDefault="003C0ED0" w:rsidP="000B6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E8" w:rsidRPr="00D42909" w:rsidRDefault="001969A6" w:rsidP="00D42909">
    <w:pPr>
      <w:pStyle w:val="Bunntekst"/>
    </w:pPr>
    <w:sdt>
      <w:sdtPr>
        <w:alias w:val="Dato2"/>
        <w:tag w:val="Dato2"/>
        <w:id w:val="-869301278"/>
        <w:placeholder>
          <w:docPart w:val="268DBF3F36404106B4A2861F38C40090"/>
        </w:placeholder>
        <w:dataBinding w:xpath="/root[1]/dato[1]" w:storeItemID="{9B7F661A-C03E-46CD-86A2-164FB62E5655}"/>
        <w:date w:fullDate="2016-05-13T00:00:00Z">
          <w:dateFormat w:val="dd.MM.yyyy"/>
          <w:lid w:val="nb-NO"/>
          <w:storeMappedDataAs w:val="dateTime"/>
          <w:calendar w:val="gregorian"/>
        </w:date>
      </w:sdtPr>
      <w:sdtEndPr/>
      <w:sdtContent>
        <w:proofErr w:type="gramStart"/>
        <w:r w:rsidR="004012BF">
          <w:t>13.05.2016</w:t>
        </w:r>
        <w:proofErr w:type="gramEnd"/>
      </w:sdtContent>
    </w:sdt>
    <w:r w:rsidR="00D42909">
      <w:t xml:space="preserve">  /  Møtereferat</w:t>
    </w:r>
    <w:r w:rsidR="00D42909">
      <w:tab/>
      <w:t xml:space="preserve">Side </w:t>
    </w:r>
    <w:r w:rsidR="00D42909">
      <w:fldChar w:fldCharType="begin"/>
    </w:r>
    <w:r w:rsidR="00D42909">
      <w:instrText xml:space="preserve"> PAGE   \* MERGEFORMAT </w:instrText>
    </w:r>
    <w:r w:rsidR="00D42909">
      <w:fldChar w:fldCharType="separate"/>
    </w:r>
    <w:r w:rsidR="00127351">
      <w:rPr>
        <w:noProof/>
      </w:rPr>
      <w:t>2</w:t>
    </w:r>
    <w:r w:rsidR="00D42909">
      <w:fldChar w:fldCharType="end"/>
    </w:r>
    <w:r w:rsidR="00D42909">
      <w:t xml:space="preserve"> av </w:t>
    </w:r>
    <w:r>
      <w:fldChar w:fldCharType="begin"/>
    </w:r>
    <w:r>
      <w:instrText xml:space="preserve"> NUMPAGES   \* MERGEFORMAT </w:instrText>
    </w:r>
    <w:r>
      <w:fldChar w:fldCharType="separate"/>
    </w:r>
    <w:r w:rsidR="0012735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09" w:rsidRPr="00045850" w:rsidRDefault="00491A7B">
    <w:pPr>
      <w:pStyle w:val="Bunntekst"/>
      <w:rPr>
        <w:lang w:val="nn-NO"/>
      </w:rPr>
    </w:pPr>
    <w:r>
      <w:rPr>
        <w:b/>
        <w:lang w:val="nn-NO"/>
      </w:rPr>
      <w:t>Ruter As</w:t>
    </w:r>
    <w:r w:rsidR="00D42909" w:rsidRPr="00A554E8">
      <w:rPr>
        <w:lang w:val="nn-NO"/>
      </w:rPr>
      <w:t xml:space="preserve">  /  Dronningens gate 40  /  </w:t>
    </w:r>
    <w:proofErr w:type="spellStart"/>
    <w:r w:rsidR="00D42909" w:rsidRPr="00A554E8">
      <w:rPr>
        <w:lang w:val="nn-NO"/>
      </w:rPr>
      <w:t>P.b</w:t>
    </w:r>
    <w:proofErr w:type="spellEnd"/>
    <w:r w:rsidR="00D42909" w:rsidRPr="00A554E8">
      <w:rPr>
        <w:lang w:val="nn-NO"/>
      </w:rPr>
      <w:t>. 1030 Sentrum  /  NO-0101 Oslo  /  Telefon +47 400 06 700  /  www.ruter.no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ED0" w:rsidRDefault="003C0ED0" w:rsidP="000B6579">
      <w:pPr>
        <w:spacing w:line="240" w:lineRule="auto"/>
      </w:pPr>
      <w:r>
        <w:separator/>
      </w:r>
    </w:p>
  </w:footnote>
  <w:footnote w:type="continuationSeparator" w:id="0">
    <w:p w:rsidR="003C0ED0" w:rsidRDefault="003C0ED0" w:rsidP="000B65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E8" w:rsidRDefault="00D4290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1" layoutInCell="1" allowOverlap="1" wp14:anchorId="75655FA3" wp14:editId="4D12F49D">
          <wp:simplePos x="0" y="0"/>
          <wp:positionH relativeFrom="page">
            <wp:posOffset>6410960</wp:posOffset>
          </wp:positionH>
          <wp:positionV relativeFrom="page">
            <wp:posOffset>-40640</wp:posOffset>
          </wp:positionV>
          <wp:extent cx="1203325" cy="906780"/>
          <wp:effectExtent l="0" t="0" r="0" b="762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ter_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32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09" w:rsidRDefault="00D4290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1" locked="1" layoutInCell="1" allowOverlap="1" wp14:anchorId="370F23DE" wp14:editId="5ADFCE2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32000" cy="828000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ut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CE7"/>
    <w:multiLevelType w:val="hybridMultilevel"/>
    <w:tmpl w:val="E21C01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25294"/>
    <w:multiLevelType w:val="hybridMultilevel"/>
    <w:tmpl w:val="5BAA232A"/>
    <w:lvl w:ilvl="0" w:tplc="7BDC2EFC">
      <w:start w:val="1"/>
      <w:numFmt w:val="decimal"/>
      <w:pStyle w:val="NummerertOverskrift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D0"/>
    <w:rsid w:val="00045850"/>
    <w:rsid w:val="000B6579"/>
    <w:rsid w:val="00127351"/>
    <w:rsid w:val="001427AF"/>
    <w:rsid w:val="001969A6"/>
    <w:rsid w:val="001C2FFA"/>
    <w:rsid w:val="0025025C"/>
    <w:rsid w:val="003C0ED0"/>
    <w:rsid w:val="004012BF"/>
    <w:rsid w:val="00491A7B"/>
    <w:rsid w:val="004B62A4"/>
    <w:rsid w:val="004E287B"/>
    <w:rsid w:val="004F2358"/>
    <w:rsid w:val="00596453"/>
    <w:rsid w:val="005B5EEB"/>
    <w:rsid w:val="005C4068"/>
    <w:rsid w:val="009142ED"/>
    <w:rsid w:val="0092218D"/>
    <w:rsid w:val="009F5F5C"/>
    <w:rsid w:val="00A501AC"/>
    <w:rsid w:val="00A51B33"/>
    <w:rsid w:val="00A554E8"/>
    <w:rsid w:val="00AF325F"/>
    <w:rsid w:val="00B2383D"/>
    <w:rsid w:val="00D42909"/>
    <w:rsid w:val="00D61D15"/>
    <w:rsid w:val="00D760F5"/>
    <w:rsid w:val="00D932EA"/>
    <w:rsid w:val="00E56284"/>
    <w:rsid w:val="00F26D93"/>
    <w:rsid w:val="00FB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F5"/>
    <w:pPr>
      <w:spacing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4F2358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F2358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4F235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i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B6579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B6579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F2358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F2358"/>
    <w:rPr>
      <w:rFonts w:asciiTheme="majorHAnsi" w:eastAsiaTheme="majorEastAsia" w:hAnsiTheme="majorHAnsi" w:cstheme="majorBidi"/>
      <w:b/>
      <w:szCs w:val="26"/>
    </w:rPr>
  </w:style>
  <w:style w:type="paragraph" w:styleId="Topptekst">
    <w:name w:val="header"/>
    <w:basedOn w:val="Normal"/>
    <w:link w:val="TopptekstTegn"/>
    <w:uiPriority w:val="99"/>
    <w:rsid w:val="000B6579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B6579"/>
    <w:rPr>
      <w:sz w:val="18"/>
    </w:rPr>
  </w:style>
  <w:style w:type="paragraph" w:styleId="Bunntekst">
    <w:name w:val="footer"/>
    <w:basedOn w:val="Normal"/>
    <w:link w:val="BunntekstTegn"/>
    <w:uiPriority w:val="99"/>
    <w:rsid w:val="000B6579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0B6579"/>
    <w:rPr>
      <w:sz w:val="18"/>
    </w:rPr>
  </w:style>
  <w:style w:type="table" w:styleId="Tabellrutenett">
    <w:name w:val="Table Grid"/>
    <w:basedOn w:val="Vanligtabell"/>
    <w:uiPriority w:val="39"/>
    <w:rsid w:val="00B2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2383D"/>
    <w:rPr>
      <w:color w:val="80808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2358"/>
    <w:rPr>
      <w:rFonts w:asciiTheme="majorHAnsi" w:eastAsiaTheme="majorEastAsia" w:hAnsiTheme="majorHAnsi" w:cstheme="majorBidi"/>
      <w:i/>
      <w:szCs w:val="24"/>
    </w:rPr>
  </w:style>
  <w:style w:type="character" w:styleId="Hyperkobling">
    <w:name w:val="Hyperlink"/>
    <w:basedOn w:val="Standardskriftforavsnitt"/>
    <w:uiPriority w:val="99"/>
    <w:semiHidden/>
    <w:rsid w:val="00A554E8"/>
    <w:rPr>
      <w:color w:val="006BB3" w:themeColor="hyperlink"/>
      <w:u w:val="single"/>
    </w:rPr>
  </w:style>
  <w:style w:type="paragraph" w:customStyle="1" w:styleId="NummerertOverskrift">
    <w:name w:val="Nummerert Overskrift"/>
    <w:basedOn w:val="Overskrift1"/>
    <w:qFormat/>
    <w:rsid w:val="005C4068"/>
    <w:pPr>
      <w:numPr>
        <w:numId w:val="1"/>
      </w:numPr>
      <w:ind w:left="369" w:hanging="369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5C4068"/>
    <w:pPr>
      <w:numPr>
        <w:ilvl w:val="1"/>
      </w:numPr>
      <w:spacing w:before="240" w:after="160" w:line="240" w:lineRule="auto"/>
    </w:pPr>
    <w:rPr>
      <w:rFonts w:eastAsiaTheme="minorEastAsia"/>
      <w:b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C4068"/>
    <w:rPr>
      <w:rFonts w:eastAsiaTheme="minorEastAsia"/>
      <w:b/>
      <w:spacing w:val="15"/>
      <w:sz w:val="32"/>
    </w:rPr>
  </w:style>
  <w:style w:type="table" w:customStyle="1" w:styleId="Ruter">
    <w:name w:val="Ruter"/>
    <w:basedOn w:val="Vanligtabell"/>
    <w:uiPriority w:val="99"/>
    <w:rsid w:val="0092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E1E1E1"/>
      </w:tcPr>
    </w:tblStylePr>
  </w:style>
  <w:style w:type="paragraph" w:styleId="Bobletekst">
    <w:name w:val="Balloon Text"/>
    <w:basedOn w:val="Normal"/>
    <w:link w:val="BobletekstTegn"/>
    <w:uiPriority w:val="99"/>
    <w:semiHidden/>
    <w:rsid w:val="003C0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0ED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semiHidden/>
    <w:qFormat/>
    <w:rsid w:val="00401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F5"/>
    <w:pPr>
      <w:spacing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4F2358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F2358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4F235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i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B6579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B6579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F2358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F2358"/>
    <w:rPr>
      <w:rFonts w:asciiTheme="majorHAnsi" w:eastAsiaTheme="majorEastAsia" w:hAnsiTheme="majorHAnsi" w:cstheme="majorBidi"/>
      <w:b/>
      <w:szCs w:val="26"/>
    </w:rPr>
  </w:style>
  <w:style w:type="paragraph" w:styleId="Topptekst">
    <w:name w:val="header"/>
    <w:basedOn w:val="Normal"/>
    <w:link w:val="TopptekstTegn"/>
    <w:uiPriority w:val="99"/>
    <w:rsid w:val="000B6579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B6579"/>
    <w:rPr>
      <w:sz w:val="18"/>
    </w:rPr>
  </w:style>
  <w:style w:type="paragraph" w:styleId="Bunntekst">
    <w:name w:val="footer"/>
    <w:basedOn w:val="Normal"/>
    <w:link w:val="BunntekstTegn"/>
    <w:uiPriority w:val="99"/>
    <w:rsid w:val="000B6579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0B6579"/>
    <w:rPr>
      <w:sz w:val="18"/>
    </w:rPr>
  </w:style>
  <w:style w:type="table" w:styleId="Tabellrutenett">
    <w:name w:val="Table Grid"/>
    <w:basedOn w:val="Vanligtabell"/>
    <w:uiPriority w:val="39"/>
    <w:rsid w:val="00B2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2383D"/>
    <w:rPr>
      <w:color w:val="80808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2358"/>
    <w:rPr>
      <w:rFonts w:asciiTheme="majorHAnsi" w:eastAsiaTheme="majorEastAsia" w:hAnsiTheme="majorHAnsi" w:cstheme="majorBidi"/>
      <w:i/>
      <w:szCs w:val="24"/>
    </w:rPr>
  </w:style>
  <w:style w:type="character" w:styleId="Hyperkobling">
    <w:name w:val="Hyperlink"/>
    <w:basedOn w:val="Standardskriftforavsnitt"/>
    <w:uiPriority w:val="99"/>
    <w:semiHidden/>
    <w:rsid w:val="00A554E8"/>
    <w:rPr>
      <w:color w:val="006BB3" w:themeColor="hyperlink"/>
      <w:u w:val="single"/>
    </w:rPr>
  </w:style>
  <w:style w:type="paragraph" w:customStyle="1" w:styleId="NummerertOverskrift">
    <w:name w:val="Nummerert Overskrift"/>
    <w:basedOn w:val="Overskrift1"/>
    <w:qFormat/>
    <w:rsid w:val="005C4068"/>
    <w:pPr>
      <w:numPr>
        <w:numId w:val="1"/>
      </w:numPr>
      <w:ind w:left="369" w:hanging="369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5C4068"/>
    <w:pPr>
      <w:numPr>
        <w:ilvl w:val="1"/>
      </w:numPr>
      <w:spacing w:before="240" w:after="160" w:line="240" w:lineRule="auto"/>
    </w:pPr>
    <w:rPr>
      <w:rFonts w:eastAsiaTheme="minorEastAsia"/>
      <w:b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C4068"/>
    <w:rPr>
      <w:rFonts w:eastAsiaTheme="minorEastAsia"/>
      <w:b/>
      <w:spacing w:val="15"/>
      <w:sz w:val="32"/>
    </w:rPr>
  </w:style>
  <w:style w:type="table" w:customStyle="1" w:styleId="Ruter">
    <w:name w:val="Ruter"/>
    <w:basedOn w:val="Vanligtabell"/>
    <w:uiPriority w:val="99"/>
    <w:rsid w:val="0092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E1E1E1"/>
      </w:tcPr>
    </w:tblStylePr>
  </w:style>
  <w:style w:type="paragraph" w:styleId="Bobletekst">
    <w:name w:val="Balloon Text"/>
    <w:basedOn w:val="Normal"/>
    <w:link w:val="BobletekstTegn"/>
    <w:uiPriority w:val="99"/>
    <w:semiHidden/>
    <w:rsid w:val="003C0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0ED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semiHidden/>
    <w:qFormat/>
    <w:rsid w:val="0040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uter.no/kollektivanbud/pagaende-anbud/markedsinformasjonssysteme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XPMaler\Ruter\Ruter_M&#248;terefer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26FF72D5504A8992B3D9300B4F5C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0078B8-2316-47E6-83FC-310192BA9DF2}"/>
      </w:docPartPr>
      <w:docPartBody>
        <w:p w:rsidR="00000000" w:rsidRDefault="006951AC">
          <w:pPr>
            <w:pStyle w:val="E426FF72D5504A8992B3D9300B4F5CAA"/>
          </w:pPr>
          <w:r w:rsidRPr="00DD2603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EBAF4C4F9214CE0A5AF1EB0490286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476E1A-76DD-4930-98DD-204E12036E17}"/>
      </w:docPartPr>
      <w:docPartBody>
        <w:p w:rsidR="00000000" w:rsidRDefault="006951AC">
          <w:pPr>
            <w:pStyle w:val="0EBAF4C4F9214CE0A5AF1EB049028657"/>
          </w:pPr>
          <w:r>
            <w:fldChar w:fldCharType="begin"/>
          </w:r>
          <w:r>
            <w:instrText xml:space="preserve"> CREATEDATE \@ dd.MM.yyyy \* MERGEFORMAT </w:instrText>
          </w:r>
          <w:r>
            <w:fldChar w:fldCharType="separate"/>
          </w:r>
          <w:r w:rsidR="00000000">
            <w:rPr>
              <w:noProof/>
            </w:rPr>
            <w:t>00.00.0000</w:t>
          </w:r>
          <w:r>
            <w:fldChar w:fldCharType="end"/>
          </w:r>
        </w:p>
      </w:docPartBody>
    </w:docPart>
    <w:docPart>
      <w:docPartPr>
        <w:name w:val="268DBF3F36404106B4A2861F38C400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855858-0CD6-48AD-9FA0-484EF068873A}"/>
      </w:docPartPr>
      <w:docPartBody>
        <w:p w:rsidR="00000000" w:rsidRDefault="00D24351">
          <w:pPr>
            <w:pStyle w:val="268DBF3F36404106B4A2861F38C40090"/>
          </w:pPr>
          <w:r w:rsidRPr="00DD2603">
            <w:rPr>
              <w:rStyle w:val="Plassholdertekst"/>
            </w:rPr>
            <w:t>[Vedlegg]</w:t>
          </w:r>
        </w:p>
      </w:docPartBody>
    </w:docPart>
    <w:docPart>
      <w:docPartPr>
        <w:name w:val="FA0E5C37237046D1BB7B0DBC9F17E1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676EC4-B70D-4D2F-AF85-D33A7891CBA3}"/>
      </w:docPartPr>
      <w:docPartBody>
        <w:p w:rsidR="00000000" w:rsidRDefault="00F53BD4">
          <w:pPr>
            <w:pStyle w:val="FA0E5C37237046D1BB7B0DBC9F17E151"/>
          </w:pPr>
          <w:r w:rsidRPr="000D7F88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E426FF72D5504A8992B3D9300B4F5CAA">
    <w:name w:val="E426FF72D5504A8992B3D9300B4F5CAA"/>
  </w:style>
  <w:style w:type="paragraph" w:customStyle="1" w:styleId="0EBAF4C4F9214CE0A5AF1EB049028657">
    <w:name w:val="0EBAF4C4F9214CE0A5AF1EB049028657"/>
  </w:style>
  <w:style w:type="paragraph" w:customStyle="1" w:styleId="1BE22C07A85242C7AAA5DEC1C1E48CF1">
    <w:name w:val="1BE22C07A85242C7AAA5DEC1C1E48CF1"/>
  </w:style>
  <w:style w:type="paragraph" w:customStyle="1" w:styleId="D67DDD7319264DC2AF1B7B6AA5474A07">
    <w:name w:val="D67DDD7319264DC2AF1B7B6AA5474A07"/>
  </w:style>
  <w:style w:type="paragraph" w:customStyle="1" w:styleId="1A2BB46E6587416B8E5911CDBD8BE934">
    <w:name w:val="1A2BB46E6587416B8E5911CDBD8BE934"/>
  </w:style>
  <w:style w:type="paragraph" w:customStyle="1" w:styleId="23724FBEE92648C99FAAAC93669D6A80">
    <w:name w:val="23724FBEE92648C99FAAAC93669D6A80"/>
  </w:style>
  <w:style w:type="paragraph" w:customStyle="1" w:styleId="4A47BA74BE044D6EAE1F07F75C6AB6C4">
    <w:name w:val="4A47BA74BE044D6EAE1F07F75C6AB6C4"/>
  </w:style>
  <w:style w:type="paragraph" w:customStyle="1" w:styleId="268DBF3F36404106B4A2861F38C40090">
    <w:name w:val="268DBF3F36404106B4A2861F38C40090"/>
  </w:style>
  <w:style w:type="paragraph" w:customStyle="1" w:styleId="9A659EFCB1F143638EC1DDF32A493E32">
    <w:name w:val="9A659EFCB1F143638EC1DDF32A493E32"/>
  </w:style>
  <w:style w:type="paragraph" w:customStyle="1" w:styleId="0FA1CF1C5D05430EBC59DB51A781E29F">
    <w:name w:val="0FA1CF1C5D05430EBC59DB51A781E29F"/>
  </w:style>
  <w:style w:type="paragraph" w:customStyle="1" w:styleId="43947A59ADF34729B4EEA416BF1C0396">
    <w:name w:val="43947A59ADF34729B4EEA416BF1C0396"/>
  </w:style>
  <w:style w:type="paragraph" w:customStyle="1" w:styleId="FA0E5C37237046D1BB7B0DBC9F17E151">
    <w:name w:val="FA0E5C37237046D1BB7B0DBC9F17E1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E426FF72D5504A8992B3D9300B4F5CAA">
    <w:name w:val="E426FF72D5504A8992B3D9300B4F5CAA"/>
  </w:style>
  <w:style w:type="paragraph" w:customStyle="1" w:styleId="0EBAF4C4F9214CE0A5AF1EB049028657">
    <w:name w:val="0EBAF4C4F9214CE0A5AF1EB049028657"/>
  </w:style>
  <w:style w:type="paragraph" w:customStyle="1" w:styleId="1BE22C07A85242C7AAA5DEC1C1E48CF1">
    <w:name w:val="1BE22C07A85242C7AAA5DEC1C1E48CF1"/>
  </w:style>
  <w:style w:type="paragraph" w:customStyle="1" w:styleId="D67DDD7319264DC2AF1B7B6AA5474A07">
    <w:name w:val="D67DDD7319264DC2AF1B7B6AA5474A07"/>
  </w:style>
  <w:style w:type="paragraph" w:customStyle="1" w:styleId="1A2BB46E6587416B8E5911CDBD8BE934">
    <w:name w:val="1A2BB46E6587416B8E5911CDBD8BE934"/>
  </w:style>
  <w:style w:type="paragraph" w:customStyle="1" w:styleId="23724FBEE92648C99FAAAC93669D6A80">
    <w:name w:val="23724FBEE92648C99FAAAC93669D6A80"/>
  </w:style>
  <w:style w:type="paragraph" w:customStyle="1" w:styleId="4A47BA74BE044D6EAE1F07F75C6AB6C4">
    <w:name w:val="4A47BA74BE044D6EAE1F07F75C6AB6C4"/>
  </w:style>
  <w:style w:type="paragraph" w:customStyle="1" w:styleId="268DBF3F36404106B4A2861F38C40090">
    <w:name w:val="268DBF3F36404106B4A2861F38C40090"/>
  </w:style>
  <w:style w:type="paragraph" w:customStyle="1" w:styleId="9A659EFCB1F143638EC1DDF32A493E32">
    <w:name w:val="9A659EFCB1F143638EC1DDF32A493E32"/>
  </w:style>
  <w:style w:type="paragraph" w:customStyle="1" w:styleId="0FA1CF1C5D05430EBC59DB51A781E29F">
    <w:name w:val="0FA1CF1C5D05430EBC59DB51A781E29F"/>
  </w:style>
  <w:style w:type="paragraph" w:customStyle="1" w:styleId="43947A59ADF34729B4EEA416BF1C0396">
    <w:name w:val="43947A59ADF34729B4EEA416BF1C0396"/>
  </w:style>
  <w:style w:type="paragraph" w:customStyle="1" w:styleId="FA0E5C37237046D1BB7B0DBC9F17E151">
    <w:name w:val="FA0E5C37237046D1BB7B0DBC9F17E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uter">
      <a:dk1>
        <a:sysClr val="windowText" lastClr="000000"/>
      </a:dk1>
      <a:lt1>
        <a:sysClr val="window" lastClr="FFFFFF"/>
      </a:lt1>
      <a:dk2>
        <a:srgbClr val="E60000"/>
      </a:dk2>
      <a:lt2>
        <a:srgbClr val="F07800"/>
      </a:lt2>
      <a:accent1>
        <a:srgbClr val="FFC800"/>
      </a:accent1>
      <a:accent2>
        <a:srgbClr val="87B914"/>
      </a:accent2>
      <a:accent3>
        <a:srgbClr val="41BECD"/>
      </a:accent3>
      <a:accent4>
        <a:srgbClr val="682C88"/>
      </a:accent4>
      <a:accent5>
        <a:srgbClr val="6E0A14"/>
      </a:accent5>
      <a:accent6>
        <a:srgbClr val="AAAAB4"/>
      </a:accent6>
      <a:hlink>
        <a:srgbClr val="006BB3"/>
      </a:hlink>
      <a:folHlink>
        <a:srgbClr val="32374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dato>2016-05-13T00:00:00</dato>
</root>
</file>

<file path=customXml/itemProps1.xml><?xml version="1.0" encoding="utf-8"?>
<ds:datastoreItem xmlns:ds="http://schemas.openxmlformats.org/officeDocument/2006/customXml" ds:itemID="{9B7F661A-C03E-46CD-86A2-164FB62E56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Ruter_Møtereferat</Template>
  <TotalTime>25</TotalTime>
  <Pages>2</Pages>
  <Words>255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Ruter - Oslo | Hovedkontor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Presterud Christine</dc:creator>
  <cp:lastModifiedBy>Presterud Christine</cp:lastModifiedBy>
  <cp:revision>2</cp:revision>
  <dcterms:created xsi:type="dcterms:W3CDTF">2016-05-18T08:20:00Z</dcterms:created>
  <dcterms:modified xsi:type="dcterms:W3CDTF">2016-05-18T08:46:00Z</dcterms:modified>
</cp:coreProperties>
</file>