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CBFCD" w14:textId="77777777" w:rsidR="000650F7" w:rsidRPr="000650F7" w:rsidRDefault="000650F7" w:rsidP="000650F7">
      <w:pPr>
        <w:rPr>
          <w:b/>
          <w:bCs/>
          <w:sz w:val="24"/>
          <w:szCs w:val="32"/>
        </w:rPr>
      </w:pPr>
      <w:r w:rsidRPr="000650F7">
        <w:rPr>
          <w:b/>
          <w:bCs/>
          <w:sz w:val="24"/>
          <w:szCs w:val="32"/>
        </w:rPr>
        <w:t xml:space="preserve">BILAG 1: OPPDRAGSBESKRIVELSE - RUTERS MARKEDSINFORMASJONSSYSTEMER </w:t>
      </w:r>
    </w:p>
    <w:p w14:paraId="6C86F203" w14:textId="77777777" w:rsidR="00C32B75" w:rsidRDefault="000650F7" w:rsidP="000650F7">
      <w:pPr>
        <w:pStyle w:val="Overskrift1"/>
      </w:pPr>
      <w:r>
        <w:t>Introduksjon/Bakgrunn</w:t>
      </w:r>
    </w:p>
    <w:p w14:paraId="0FFF556E" w14:textId="77777777" w:rsidR="000650F7" w:rsidRDefault="000650F7" w:rsidP="000650F7">
      <w:r>
        <w:t xml:space="preserve">Ruter planlegger, samordner, bestiller og markedsfører kollektivtrafikken i Oslo og Ruters ansvarsområde i Viken (tidligere Akershus). </w:t>
      </w:r>
      <w:r w:rsidRPr="00D83400">
        <w:t>Ruter eier selv ingen busser, trikker, båter eller T-banetog. Selve transporten utføres av ulike operatørselskaper, som har kontrakt med Ruter. Sporveien T-banen AS og Sporveien Trikken AS er faste kontraktspartnere, mens buss og båt tildeles kontrakter etter anbudskonkurranser.</w:t>
      </w:r>
      <w:r>
        <w:t xml:space="preserve"> </w:t>
      </w:r>
    </w:p>
    <w:p w14:paraId="517D05A5" w14:textId="77777777" w:rsidR="000650F7" w:rsidRDefault="000650F7" w:rsidP="000650F7">
      <w:r>
        <w:t>Ruter står i dag for over halvparten av landets kollektivtransport. Oslo og tidligere Akershus er et av de raskest voksende hovedstadsområdet i Europa, og det er forventet en befolkningsvekst opp mot 200.000 mennesker i løpet av de neste 15 årene. Bare i 2019 ble det foretatt 398 millioner kollektivreiser i Oslo og Akershus.</w:t>
      </w:r>
    </w:p>
    <w:p w14:paraId="444E7CFB" w14:textId="77777777" w:rsidR="000650F7" w:rsidRDefault="000650F7" w:rsidP="000650F7"/>
    <w:p w14:paraId="121D948F" w14:textId="77777777" w:rsidR="000650F7" w:rsidRDefault="000650F7" w:rsidP="000650F7">
      <w:r>
        <w:t>I Ruter jobber vi sammen med kundene, samarbeidspartnere, eiere og myndigheter, for å gjøre kollektivtrafikken, sammen med sykkel og gange, til et naturlig førstevalg.</w:t>
      </w:r>
    </w:p>
    <w:p w14:paraId="13D8F098" w14:textId="77777777" w:rsidR="000650F7" w:rsidRPr="00A520E1" w:rsidRDefault="000650F7" w:rsidP="009B0F18">
      <w:pPr>
        <w:pStyle w:val="Overskrift2"/>
        <w:spacing w:after="120" w:line="240" w:lineRule="auto"/>
        <w:ind w:left="578" w:hanging="578"/>
      </w:pPr>
      <w:bookmarkStart w:id="0" w:name="_Toc39757247"/>
      <w:r>
        <w:t>Ruters visjon og strategi</w:t>
      </w:r>
      <w:bookmarkEnd w:id="0"/>
      <w:r>
        <w:t xml:space="preserve"> </w:t>
      </w:r>
    </w:p>
    <w:p w14:paraId="0492A501" w14:textId="77777777" w:rsidR="000650F7" w:rsidRDefault="000650F7" w:rsidP="000650F7">
      <w:r>
        <w:t>Ruters visjon er bærekraftig bevegelsesfrihet. Vi legger til grunn at innbyggerne ønsker en fremtid der de har bevegelsesfrihet til å kunne leve sine liv, og at det tilbys attraktive transporttjenester med utgangspunkt i innbyggernes behov. Samtidig må utviklingen skje på en bærekraftig måte som ivaretar ulike samfunnshensyn.</w:t>
      </w:r>
    </w:p>
    <w:p w14:paraId="08D0CA2B" w14:textId="77777777" w:rsidR="000650F7" w:rsidRDefault="000650F7" w:rsidP="000650F7"/>
    <w:p w14:paraId="4CE88CF1" w14:textId="77777777" w:rsidR="000650F7" w:rsidRDefault="000650F7" w:rsidP="000650F7">
      <w:r>
        <w:t>Visjonen viderefører retningen og perspektivene fra Ruters strategi M2016, hvor hovedbudskapet var å løfte blikket fra kollektivtransport til mobilitetsløsninger, for å sikre en utvikling av et stadig mer attraktivt tilbud til regionens innbyggere. Vår visjon innebærer et bredere perspektiv, hvor den friheten og det tilbudet vi ønsker å tilby innbyggerne samtidig skal ivareta miljømessige-, sosiale og økonomiske hensyn.</w:t>
      </w:r>
    </w:p>
    <w:p w14:paraId="1073D1AB" w14:textId="77777777" w:rsidR="000650F7" w:rsidRDefault="000650F7" w:rsidP="000650F7"/>
    <w:p w14:paraId="463F57F9" w14:textId="77777777" w:rsidR="000650F7" w:rsidRDefault="000650F7" w:rsidP="000650F7">
      <w:r w:rsidRPr="00A520E1">
        <w:rPr>
          <w:noProof/>
        </w:rPr>
        <w:drawing>
          <wp:inline distT="0" distB="0" distL="0" distR="0" wp14:anchorId="4AE4EE6B" wp14:editId="4B9B53FD">
            <wp:extent cx="5760720" cy="2733040"/>
            <wp:effectExtent l="0" t="0" r="0" b="0"/>
            <wp:docPr id="5" name="Bilde 2" descr="image001">
              <a:extLst xmlns:a="http://schemas.openxmlformats.org/drawingml/2006/main">
                <a:ext uri="{FF2B5EF4-FFF2-40B4-BE49-F238E27FC236}">
                  <a16:creationId xmlns:a16="http://schemas.microsoft.com/office/drawing/2014/main" id="{AF4E175B-2715-457B-A5F4-DAB3E8BB8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2" descr="image001">
                      <a:extLst>
                        <a:ext uri="{FF2B5EF4-FFF2-40B4-BE49-F238E27FC236}">
                          <a16:creationId xmlns:a16="http://schemas.microsoft.com/office/drawing/2014/main" id="{AF4E175B-2715-457B-A5F4-DAB3E8BB86A9}"/>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b="10483"/>
                    <a:stretch/>
                  </pic:blipFill>
                  <pic:spPr bwMode="auto">
                    <a:xfrm>
                      <a:off x="0" y="0"/>
                      <a:ext cx="5760720" cy="2733040"/>
                    </a:xfrm>
                    <a:prstGeom prst="rect">
                      <a:avLst/>
                    </a:prstGeom>
                    <a:noFill/>
                    <a:ln>
                      <a:noFill/>
                    </a:ln>
                  </pic:spPr>
                </pic:pic>
              </a:graphicData>
            </a:graphic>
          </wp:inline>
        </w:drawing>
      </w:r>
    </w:p>
    <w:p w14:paraId="071ED6E8" w14:textId="77777777" w:rsidR="000650F7" w:rsidRDefault="000650F7" w:rsidP="009B0F18">
      <w:pPr>
        <w:pStyle w:val="Overskrift2"/>
        <w:spacing w:after="120" w:line="240" w:lineRule="auto"/>
        <w:ind w:left="578" w:hanging="578"/>
      </w:pPr>
      <w:bookmarkStart w:id="1" w:name="_Toc39757248"/>
      <w:r>
        <w:t>Ruters hovedmål</w:t>
      </w:r>
      <w:bookmarkEnd w:id="1"/>
    </w:p>
    <w:p w14:paraId="452747E4" w14:textId="77777777" w:rsidR="000650F7" w:rsidRPr="003A6185" w:rsidRDefault="000650F7" w:rsidP="000650F7">
      <w:pPr>
        <w:rPr>
          <w:b/>
          <w:bCs/>
        </w:rPr>
      </w:pPr>
      <w:r w:rsidRPr="003A6185">
        <w:rPr>
          <w:b/>
          <w:bCs/>
        </w:rPr>
        <w:t>Tilby attra</w:t>
      </w:r>
      <w:r>
        <w:rPr>
          <w:b/>
          <w:bCs/>
        </w:rPr>
        <w:t>k</w:t>
      </w:r>
      <w:r w:rsidRPr="003A6185">
        <w:rPr>
          <w:b/>
          <w:bCs/>
        </w:rPr>
        <w:t>tiv mobilitet</w:t>
      </w:r>
    </w:p>
    <w:p w14:paraId="0EFDC5DB" w14:textId="77777777" w:rsidR="000650F7" w:rsidRDefault="000650F7" w:rsidP="000650F7">
      <w:r>
        <w:t>Å tilby attraktiv mobilitet innebærer å tilby individuelt tilpassede løsninger, som skal gjøre det enklere for kundene å sette fra seg bilen. Vårt tilbud tar utgangspunkt i kunden, hvem kundene våre er, og hvordan vi på best mulig måte kan møte deres behov. Vi skal tilby attraktiv mobilitet ved å videreutvikle eksisterende tilbud og infrastruktur, utforske nye mobilitetsformer og utvikle delingsbaserte tjenester.</w:t>
      </w:r>
    </w:p>
    <w:p w14:paraId="389C15BC" w14:textId="77777777" w:rsidR="000650F7" w:rsidRDefault="000650F7" w:rsidP="000650F7"/>
    <w:p w14:paraId="56FAA975" w14:textId="77777777" w:rsidR="000650F7" w:rsidRPr="003A6185" w:rsidRDefault="000650F7" w:rsidP="000650F7">
      <w:pPr>
        <w:rPr>
          <w:b/>
          <w:bCs/>
        </w:rPr>
      </w:pPr>
      <w:r w:rsidRPr="003A6185">
        <w:rPr>
          <w:b/>
          <w:bCs/>
        </w:rPr>
        <w:t>Bidra til bærekraftige byer og samfunn</w:t>
      </w:r>
    </w:p>
    <w:p w14:paraId="6943D760" w14:textId="77777777" w:rsidR="000650F7" w:rsidRDefault="000650F7" w:rsidP="000650F7">
      <w:r>
        <w:lastRenderedPageBreak/>
        <w:t>Vårt mål er at alt vi gjør skal skje på en bærekraftig måte. Vi skal legge til rette for redusert miljøbelastning fra transportsektoren og bedre helse i befolkningen. Vi skal bidra til bærekraftige byer og samfunn ved å sørge for ansvarlig forbruk og produksjon av vårt tilbud. Vi skal også sikre befolkningen en trygg reisehverdag. Vårt mål er at ingen skal bli skadet eller drept som følge av vår virksomhet. Vårt tilbud skal være tilgjengelig for alle og prisen for å reise skal ta hensyn til sosiale og økonomiske forhold.</w:t>
      </w:r>
    </w:p>
    <w:p w14:paraId="6AAA70F6" w14:textId="77777777" w:rsidR="000650F7" w:rsidRDefault="000650F7" w:rsidP="000650F7"/>
    <w:p w14:paraId="27BC8D92" w14:textId="77777777" w:rsidR="000650F7" w:rsidRPr="003A6185" w:rsidRDefault="000650F7" w:rsidP="000650F7">
      <w:pPr>
        <w:rPr>
          <w:b/>
          <w:bCs/>
        </w:rPr>
      </w:pPr>
      <w:r w:rsidRPr="003A6185">
        <w:rPr>
          <w:b/>
          <w:bCs/>
        </w:rPr>
        <w:t>Fortjene tillit og oppslutning</w:t>
      </w:r>
    </w:p>
    <w:p w14:paraId="078FEBB7" w14:textId="77777777" w:rsidR="000650F7" w:rsidRPr="008D0989" w:rsidRDefault="000650F7" w:rsidP="000650F7">
      <w:r>
        <w:t>Vi skal fortjene tillit og oppslutning fra omgivelsene. Medvirkning og samarbeid skal ligge til grunn for utviklingen av tilbudet. Vi skal tilby anstendige arbeidsforhold i hele verdikjeden, og forvalte samfunnets midler på en bærekraftig måte, gjennom effektiv økonomisk drift av selskapet. Vi skal ha tilfredse og kompetente medarbeidere, og sikre en god og effektiv forvaltning av vårt samfunnsoppdrag.</w:t>
      </w:r>
    </w:p>
    <w:p w14:paraId="37527E82" w14:textId="77777777" w:rsidR="000650F7" w:rsidRDefault="000650F7" w:rsidP="000650F7">
      <w:pPr>
        <w:pStyle w:val="Overskrift2"/>
        <w:spacing w:after="120" w:line="240" w:lineRule="auto"/>
        <w:ind w:left="578" w:hanging="578"/>
      </w:pPr>
      <w:bookmarkStart w:id="2" w:name="_Toc39757249"/>
      <w:r>
        <w:t xml:space="preserve">Ruters behov for </w:t>
      </w:r>
      <w:r w:rsidRPr="00E07C4E">
        <w:t>markedsinformasjon</w:t>
      </w:r>
      <w:bookmarkEnd w:id="2"/>
    </w:p>
    <w:p w14:paraId="72CC0F73" w14:textId="77777777" w:rsidR="000650F7" w:rsidRDefault="000650F7" w:rsidP="000650F7">
      <w:r>
        <w:t xml:space="preserve">Ruters markedsinformasjonssystem er én av flere viktige kilder til kunnskap og innsikt, som skal støtte opp om Ruters mål og visjon om </w:t>
      </w:r>
      <w:r w:rsidRPr="00A520E1">
        <w:t>«bærekraftig bevegelsesfrihet»</w:t>
      </w:r>
      <w:r>
        <w:t xml:space="preserve">.  </w:t>
      </w:r>
    </w:p>
    <w:p w14:paraId="1979A0E5" w14:textId="77777777" w:rsidR="00AB736A" w:rsidRDefault="00AB736A" w:rsidP="000650F7"/>
    <w:p w14:paraId="6C214D72" w14:textId="46C2E55F" w:rsidR="000650F7" w:rsidRDefault="000650F7" w:rsidP="000650F7">
      <w:r>
        <w:t>Resultatene fra Ruters markedsinformasjonssystem benyttes i en lang rekke sammenhenger, blant annet i analyser av kundetilfredshet, oppfølging av kontrakter med operatørene</w:t>
      </w:r>
      <w:r w:rsidR="00AB736A">
        <w:t xml:space="preserve"> ved at disse </w:t>
      </w:r>
      <w:proofErr w:type="spellStart"/>
      <w:r w:rsidR="00AB736A">
        <w:t>incentiveres</w:t>
      </w:r>
      <w:proofErr w:type="spellEnd"/>
      <w:r w:rsidR="00AB736A">
        <w:t xml:space="preserve"> gjennom bruttokontrakter hvor KPI-ene kartlegges i MIS</w:t>
      </w:r>
      <w:r>
        <w:t xml:space="preserve">, som input til transportmodeller/-analyser og andre økonomiske modeller (se figur under). </w:t>
      </w:r>
      <w:r w:rsidR="00AB736A">
        <w:t>Dette innebærer at MIS er en helt sentral del av forretningsmodellen til Ruter. Leverandøren av MIS gjennomfører dermed en forretningskritisk oppgave som har stor økonomisk konsekvens både for Ruter og for de involverte operatørene.</w:t>
      </w:r>
      <w:r>
        <w:rPr>
          <w:noProof/>
        </w:rPr>
        <w:drawing>
          <wp:inline distT="0" distB="0" distL="0" distR="0" wp14:anchorId="20F1F7F0" wp14:editId="7DC182A8">
            <wp:extent cx="4572398" cy="2575783"/>
            <wp:effectExtent l="0" t="0" r="0" b="0"/>
            <wp:docPr id="137311207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
                      <a:extLst>
                        <a:ext uri="{28A0092B-C50C-407E-A947-70E740481C1C}">
                          <a14:useLocalDpi xmlns:a14="http://schemas.microsoft.com/office/drawing/2010/main" val="0"/>
                        </a:ext>
                      </a:extLst>
                    </a:blip>
                    <a:stretch>
                      <a:fillRect/>
                    </a:stretch>
                  </pic:blipFill>
                  <pic:spPr>
                    <a:xfrm>
                      <a:off x="0" y="0"/>
                      <a:ext cx="4572398" cy="2575783"/>
                    </a:xfrm>
                    <a:prstGeom prst="rect">
                      <a:avLst/>
                    </a:prstGeom>
                  </pic:spPr>
                </pic:pic>
              </a:graphicData>
            </a:graphic>
          </wp:inline>
        </w:drawing>
      </w:r>
    </w:p>
    <w:p w14:paraId="54A4FC55" w14:textId="77777777" w:rsidR="000650F7" w:rsidRDefault="000650F7" w:rsidP="000650F7">
      <w:r>
        <w:t>En annen viktig oppgave Ruters markedsinformasjonssystem fyller, er å bidra til at vi forstår v</w:t>
      </w:r>
      <w:r w:rsidRPr="00A520E1">
        <w:t>iktige drivere for morgendagens mobilitetsløsninger</w:t>
      </w:r>
      <w:r>
        <w:t>, som kan være knyttet til:</w:t>
      </w:r>
    </w:p>
    <w:p w14:paraId="587134B3" w14:textId="77777777" w:rsidR="004C2E5D" w:rsidRDefault="004C2E5D" w:rsidP="000650F7"/>
    <w:p w14:paraId="09FF9F7B" w14:textId="77777777" w:rsidR="000650F7" w:rsidRPr="00A520E1" w:rsidRDefault="000650F7" w:rsidP="000650F7">
      <w:pPr>
        <w:keepNext/>
      </w:pPr>
      <w:r w:rsidRPr="00A520E1">
        <w:rPr>
          <w:b/>
          <w:bCs/>
        </w:rPr>
        <w:t>Urbanisering</w:t>
      </w:r>
    </w:p>
    <w:p w14:paraId="2E95ED1A" w14:textId="77777777" w:rsidR="000650F7" w:rsidRPr="00A520E1" w:rsidRDefault="000650F7" w:rsidP="000650F7">
      <w:pPr>
        <w:numPr>
          <w:ilvl w:val="0"/>
          <w:numId w:val="80"/>
        </w:numPr>
        <w:spacing w:before="120"/>
        <w:contextualSpacing/>
      </w:pPr>
      <w:r w:rsidRPr="00A520E1">
        <w:t xml:space="preserve">Befolkningsøkning og stadig fortetting i Oslo og regionbyene i </w:t>
      </w:r>
      <w:r>
        <w:t xml:space="preserve">tidligere </w:t>
      </w:r>
      <w:r w:rsidRPr="00A520E1">
        <w:t>Akershus åpner for optimal ressursutnyttelse, effektive og integrerte løsninger.</w:t>
      </w:r>
    </w:p>
    <w:p w14:paraId="48B5D9DC" w14:textId="77777777" w:rsidR="000650F7" w:rsidRPr="00A520E1" w:rsidRDefault="000650F7" w:rsidP="000650F7">
      <w:pPr>
        <w:numPr>
          <w:ilvl w:val="0"/>
          <w:numId w:val="80"/>
        </w:numPr>
        <w:spacing w:before="120"/>
        <w:contextualSpacing/>
      </w:pPr>
      <w:r w:rsidRPr="00A520E1">
        <w:t>Økende ønske om «det urbane livet», preges av mange muligheter, enkelhet og effektivitet</w:t>
      </w:r>
    </w:p>
    <w:p w14:paraId="0373977B" w14:textId="77777777" w:rsidR="000650F7" w:rsidRDefault="000650F7" w:rsidP="000650F7">
      <w:pPr>
        <w:numPr>
          <w:ilvl w:val="0"/>
          <w:numId w:val="80"/>
        </w:numPr>
        <w:spacing w:before="120"/>
        <w:contextualSpacing/>
      </w:pPr>
      <w:r w:rsidRPr="00A520E1">
        <w:t>Urbanitet og fortetting er nå blitt en selvfølgelig del og forutsetning i arealplanleggingen.</w:t>
      </w:r>
    </w:p>
    <w:p w14:paraId="0486F2E6" w14:textId="77777777" w:rsidR="000650F7" w:rsidRPr="00A520E1" w:rsidRDefault="000650F7" w:rsidP="000650F7">
      <w:pPr>
        <w:spacing w:before="120"/>
        <w:ind w:left="720"/>
        <w:contextualSpacing/>
      </w:pPr>
    </w:p>
    <w:p w14:paraId="48211149" w14:textId="77777777" w:rsidR="000650F7" w:rsidRPr="00A520E1" w:rsidRDefault="000650F7" w:rsidP="000650F7">
      <w:r w:rsidRPr="00A520E1">
        <w:rPr>
          <w:b/>
          <w:bCs/>
        </w:rPr>
        <w:t>Bærekraft</w:t>
      </w:r>
    </w:p>
    <w:p w14:paraId="37A0EC0C" w14:textId="77777777" w:rsidR="000650F7" w:rsidRPr="00A520E1" w:rsidRDefault="000650F7" w:rsidP="000650F7">
      <w:pPr>
        <w:numPr>
          <w:ilvl w:val="0"/>
          <w:numId w:val="81"/>
        </w:numPr>
        <w:spacing w:before="120" w:after="160"/>
        <w:contextualSpacing/>
      </w:pPr>
      <w:r w:rsidRPr="00A520E1">
        <w:t>Gode mobilitetsløsninger er viktige for at næringslivet skal lykkes i å tiltrekke seg og holde på kloke hoder.</w:t>
      </w:r>
    </w:p>
    <w:p w14:paraId="338C499F" w14:textId="77777777" w:rsidR="000650F7" w:rsidRPr="00A520E1" w:rsidRDefault="000650F7" w:rsidP="000650F7">
      <w:pPr>
        <w:numPr>
          <w:ilvl w:val="0"/>
          <w:numId w:val="81"/>
        </w:numPr>
        <w:spacing w:before="120" w:after="160"/>
        <w:contextualSpacing/>
      </w:pPr>
      <w:r w:rsidRPr="00A520E1">
        <w:t>En attraktiv region krever fokus på bærekraft og miljø.</w:t>
      </w:r>
    </w:p>
    <w:p w14:paraId="27F13A9F" w14:textId="77777777" w:rsidR="000650F7" w:rsidRDefault="000650F7" w:rsidP="000650F7">
      <w:pPr>
        <w:numPr>
          <w:ilvl w:val="0"/>
          <w:numId w:val="81"/>
        </w:numPr>
        <w:spacing w:before="120" w:after="160"/>
        <w:contextualSpacing/>
      </w:pPr>
      <w:r w:rsidRPr="00A520E1">
        <w:t>Fremtidens mobilitet skal være bærekraftig, krav og forventning fra eiere og samfunn.</w:t>
      </w:r>
    </w:p>
    <w:p w14:paraId="6C62A1C7" w14:textId="77777777" w:rsidR="000650F7" w:rsidRPr="00A520E1" w:rsidRDefault="000650F7" w:rsidP="000650F7">
      <w:pPr>
        <w:spacing w:before="120" w:after="160"/>
        <w:ind w:left="720"/>
        <w:contextualSpacing/>
      </w:pPr>
    </w:p>
    <w:p w14:paraId="1EE53C17" w14:textId="77777777" w:rsidR="000650F7" w:rsidRPr="00A520E1" w:rsidRDefault="000650F7" w:rsidP="000650F7">
      <w:pPr>
        <w:spacing w:before="240"/>
      </w:pPr>
      <w:r w:rsidRPr="00A520E1">
        <w:rPr>
          <w:b/>
          <w:bCs/>
        </w:rPr>
        <w:lastRenderedPageBreak/>
        <w:t>Digitalisering</w:t>
      </w:r>
    </w:p>
    <w:p w14:paraId="5B3F0E4D" w14:textId="77777777" w:rsidR="000650F7" w:rsidRPr="00A520E1" w:rsidRDefault="000650F7" w:rsidP="000650F7">
      <w:pPr>
        <w:numPr>
          <w:ilvl w:val="0"/>
          <w:numId w:val="82"/>
        </w:numPr>
        <w:spacing w:before="120" w:after="160"/>
        <w:contextualSpacing/>
      </w:pPr>
      <w:r w:rsidRPr="00A520E1">
        <w:t xml:space="preserve">Digitalisering både driver og muliggjør integrerte mobilitetsløsninger. </w:t>
      </w:r>
    </w:p>
    <w:p w14:paraId="1D1498E9" w14:textId="77777777" w:rsidR="000650F7" w:rsidRPr="00A520E1" w:rsidRDefault="000650F7" w:rsidP="000650F7">
      <w:pPr>
        <w:numPr>
          <w:ilvl w:val="0"/>
          <w:numId w:val="82"/>
        </w:numPr>
        <w:spacing w:before="120" w:after="160"/>
        <w:contextualSpacing/>
      </w:pPr>
      <w:r w:rsidRPr="00A520E1">
        <w:t>«Ting» snakker med hverandre - «</w:t>
      </w:r>
      <w:proofErr w:type="spellStart"/>
      <w:r w:rsidRPr="00A520E1">
        <w:t>the</w:t>
      </w:r>
      <w:proofErr w:type="spellEnd"/>
      <w:r w:rsidRPr="00A520E1">
        <w:t xml:space="preserve"> </w:t>
      </w:r>
      <w:proofErr w:type="spellStart"/>
      <w:r w:rsidRPr="00A520E1">
        <w:t>Internet</w:t>
      </w:r>
      <w:proofErr w:type="spellEnd"/>
      <w:r w:rsidRPr="00A520E1">
        <w:t xml:space="preserve"> </w:t>
      </w:r>
      <w:proofErr w:type="spellStart"/>
      <w:r w:rsidRPr="00A520E1">
        <w:t>of</w:t>
      </w:r>
      <w:proofErr w:type="spellEnd"/>
      <w:r w:rsidRPr="00A520E1">
        <w:t xml:space="preserve"> </w:t>
      </w:r>
      <w:proofErr w:type="spellStart"/>
      <w:r w:rsidRPr="00A520E1">
        <w:t>things</w:t>
      </w:r>
      <w:proofErr w:type="spellEnd"/>
      <w:r w:rsidRPr="00A520E1">
        <w:t>».</w:t>
      </w:r>
    </w:p>
    <w:p w14:paraId="3A3ADC91" w14:textId="77777777" w:rsidR="000650F7" w:rsidRPr="00A520E1" w:rsidRDefault="000650F7" w:rsidP="000650F7">
      <w:pPr>
        <w:numPr>
          <w:ilvl w:val="0"/>
          <w:numId w:val="82"/>
        </w:numPr>
        <w:spacing w:before="120" w:after="160"/>
        <w:contextualSpacing/>
      </w:pPr>
      <w:r w:rsidRPr="00A520E1">
        <w:t>Transportmidlene og veinettet er «smarte» og flere transportmidler førerløse.</w:t>
      </w:r>
    </w:p>
    <w:p w14:paraId="7F2C69CF" w14:textId="77777777" w:rsidR="000650F7" w:rsidRDefault="000650F7" w:rsidP="000650F7">
      <w:pPr>
        <w:numPr>
          <w:ilvl w:val="0"/>
          <w:numId w:val="82"/>
        </w:numPr>
        <w:spacing w:before="120" w:after="160"/>
        <w:contextualSpacing/>
      </w:pPr>
      <w:r w:rsidRPr="00A520E1">
        <w:t>Skal vi bli gode og relevante i fremtiden må vi satse på digitalisering, det åpner opp nye markedsmuligheter og tilrettelegger for individualisering.</w:t>
      </w:r>
    </w:p>
    <w:p w14:paraId="65E420CF" w14:textId="77777777" w:rsidR="000650F7" w:rsidRPr="00A520E1" w:rsidRDefault="000650F7" w:rsidP="000650F7">
      <w:pPr>
        <w:spacing w:before="120" w:after="160"/>
        <w:ind w:left="720"/>
        <w:contextualSpacing/>
      </w:pPr>
    </w:p>
    <w:p w14:paraId="7BCB93B7" w14:textId="77777777" w:rsidR="000650F7" w:rsidRPr="00A520E1" w:rsidRDefault="000650F7" w:rsidP="000650F7">
      <w:pPr>
        <w:spacing w:before="240"/>
      </w:pPr>
      <w:r w:rsidRPr="00A520E1">
        <w:rPr>
          <w:b/>
          <w:bCs/>
        </w:rPr>
        <w:t>Individualisering</w:t>
      </w:r>
    </w:p>
    <w:p w14:paraId="4BEED09C" w14:textId="77777777" w:rsidR="000650F7" w:rsidRPr="000650F7" w:rsidRDefault="000650F7" w:rsidP="000650F7">
      <w:pPr>
        <w:pStyle w:val="Listeavsnitt"/>
        <w:keepLines w:val="0"/>
        <w:widowControl/>
        <w:numPr>
          <w:ilvl w:val="0"/>
          <w:numId w:val="83"/>
        </w:numPr>
        <w:contextualSpacing w:val="0"/>
        <w:rPr>
          <w:rFonts w:ascii="Calibri" w:hAnsi="Calibri" w:cs="Calibri"/>
          <w:sz w:val="21"/>
          <w:szCs w:val="21"/>
        </w:rPr>
      </w:pPr>
      <w:r w:rsidRPr="000650F7">
        <w:rPr>
          <w:rFonts w:ascii="Calibri" w:hAnsi="Calibri" w:cs="Calibri"/>
          <w:sz w:val="21"/>
          <w:szCs w:val="21"/>
        </w:rPr>
        <w:t>Økt velstand, kontinuerlig teknologiutvikling, forbedring av tjenester gjør at innbyggerne forventer at nye løsninger tilpasses egne behov.</w:t>
      </w:r>
    </w:p>
    <w:p w14:paraId="23C5D7B3" w14:textId="77777777" w:rsidR="000650F7" w:rsidRPr="000650F7" w:rsidRDefault="000650F7" w:rsidP="000650F7">
      <w:pPr>
        <w:pStyle w:val="Listeavsnitt"/>
        <w:keepLines w:val="0"/>
        <w:widowControl/>
        <w:numPr>
          <w:ilvl w:val="0"/>
          <w:numId w:val="83"/>
        </w:numPr>
        <w:contextualSpacing w:val="0"/>
        <w:rPr>
          <w:rFonts w:ascii="Calibri" w:hAnsi="Calibri" w:cs="Calibri"/>
          <w:sz w:val="21"/>
          <w:szCs w:val="21"/>
        </w:rPr>
      </w:pPr>
      <w:r w:rsidRPr="000650F7">
        <w:rPr>
          <w:rFonts w:ascii="Calibri" w:hAnsi="Calibri" w:cs="Calibri"/>
          <w:sz w:val="21"/>
          <w:szCs w:val="21"/>
        </w:rPr>
        <w:t>Digitalisering, globalisering og urbanisering driver frem forbedringer og differensiering av mobilitetstjenester.</w:t>
      </w:r>
    </w:p>
    <w:p w14:paraId="77F0BE7F" w14:textId="77777777" w:rsidR="000650F7" w:rsidRPr="000650F7" w:rsidRDefault="000650F7" w:rsidP="000650F7">
      <w:pPr>
        <w:pStyle w:val="Listeavsnitt"/>
        <w:keepLines w:val="0"/>
        <w:widowControl/>
        <w:numPr>
          <w:ilvl w:val="0"/>
          <w:numId w:val="83"/>
        </w:numPr>
        <w:contextualSpacing w:val="0"/>
        <w:rPr>
          <w:rFonts w:ascii="Calibri" w:hAnsi="Calibri" w:cs="Calibri"/>
          <w:sz w:val="21"/>
          <w:szCs w:val="21"/>
        </w:rPr>
      </w:pPr>
      <w:r w:rsidRPr="000650F7">
        <w:rPr>
          <w:rFonts w:ascii="Calibri" w:hAnsi="Calibri" w:cs="Calibri"/>
          <w:sz w:val="21"/>
          <w:szCs w:val="21"/>
        </w:rPr>
        <w:t>Informasjon, billettering, transportmåte, tidspunkt og komfort på reisen tilpasses kontinuerlig den enkeltes preferanser.</w:t>
      </w:r>
    </w:p>
    <w:p w14:paraId="69C9117C" w14:textId="77777777" w:rsidR="000650F7" w:rsidRDefault="000650F7" w:rsidP="000650F7"/>
    <w:p w14:paraId="61B0ABEB" w14:textId="77777777" w:rsidR="000650F7" w:rsidRDefault="000650F7" w:rsidP="000650F7">
      <w:r>
        <w:t xml:space="preserve">Ruters markedsinformasjonssystem må derfor fleksibelt og uanstrengt kunne tilpasse seg morgendagens mobilitetsløsninger, og de endrede behov for analyser og innsikt som dette medfører.  </w:t>
      </w:r>
    </w:p>
    <w:p w14:paraId="51C04976" w14:textId="77777777" w:rsidR="000650F7" w:rsidRDefault="000650F7" w:rsidP="000650F7">
      <w:pPr>
        <w:pStyle w:val="Overskrift1"/>
        <w:pageBreakBefore/>
        <w:spacing w:before="240" w:after="240" w:line="240" w:lineRule="auto"/>
        <w:ind w:left="431" w:hanging="431"/>
      </w:pPr>
      <w:bookmarkStart w:id="3" w:name="_Toc39757250"/>
      <w:r>
        <w:lastRenderedPageBreak/>
        <w:t>Dagens markedsinformasjonssystem</w:t>
      </w:r>
      <w:bookmarkEnd w:id="3"/>
      <w:r>
        <w:t xml:space="preserve"> </w:t>
      </w:r>
    </w:p>
    <w:p w14:paraId="58CF0DB4" w14:textId="77777777" w:rsidR="000650F7" w:rsidRDefault="000650F7" w:rsidP="000650F7">
      <w:r>
        <w:t xml:space="preserve">Ruters markedsinformasjonssystem bidrar til at Ruter og våre samarbeidspartnere får tilgang til nødvendig kunnskap om befolkningen i Oslo og tidligere Akershus’ reisevaner, preferanser, holdninger og opplevelse av kollektivtilbudet. Datainnsamlingen i dagens Ruter MIS foregår kontinuerlig, og gir dermed Ruter oppdatert informasjon om viktige aspekter ved bruk og opplevelse av kollektivtilbudet i Oslo og Akershus. </w:t>
      </w:r>
    </w:p>
    <w:p w14:paraId="1A4DAA6E" w14:textId="77777777" w:rsidR="000650F7" w:rsidRDefault="000650F7" w:rsidP="000650F7"/>
    <w:p w14:paraId="308FF0FD" w14:textId="77777777" w:rsidR="000650F7" w:rsidRDefault="000650F7" w:rsidP="000650F7">
      <w:r>
        <w:t>Hittil har Ruters markedsinformasjonssystem (MIS) bestått av 2 undersøkelser:</w:t>
      </w:r>
    </w:p>
    <w:p w14:paraId="1D1CE823" w14:textId="77777777" w:rsidR="000650F7" w:rsidRPr="000650F7" w:rsidRDefault="000650F7" w:rsidP="000650F7">
      <w:pPr>
        <w:pStyle w:val="Listeavsnitt"/>
        <w:keepLines w:val="0"/>
        <w:widowControl/>
        <w:numPr>
          <w:ilvl w:val="0"/>
          <w:numId w:val="85"/>
        </w:numPr>
        <w:spacing w:before="120" w:after="60"/>
        <w:contextualSpacing w:val="0"/>
        <w:rPr>
          <w:rFonts w:asciiTheme="minorHAnsi" w:hAnsiTheme="minorHAnsi" w:cstheme="minorHAnsi"/>
          <w:sz w:val="21"/>
          <w:szCs w:val="21"/>
        </w:rPr>
      </w:pPr>
      <w:r w:rsidRPr="000650F7">
        <w:rPr>
          <w:rFonts w:asciiTheme="minorHAnsi" w:hAnsiTheme="minorHAnsi" w:cstheme="minorHAnsi"/>
          <w:sz w:val="21"/>
          <w:szCs w:val="21"/>
        </w:rPr>
        <w:t>En telefonundersøkelse som kartlegger et representativt utvalg av befolkningens reisevaner og tilfredshet med kollektivtilbudet</w:t>
      </w:r>
    </w:p>
    <w:p w14:paraId="79025277" w14:textId="77777777" w:rsidR="000650F7" w:rsidRPr="000650F7" w:rsidRDefault="000650F7" w:rsidP="000650F7">
      <w:pPr>
        <w:pStyle w:val="Listeavsnitt"/>
        <w:keepLines w:val="0"/>
        <w:widowControl/>
        <w:numPr>
          <w:ilvl w:val="0"/>
          <w:numId w:val="85"/>
        </w:numPr>
        <w:spacing w:before="120" w:after="60"/>
        <w:contextualSpacing w:val="0"/>
        <w:rPr>
          <w:rFonts w:asciiTheme="minorHAnsi" w:hAnsiTheme="minorHAnsi" w:cstheme="minorHAnsi"/>
          <w:sz w:val="21"/>
          <w:szCs w:val="21"/>
        </w:rPr>
      </w:pPr>
      <w:r w:rsidRPr="000650F7">
        <w:rPr>
          <w:rFonts w:asciiTheme="minorHAnsi" w:hAnsiTheme="minorHAnsi" w:cstheme="minorHAnsi"/>
          <w:sz w:val="21"/>
          <w:szCs w:val="21"/>
        </w:rPr>
        <w:t>En registrering av objektiv kvalitet på holdeplass og om bord på transportmiddelet (operatørkontroll), kombinert med kundeintervjuer av de reisende om bord</w:t>
      </w:r>
    </w:p>
    <w:p w14:paraId="69229192" w14:textId="77777777" w:rsidR="000650F7" w:rsidRDefault="000650F7" w:rsidP="000650F7">
      <w:r>
        <w:t xml:space="preserve">Resultatene rapporteres gjennom en web basert rapporteringsløsning som oppdateres 1 gang per dag eller oftere. </w:t>
      </w:r>
    </w:p>
    <w:p w14:paraId="6E376F12" w14:textId="77777777" w:rsidR="000650F7" w:rsidRDefault="000650F7" w:rsidP="000650F7"/>
    <w:p w14:paraId="5FACE7FE" w14:textId="77777777" w:rsidR="000650F7" w:rsidRDefault="000650F7" w:rsidP="000650F7">
      <w:r>
        <w:t xml:space="preserve">I tillegg til Ruter MIS gjennomfører Ruter også andre undersøkelser. Dette kan være undersøkelser knyttet til temaer / problemstillinger som er for omfattende til at de kan integreres i MIS som en tilleggsmodul, og/eller det er ønskelig å benytte en annen datainnsamlingsmetode (f. eks. web). </w:t>
      </w:r>
    </w:p>
    <w:p w14:paraId="074CEF31" w14:textId="77777777" w:rsidR="000650F7" w:rsidRDefault="000650F7" w:rsidP="000650F7"/>
    <w:p w14:paraId="2D80DE34" w14:textId="2E4AB6FB" w:rsidR="000650F7" w:rsidRDefault="000650F7" w:rsidP="006B59C5">
      <w:pPr>
        <w:pStyle w:val="Overskrift1"/>
      </w:pPr>
      <w:bookmarkStart w:id="4" w:name="_Toc39757251"/>
      <w:r>
        <w:t>Reisevaner og tilfredshet</w:t>
      </w:r>
      <w:bookmarkEnd w:id="4"/>
      <w:r>
        <w:t xml:space="preserve"> </w:t>
      </w:r>
    </w:p>
    <w:p w14:paraId="43D93B98" w14:textId="77777777" w:rsidR="000650F7" w:rsidRDefault="000650F7" w:rsidP="000650F7">
      <w:pPr>
        <w:pStyle w:val="Overskrift2"/>
        <w:spacing w:after="120" w:line="240" w:lineRule="auto"/>
        <w:ind w:left="578" w:hanging="578"/>
      </w:pPr>
      <w:bookmarkStart w:id="5" w:name="_Ref38361108"/>
      <w:bookmarkStart w:id="6" w:name="_Toc39757252"/>
      <w:r>
        <w:t>Bakgrunn og innhold</w:t>
      </w:r>
      <w:bookmarkEnd w:id="5"/>
      <w:bookmarkEnd w:id="6"/>
      <w:r>
        <w:t xml:space="preserve">  </w:t>
      </w:r>
    </w:p>
    <w:p w14:paraId="7FD013BA" w14:textId="0D7F0938" w:rsidR="000650F7" w:rsidRDefault="00CD2904" w:rsidP="000650F7">
      <w:r>
        <w:t xml:space="preserve">Konsulenten skal gjennomføre reisevaneundersøkelser blant bosatte i Oslo og tidligere Akershus. </w:t>
      </w:r>
      <w:r w:rsidR="000650F7">
        <w:t>Denne delen av Ruters Markedsinformasjonssystem omfatter blant annet registrering av</w:t>
      </w:r>
      <w:r>
        <w:t xml:space="preserve"> </w:t>
      </w:r>
      <w:r w:rsidR="000650F7" w:rsidRPr="00C77750">
        <w:t>reisevaner</w:t>
      </w:r>
      <w:r w:rsidR="000650F7">
        <w:t xml:space="preserve"> og tilfredshet med kollektivsystemet. Hensikten med undersøkelsen er</w:t>
      </w:r>
      <w:r w:rsidR="000650F7" w:rsidRPr="00C77750">
        <w:t>:</w:t>
      </w:r>
    </w:p>
    <w:p w14:paraId="6C91BAC8" w14:textId="77777777" w:rsidR="00916FD7" w:rsidRPr="00C77750" w:rsidRDefault="00916FD7" w:rsidP="000650F7"/>
    <w:p w14:paraId="2DB7805F" w14:textId="77777777" w:rsidR="000650F7" w:rsidRPr="00916FD7" w:rsidRDefault="000650F7" w:rsidP="000650F7">
      <w:pPr>
        <w:pStyle w:val="Punktliste2"/>
        <w:rPr>
          <w:sz w:val="21"/>
          <w:szCs w:val="21"/>
        </w:rPr>
      </w:pPr>
      <w:r w:rsidRPr="00916FD7">
        <w:rPr>
          <w:sz w:val="21"/>
          <w:szCs w:val="21"/>
        </w:rPr>
        <w:t>Kartlegge utvikling i tilfredshet med kollektivsystemet</w:t>
      </w:r>
    </w:p>
    <w:p w14:paraId="73C47DC5" w14:textId="77777777" w:rsidR="000650F7" w:rsidRPr="00916FD7" w:rsidRDefault="000650F7" w:rsidP="000650F7">
      <w:pPr>
        <w:pStyle w:val="Punktliste2"/>
        <w:rPr>
          <w:sz w:val="21"/>
          <w:szCs w:val="21"/>
        </w:rPr>
      </w:pPr>
      <w:r w:rsidRPr="00916FD7">
        <w:rPr>
          <w:sz w:val="21"/>
          <w:szCs w:val="21"/>
        </w:rPr>
        <w:t>Kartlegge utvikling i markedsandeler og antall reiser, samt få en forståelse av årsakene til utviklingen</w:t>
      </w:r>
    </w:p>
    <w:p w14:paraId="5419F6C9" w14:textId="77777777" w:rsidR="000650F7" w:rsidRPr="00916FD7" w:rsidRDefault="000650F7" w:rsidP="000650F7">
      <w:pPr>
        <w:pStyle w:val="Punktliste2"/>
        <w:rPr>
          <w:sz w:val="21"/>
          <w:szCs w:val="21"/>
        </w:rPr>
      </w:pPr>
      <w:r w:rsidRPr="00916FD7">
        <w:rPr>
          <w:sz w:val="21"/>
          <w:szCs w:val="21"/>
        </w:rPr>
        <w:t>Sted- og tidfeste reiseaktivitet</w:t>
      </w:r>
    </w:p>
    <w:p w14:paraId="031D5F8E" w14:textId="77777777" w:rsidR="000650F7" w:rsidRPr="00916FD7" w:rsidRDefault="000650F7" w:rsidP="000650F7">
      <w:pPr>
        <w:pStyle w:val="Punktliste2"/>
        <w:rPr>
          <w:sz w:val="21"/>
          <w:szCs w:val="21"/>
        </w:rPr>
      </w:pPr>
      <w:r w:rsidRPr="00916FD7">
        <w:rPr>
          <w:sz w:val="21"/>
          <w:szCs w:val="21"/>
        </w:rPr>
        <w:t>Kartlegge effekter av tiltak på tilfredshet og reisevaner</w:t>
      </w:r>
    </w:p>
    <w:p w14:paraId="18E77898" w14:textId="77777777" w:rsidR="000650F7" w:rsidRPr="00916FD7" w:rsidRDefault="000650F7" w:rsidP="000650F7">
      <w:pPr>
        <w:pStyle w:val="Punktliste2"/>
        <w:rPr>
          <w:sz w:val="21"/>
          <w:szCs w:val="21"/>
        </w:rPr>
      </w:pPr>
      <w:r w:rsidRPr="00916FD7">
        <w:rPr>
          <w:sz w:val="21"/>
          <w:szCs w:val="21"/>
        </w:rPr>
        <w:t xml:space="preserve">Få bedre grunnlag for planlegging av nye tiltak (tilfredshet og reisevaner) </w:t>
      </w:r>
    </w:p>
    <w:p w14:paraId="030A26EE" w14:textId="77777777" w:rsidR="000650F7" w:rsidRPr="00916FD7" w:rsidRDefault="000650F7" w:rsidP="000650F7">
      <w:pPr>
        <w:pStyle w:val="Punktliste2"/>
        <w:rPr>
          <w:sz w:val="21"/>
          <w:szCs w:val="21"/>
        </w:rPr>
      </w:pPr>
      <w:r w:rsidRPr="00916FD7">
        <w:rPr>
          <w:sz w:val="21"/>
          <w:szCs w:val="21"/>
        </w:rPr>
        <w:t>Få et grunnlag for å beregne forbedringers betydning (viktighet)</w:t>
      </w:r>
    </w:p>
    <w:p w14:paraId="37843C6C" w14:textId="77777777" w:rsidR="000650F7" w:rsidRPr="00916FD7" w:rsidRDefault="000650F7" w:rsidP="000650F7">
      <w:pPr>
        <w:pStyle w:val="Punktliste2"/>
        <w:rPr>
          <w:sz w:val="21"/>
          <w:szCs w:val="21"/>
        </w:rPr>
      </w:pPr>
      <w:r w:rsidRPr="00916FD7">
        <w:rPr>
          <w:sz w:val="21"/>
          <w:szCs w:val="21"/>
        </w:rPr>
        <w:t>Få bedre generell markedsforståelse</w:t>
      </w:r>
    </w:p>
    <w:p w14:paraId="670ECB68" w14:textId="77777777" w:rsidR="00916FD7" w:rsidRPr="00916FD7" w:rsidRDefault="00916FD7" w:rsidP="000650F7">
      <w:pPr>
        <w:rPr>
          <w:szCs w:val="21"/>
        </w:rPr>
      </w:pPr>
    </w:p>
    <w:p w14:paraId="3D9E5343" w14:textId="77777777" w:rsidR="000650F7" w:rsidRDefault="000650F7" w:rsidP="000650F7">
      <w:r w:rsidRPr="001200EC">
        <w:t xml:space="preserve">Innholdet i undersøkelsen består </w:t>
      </w:r>
      <w:r>
        <w:t xml:space="preserve">i dag </w:t>
      </w:r>
      <w:r w:rsidRPr="001200EC">
        <w:t>av fire deler (se vedlagte skjema</w:t>
      </w:r>
      <w:r>
        <w:t xml:space="preserve"> i bilag 10</w:t>
      </w:r>
      <w:r w:rsidRPr="001200EC">
        <w:t xml:space="preserve"> som viser undersøkelsens omfang):</w:t>
      </w:r>
    </w:p>
    <w:p w14:paraId="7DECFC31" w14:textId="77777777" w:rsidR="00916FD7" w:rsidRPr="001200EC" w:rsidRDefault="00916FD7" w:rsidP="000650F7"/>
    <w:p w14:paraId="0793CF40" w14:textId="77777777" w:rsidR="000650F7" w:rsidRPr="00916FD7" w:rsidRDefault="000650F7" w:rsidP="00916FD7">
      <w:pPr>
        <w:pStyle w:val="Punktliste2"/>
        <w:numPr>
          <w:ilvl w:val="0"/>
          <w:numId w:val="58"/>
        </w:numPr>
        <w:rPr>
          <w:sz w:val="21"/>
          <w:szCs w:val="21"/>
          <w:lang w:eastAsia="en-US"/>
        </w:rPr>
      </w:pPr>
      <w:r w:rsidRPr="00916FD7">
        <w:rPr>
          <w:sz w:val="21"/>
          <w:szCs w:val="21"/>
          <w:lang w:eastAsia="en-US"/>
        </w:rPr>
        <w:t>Reisekartlegging. Standard reisedagbok (aktiviteter, start- og sluttpunkt for reisen, reisemiddelvalg, kollektivlinjer benyttet, billettslag vanligvis benyttet)</w:t>
      </w:r>
    </w:p>
    <w:p w14:paraId="4C829002" w14:textId="77777777" w:rsidR="000650F7" w:rsidRPr="00916FD7" w:rsidRDefault="000650F7" w:rsidP="00916FD7">
      <w:pPr>
        <w:pStyle w:val="Punktliste2"/>
        <w:numPr>
          <w:ilvl w:val="0"/>
          <w:numId w:val="58"/>
        </w:numPr>
        <w:rPr>
          <w:sz w:val="21"/>
          <w:szCs w:val="21"/>
          <w:lang w:eastAsia="en-US"/>
        </w:rPr>
      </w:pPr>
      <w:r w:rsidRPr="00916FD7">
        <w:rPr>
          <w:sz w:val="21"/>
          <w:szCs w:val="21"/>
          <w:lang w:eastAsia="en-US"/>
        </w:rPr>
        <w:t>Tilfredshet med om lag 13 sentrale aspekter ved kollektivsystemet</w:t>
      </w:r>
    </w:p>
    <w:p w14:paraId="47DB7AB0" w14:textId="77777777" w:rsidR="000650F7" w:rsidRPr="00916FD7" w:rsidRDefault="000650F7" w:rsidP="00916FD7">
      <w:pPr>
        <w:pStyle w:val="Punktliste2"/>
        <w:numPr>
          <w:ilvl w:val="0"/>
          <w:numId w:val="58"/>
        </w:numPr>
        <w:rPr>
          <w:sz w:val="21"/>
          <w:szCs w:val="21"/>
          <w:lang w:eastAsia="en-US"/>
        </w:rPr>
      </w:pPr>
      <w:r w:rsidRPr="00916FD7">
        <w:rPr>
          <w:sz w:val="21"/>
          <w:szCs w:val="21"/>
          <w:lang w:eastAsia="en-US"/>
        </w:rPr>
        <w:t>Tilleggsspørsmål/moduler som legges inn over kortere eller lengre tidsperioder</w:t>
      </w:r>
    </w:p>
    <w:p w14:paraId="49FE833C" w14:textId="77777777" w:rsidR="000650F7" w:rsidRPr="00916FD7" w:rsidRDefault="000650F7" w:rsidP="00916FD7">
      <w:pPr>
        <w:pStyle w:val="Punktliste2"/>
        <w:numPr>
          <w:ilvl w:val="0"/>
          <w:numId w:val="58"/>
        </w:numPr>
        <w:rPr>
          <w:sz w:val="21"/>
          <w:szCs w:val="21"/>
          <w:lang w:eastAsia="en-US"/>
        </w:rPr>
      </w:pPr>
      <w:r w:rsidRPr="00916FD7">
        <w:rPr>
          <w:sz w:val="21"/>
          <w:szCs w:val="21"/>
          <w:lang w:eastAsia="en-US"/>
        </w:rPr>
        <w:t>Bakgrunnsvariabler (om lag 10 variabler, blant annet kjønn, alder osv.)</w:t>
      </w:r>
    </w:p>
    <w:p w14:paraId="43FD71B5" w14:textId="77777777" w:rsidR="00916FD7" w:rsidRDefault="00916FD7" w:rsidP="000650F7"/>
    <w:p w14:paraId="6D000F95" w14:textId="77777777" w:rsidR="000650F7" w:rsidRDefault="000650F7" w:rsidP="000650F7">
      <w:pPr>
        <w:rPr>
          <w:color w:val="FF0000"/>
        </w:rPr>
      </w:pPr>
      <w:r>
        <w:t xml:space="preserve">Det kan være aktuelt med enkelte endringer i skjemaet i forbindelse med oppstart ny kontrakt. Det må derfor påregnes noe arbeid med å bistå/bidra til videreutvikling av spørreinstrumentet. </w:t>
      </w:r>
    </w:p>
    <w:p w14:paraId="3662B75F" w14:textId="59CEEEF9" w:rsidR="000650F7" w:rsidRDefault="000650F7" w:rsidP="000650F7">
      <w:r>
        <w:t xml:space="preserve">Ruter vil gjøre tilgjengelig for leverandør holdeplassregistre (se </w:t>
      </w:r>
      <w:r w:rsidR="00946DD6">
        <w:t>vedlegg e</w:t>
      </w:r>
      <w:r>
        <w:t xml:space="preserve">), samt oversikt over linjer (se </w:t>
      </w:r>
      <w:r w:rsidR="00946DD6">
        <w:t>vedlegg c og d</w:t>
      </w:r>
      <w:r>
        <w:t xml:space="preserve">). Disse registrene vil også benyttes i forbindelse med kundeintervjuene om bord.  </w:t>
      </w:r>
    </w:p>
    <w:p w14:paraId="04219540" w14:textId="77777777" w:rsidR="000650F7" w:rsidRDefault="000650F7" w:rsidP="00024925">
      <w:pPr>
        <w:pStyle w:val="Overskrift2"/>
      </w:pPr>
      <w:bookmarkStart w:id="7" w:name="_Toc39757253"/>
      <w:r>
        <w:lastRenderedPageBreak/>
        <w:t>Kompetanse og erfaring</w:t>
      </w:r>
      <w:bookmarkEnd w:id="7"/>
    </w:p>
    <w:p w14:paraId="176774A5" w14:textId="77777777" w:rsidR="000650F7" w:rsidRDefault="000650F7" w:rsidP="000650F7">
      <w:r>
        <w:t>Tilbyder bes beskrive erfaring og kompetanse knyttet til u</w:t>
      </w:r>
      <w:r w:rsidRPr="002573C5">
        <w:t>tvikling, gjennomføring og rapportering av undersøkelser knyttet til kollektivtrafikk</w:t>
      </w:r>
      <w:r>
        <w:t xml:space="preserve"> generelt og kartlegging av </w:t>
      </w:r>
      <w:r w:rsidRPr="002573C5">
        <w:t>reisevaner</w:t>
      </w:r>
      <w:r>
        <w:t xml:space="preserve"> spesielt. </w:t>
      </w:r>
      <w:bookmarkStart w:id="8" w:name="_Toc38362152"/>
      <w:bookmarkEnd w:id="8"/>
    </w:p>
    <w:p w14:paraId="76F2A0D9" w14:textId="77777777" w:rsidR="000650F7" w:rsidRDefault="000650F7" w:rsidP="00916FD7">
      <w:pPr>
        <w:pStyle w:val="Overskrift2"/>
        <w:spacing w:after="120" w:line="240" w:lineRule="auto"/>
        <w:ind w:left="578" w:hanging="578"/>
      </w:pPr>
      <w:bookmarkStart w:id="9" w:name="_Toc39757254"/>
      <w:r>
        <w:t>Datainnsamling</w:t>
      </w:r>
      <w:bookmarkEnd w:id="9"/>
    </w:p>
    <w:p w14:paraId="5511ACE7" w14:textId="77777777" w:rsidR="000650F7" w:rsidRDefault="000650F7" w:rsidP="00916FD7">
      <w:pPr>
        <w:pStyle w:val="Overskrift3"/>
        <w:spacing w:before="120" w:after="120" w:line="240" w:lineRule="auto"/>
        <w:ind w:left="720"/>
      </w:pPr>
      <w:bookmarkStart w:id="10" w:name="_Toc39757255"/>
      <w:r>
        <w:t>Utvalg, målgruppe og kvoter</w:t>
      </w:r>
      <w:bookmarkEnd w:id="10"/>
    </w:p>
    <w:p w14:paraId="2222EE5D" w14:textId="56866879" w:rsidR="000650F7" w:rsidRDefault="000650F7" w:rsidP="000650F7">
      <w:r w:rsidRPr="001200EC">
        <w:t xml:space="preserve">Målgruppen er bosatte i Oslo og </w:t>
      </w:r>
      <w:r>
        <w:t xml:space="preserve">tidligere </w:t>
      </w:r>
      <w:r w:rsidRPr="001200EC">
        <w:t>Akershus</w:t>
      </w:r>
      <w:r>
        <w:t xml:space="preserve"> som er</w:t>
      </w:r>
      <w:r w:rsidRPr="001200EC">
        <w:t xml:space="preserve"> 15 år </w:t>
      </w:r>
      <w:r>
        <w:t>eller</w:t>
      </w:r>
      <w:r w:rsidRPr="001200EC">
        <w:t xml:space="preserve"> eldre</w:t>
      </w:r>
      <w:r>
        <w:t xml:space="preserve">. </w:t>
      </w:r>
      <w:r w:rsidRPr="001200EC">
        <w:t xml:space="preserve">Det skal </w:t>
      </w:r>
      <w:r>
        <w:t xml:space="preserve">registreres reiser gjennomført mandag til fredag </w:t>
      </w:r>
      <w:r w:rsidRPr="001200EC">
        <w:t>(dvs. at vi kartlegger reisevanene på hverdager)</w:t>
      </w:r>
      <w:r>
        <w:t xml:space="preserve">. I dag gjennomføres </w:t>
      </w:r>
      <w:r w:rsidRPr="001200EC">
        <w:t>intervjue</w:t>
      </w:r>
      <w:r>
        <w:t>r</w:t>
      </w:r>
      <w:r w:rsidRPr="001200EC">
        <w:t xml:space="preserve"> fra tirsdag til lørdag om reisene respondentene har foretatt dagen i forveien</w:t>
      </w:r>
      <w:r>
        <w:t xml:space="preserve">, og det </w:t>
      </w:r>
      <w:r w:rsidRPr="001200EC">
        <w:t xml:space="preserve">skal gjennomføres 9.000 intervjuer pr. år i Oslo og </w:t>
      </w:r>
      <w:r>
        <w:t xml:space="preserve">deler av Viken (tidligere </w:t>
      </w:r>
      <w:r w:rsidRPr="001200EC">
        <w:t>Akershus</w:t>
      </w:r>
      <w:r>
        <w:t xml:space="preserve">). </w:t>
      </w:r>
    </w:p>
    <w:p w14:paraId="7D62C2F8" w14:textId="77777777" w:rsidR="006015E5" w:rsidRDefault="006015E5" w:rsidP="000650F7"/>
    <w:p w14:paraId="311F3476" w14:textId="77777777" w:rsidR="000650F7" w:rsidRPr="001200EC" w:rsidRDefault="000650F7" w:rsidP="000650F7">
      <w:r w:rsidRPr="001200EC">
        <w:t>Kvoter:</w:t>
      </w:r>
    </w:p>
    <w:p w14:paraId="152C6212" w14:textId="77777777" w:rsidR="000650F7" w:rsidRPr="006015E5" w:rsidRDefault="000650F7" w:rsidP="006015E5">
      <w:pPr>
        <w:pStyle w:val="Punktliste2"/>
        <w:numPr>
          <w:ilvl w:val="0"/>
          <w:numId w:val="92"/>
        </w:numPr>
        <w:rPr>
          <w:sz w:val="21"/>
          <w:szCs w:val="21"/>
          <w:lang w:eastAsia="en-US"/>
        </w:rPr>
      </w:pPr>
      <w:r w:rsidRPr="006015E5">
        <w:rPr>
          <w:sz w:val="21"/>
          <w:szCs w:val="21"/>
          <w:lang w:eastAsia="en-US"/>
        </w:rPr>
        <w:t xml:space="preserve">Det skal intervjues 750 personer per måned. Dette innebærer om lag 35 intervjuer per dag (tillatt variasjon 30 til 42 intervjuer per dag) </w:t>
      </w:r>
    </w:p>
    <w:p w14:paraId="62BAFFCA" w14:textId="77777777" w:rsidR="000650F7" w:rsidRPr="006015E5" w:rsidRDefault="000650F7" w:rsidP="006015E5">
      <w:pPr>
        <w:pStyle w:val="Punktliste2"/>
        <w:numPr>
          <w:ilvl w:val="0"/>
          <w:numId w:val="92"/>
        </w:numPr>
        <w:rPr>
          <w:sz w:val="21"/>
          <w:szCs w:val="21"/>
        </w:rPr>
      </w:pPr>
      <w:r w:rsidRPr="006015E5">
        <w:rPr>
          <w:sz w:val="21"/>
          <w:szCs w:val="21"/>
          <w:lang w:eastAsia="en-US"/>
        </w:rPr>
        <w:t xml:space="preserve">Intervjuene skal fordeles på kjønn, alder og geografiske områder (delmarkedsområder) </w:t>
      </w:r>
      <w:proofErr w:type="spellStart"/>
      <w:r w:rsidRPr="006015E5">
        <w:rPr>
          <w:sz w:val="21"/>
          <w:szCs w:val="21"/>
          <w:lang w:eastAsia="en-US"/>
        </w:rPr>
        <w:t>ift</w:t>
      </w:r>
      <w:proofErr w:type="spellEnd"/>
      <w:r w:rsidRPr="006015E5">
        <w:rPr>
          <w:sz w:val="21"/>
          <w:szCs w:val="21"/>
          <w:lang w:eastAsia="en-US"/>
        </w:rPr>
        <w:t xml:space="preserve"> antall bosatte etter nærmere avtale med oppdragsgiver </w:t>
      </w:r>
    </w:p>
    <w:p w14:paraId="3AF3CB83" w14:textId="77777777" w:rsidR="000650F7" w:rsidRDefault="000650F7" w:rsidP="00024925">
      <w:pPr>
        <w:pStyle w:val="Overskrift3"/>
        <w:tabs>
          <w:tab w:val="left" w:pos="6946"/>
        </w:tabs>
        <w:spacing w:before="120" w:after="120" w:line="240" w:lineRule="auto"/>
        <w:ind w:left="720"/>
      </w:pPr>
      <w:bookmarkStart w:id="11" w:name="_Toc39737800"/>
      <w:bookmarkStart w:id="12" w:name="_Toc39737801"/>
      <w:bookmarkStart w:id="13" w:name="_Toc39757256"/>
      <w:bookmarkEnd w:id="11"/>
      <w:bookmarkEnd w:id="12"/>
      <w:r>
        <w:t>Datainnsamlingsmetode</w:t>
      </w:r>
      <w:bookmarkEnd w:id="13"/>
    </w:p>
    <w:p w14:paraId="35D34658" w14:textId="4764FC07" w:rsidR="000650F7" w:rsidRDefault="000650F7" w:rsidP="000650F7">
      <w:r w:rsidRPr="00C77750">
        <w:t>Undersøkelsen</w:t>
      </w:r>
      <w:r>
        <w:t xml:space="preserve"> har hittil vært gjennomført som </w:t>
      </w:r>
      <w:r w:rsidRPr="00C77750">
        <w:t>telefonintervju</w:t>
      </w:r>
      <w:r>
        <w:t xml:space="preserve">. Tilbydere inviteres til å gi tilbud på alternativ(e) metode(r) for gjennomføring av undersøkelsen, dersom man mener det finnes fordelaktige alternativer. Alternative metoder kan også innebære løsninger hvor flere datainnsamlingsmetoder kombineres, f. eks. telefon og web. Anbefalingen må være begrunnet, og særlig beskrive hvordan man ser for seg gjennomføring av reisevanedelen, og mulige konsekvenser av endret metode. En periode med parallellundersøkelse kan være aktuelt dersom man velger/foreslår å bytte datainnsamlingsmetode (evt. en pilot/testperiode før ordinært feltarbeid med ny metode starter). Bytte av datainnsamlingsmetode forutsetter resultater av minst like god kvalitet som dagens metode, hvis ikke annet avtales. </w:t>
      </w:r>
    </w:p>
    <w:p w14:paraId="08256832" w14:textId="77777777" w:rsidR="006015E5" w:rsidRDefault="006015E5" w:rsidP="000650F7"/>
    <w:p w14:paraId="053E6B13" w14:textId="4E621548" w:rsidR="000650F7" w:rsidRDefault="000650F7" w:rsidP="000650F7">
      <w:r>
        <w:t>I tillegg skal d</w:t>
      </w:r>
      <w:r w:rsidRPr="00256CDF">
        <w:t>et tilstrebes representativitet så langt som mulig, også for øvrige sosioøkonomiske parametere. Tilbyder må beskrive og begrunne et</w:t>
      </w:r>
      <w:r>
        <w:t xml:space="preserve"> undersøkelsesopplegg, inkludert </w:t>
      </w:r>
      <w:r w:rsidRPr="00256CDF">
        <w:t>tiltak for å sikre høy svarprosent og representativitet i gjennomføringen av undersøkelsen.</w:t>
      </w:r>
      <w:r>
        <w:t xml:space="preserve"> </w:t>
      </w:r>
    </w:p>
    <w:p w14:paraId="23D7406D" w14:textId="77777777" w:rsidR="006015E5" w:rsidRDefault="006015E5" w:rsidP="000650F7"/>
    <w:p w14:paraId="469E67DB" w14:textId="06000797" w:rsidR="000650F7" w:rsidRDefault="000650F7" w:rsidP="000650F7">
      <w:r w:rsidRPr="4B62E429">
        <w:t>Tilbyder bes om å anslå hvilken svarprosent de forventer</w:t>
      </w:r>
      <w:r>
        <w:t xml:space="preserve"> etter kjønn, alder og andre relevante undergrupper</w:t>
      </w:r>
      <w:r w:rsidRPr="4B62E429">
        <w:t>, og skal begrunne dette med erfaring fra tidligere undersøkelser.</w:t>
      </w:r>
      <w:r>
        <w:t>.</w:t>
      </w:r>
    </w:p>
    <w:p w14:paraId="72E2EA5F" w14:textId="77777777" w:rsidR="006015E5" w:rsidRDefault="006015E5" w:rsidP="000650F7"/>
    <w:p w14:paraId="46031FFD" w14:textId="064627CA" w:rsidR="000650F7" w:rsidRDefault="000650F7" w:rsidP="000650F7">
      <w:r w:rsidRPr="4B62E429">
        <w:t xml:space="preserve">Sammen med dataene skal det leveres frafallsanalyse, der årsaker til frafall og </w:t>
      </w:r>
      <w:r>
        <w:t xml:space="preserve">evt. </w:t>
      </w:r>
      <w:r w:rsidRPr="4B62E429">
        <w:t>skjevheter i utvalget dokumenteres</w:t>
      </w:r>
      <w:r>
        <w:t xml:space="preserve"> (</w:t>
      </w:r>
      <w:proofErr w:type="spellStart"/>
      <w:r>
        <w:t>mht</w:t>
      </w:r>
      <w:proofErr w:type="spellEnd"/>
      <w:r>
        <w:t xml:space="preserve"> </w:t>
      </w:r>
      <w:r w:rsidRPr="4B62E429">
        <w:t>kjønn, alder</w:t>
      </w:r>
      <w:r>
        <w:t>,</w:t>
      </w:r>
      <w:r w:rsidRPr="4B62E429">
        <w:t xml:space="preserve"> geografi</w:t>
      </w:r>
      <w:r>
        <w:t xml:space="preserve"> og andre grupper det kan være særlig interessant å følge f. eks. lavinntekt/lav utdanning og innvandrerbakgrunn)</w:t>
      </w:r>
      <w:r w:rsidRPr="4B62E429">
        <w:t xml:space="preserve">. </w:t>
      </w:r>
      <w:r>
        <w:t>Tilbyder bes vise utkast til hvordan frafallsanalysen vil se ut.</w:t>
      </w:r>
      <w:r w:rsidRPr="4B62E429">
        <w:t xml:space="preserve"> I utgangspunktet ønsker oppdragsgiver en slik analyse hver </w:t>
      </w:r>
      <w:r>
        <w:t>måned</w:t>
      </w:r>
      <w:r w:rsidRPr="4B62E429">
        <w:t>, men er åpen for å diskutere hyppigheten.</w:t>
      </w:r>
    </w:p>
    <w:p w14:paraId="4C712BCD" w14:textId="77777777" w:rsidR="006015E5" w:rsidRPr="00206412" w:rsidRDefault="006015E5" w:rsidP="000650F7">
      <w:pPr>
        <w:rPr>
          <w:rFonts w:eastAsiaTheme="minorEastAsia"/>
        </w:rPr>
      </w:pPr>
    </w:p>
    <w:p w14:paraId="00EF082D" w14:textId="1E1AFCDD" w:rsidR="000650F7" w:rsidRDefault="000650F7" w:rsidP="000650F7">
      <w:r w:rsidRPr="4B62E429">
        <w:t>Dersom tilbyder tenker å benytte in</w:t>
      </w:r>
      <w:r>
        <w:t>s</w:t>
      </w:r>
      <w:r w:rsidRPr="4B62E429">
        <w:t>entiver ber vi om at kostnadene ved dette spesifiseres</w:t>
      </w:r>
      <w:r>
        <w:t>, og forventede konsekvenser for svarprosent og representativitet</w:t>
      </w:r>
      <w:r w:rsidRPr="4B62E429">
        <w:t xml:space="preserve">. </w:t>
      </w:r>
    </w:p>
    <w:p w14:paraId="0C6374B1" w14:textId="77777777" w:rsidR="006015E5" w:rsidRDefault="006015E5" w:rsidP="000650F7"/>
    <w:p w14:paraId="6D1962F6" w14:textId="77777777" w:rsidR="000650F7" w:rsidRDefault="000650F7" w:rsidP="000650F7">
      <w:r w:rsidRPr="00C77750">
        <w:t>Leverandøren bes</w:t>
      </w:r>
      <w:r w:rsidRPr="00C661DF">
        <w:t xml:space="preserve"> å</w:t>
      </w:r>
      <w:r w:rsidRPr="00C77750">
        <w:t xml:space="preserve"> beskrive hvilke registre man vil trekke utvalget fra, samt kvaliteten på disse registrene</w:t>
      </w:r>
      <w:r>
        <w:t xml:space="preserve"> (hvis aktuelt)</w:t>
      </w:r>
      <w:r w:rsidRPr="00C77750">
        <w:t xml:space="preserve">. </w:t>
      </w:r>
    </w:p>
    <w:p w14:paraId="01F6758D" w14:textId="77777777" w:rsidR="000650F7" w:rsidRPr="0072027A" w:rsidRDefault="000650F7" w:rsidP="009B0F18">
      <w:pPr>
        <w:pStyle w:val="Overskrift2"/>
      </w:pPr>
      <w:bookmarkStart w:id="14" w:name="_Toc39757257"/>
      <w:r w:rsidRPr="009B0F18">
        <w:rPr>
          <w:rStyle w:val="Overskrift2Tegn"/>
          <w:b/>
          <w:bCs/>
        </w:rPr>
        <w:t>Endring</w:t>
      </w:r>
      <w:r w:rsidRPr="009B0F18">
        <w:rPr>
          <w:b w:val="0"/>
          <w:bCs w:val="0"/>
        </w:rPr>
        <w:t xml:space="preserve"> </w:t>
      </w:r>
      <w:r w:rsidRPr="0072027A">
        <w:t>av skjema</w:t>
      </w:r>
      <w:bookmarkEnd w:id="14"/>
      <w:r w:rsidRPr="0072027A">
        <w:t xml:space="preserve"> </w:t>
      </w:r>
    </w:p>
    <w:p w14:paraId="67085CBD" w14:textId="5E806BF0" w:rsidR="000650F7" w:rsidRDefault="000650F7" w:rsidP="000650F7">
      <w:r>
        <w:t xml:space="preserve">Tilbyder bes beskrive hvilke rutiner som vil gjelde for endring og oppdatering av skjema, og i hvilken grad tilbudt løsning gir muligheter for mer automatiserte / selvbetjente løsninger. Dessuten bes leverandør beskrive hvordan endringer vil bli dokumentert (hvilken informasjon om endringer vil bli lagret hvor, og med hvilken tilgjengelighet for oppdragsgiver), gjerne med konkrete eksempler. </w:t>
      </w:r>
    </w:p>
    <w:p w14:paraId="7FB9B485" w14:textId="77777777" w:rsidR="006015E5" w:rsidRDefault="006015E5" w:rsidP="000650F7"/>
    <w:p w14:paraId="46DAB98B" w14:textId="77777777" w:rsidR="000650F7" w:rsidRDefault="000650F7" w:rsidP="000650F7">
      <w:r>
        <w:lastRenderedPageBreak/>
        <w:t>Tilbyder bes også beskrive på hvilken måte oppdragsgiver vil få tilgang til gjeldene versjon av spørreskjema, og hvilke muligheter oppdragsgiver vil ha til å kunne gi medarbeidere i egen organisasjon tilgang. Det vil være aktuelt både å gi tilgang til en web versjon (en lenke til den versjonen som intervjuerne benytter), og en forenklet «</w:t>
      </w:r>
      <w:proofErr w:type="spellStart"/>
      <w:r>
        <w:t>word</w:t>
      </w:r>
      <w:proofErr w:type="spellEnd"/>
      <w:r>
        <w:t xml:space="preserve">-versjon».   </w:t>
      </w:r>
    </w:p>
    <w:p w14:paraId="500CF624" w14:textId="77777777" w:rsidR="000650F7" w:rsidRDefault="000650F7" w:rsidP="009B0F18">
      <w:pPr>
        <w:pStyle w:val="Overskrift2"/>
        <w:spacing w:after="120" w:line="240" w:lineRule="auto"/>
        <w:ind w:left="578" w:hanging="578"/>
      </w:pPr>
      <w:bookmarkStart w:id="15" w:name="_Toc39757258"/>
      <w:r>
        <w:t>Vekting</w:t>
      </w:r>
      <w:bookmarkEnd w:id="15"/>
    </w:p>
    <w:p w14:paraId="1C4BAB75" w14:textId="77777777" w:rsidR="000650F7" w:rsidRPr="001945E7" w:rsidRDefault="000650F7" w:rsidP="000650F7">
      <w:r w:rsidRPr="00F43E8B">
        <w:t>Tilbyder skal</w:t>
      </w:r>
      <w:r>
        <w:t xml:space="preserve"> kunne</w:t>
      </w:r>
      <w:r w:rsidRPr="00F43E8B">
        <w:t xml:space="preserve"> vekte datasettet</w:t>
      </w:r>
      <w:r>
        <w:t xml:space="preserve"> slik som beskrevet i metodenotatet (bilag 07). H</w:t>
      </w:r>
      <w:r w:rsidRPr="001945E7">
        <w:t>ovedprinsippet for vekting av data</w:t>
      </w:r>
      <w:r>
        <w:t xml:space="preserve"> fra reisevane- og tilfredshetsundersøkelsen</w:t>
      </w:r>
      <w:r w:rsidRPr="001945E7">
        <w:t xml:space="preserve"> er </w:t>
      </w:r>
      <w:r>
        <w:t>RIM-</w:t>
      </w:r>
      <w:r w:rsidRPr="001945E7">
        <w:t xml:space="preserve">vekt </w:t>
      </w:r>
      <w:r>
        <w:t>(</w:t>
      </w:r>
      <w:r w:rsidRPr="00551D43">
        <w:t>Random Iterative Method</w:t>
      </w:r>
      <w:r>
        <w:t xml:space="preserve">) </w:t>
      </w:r>
      <w:r w:rsidRPr="001945E7">
        <w:t>basert på:</w:t>
      </w:r>
    </w:p>
    <w:p w14:paraId="1DFD5BF5" w14:textId="77777777" w:rsidR="000650F7" w:rsidRPr="009B0F18" w:rsidRDefault="000650F7" w:rsidP="009B0F18">
      <w:pPr>
        <w:pStyle w:val="Listeavsnitt"/>
        <w:keepLines w:val="0"/>
        <w:widowControl/>
        <w:numPr>
          <w:ilvl w:val="0"/>
          <w:numId w:val="74"/>
        </w:numPr>
        <w:spacing w:before="120" w:after="200" w:line="276" w:lineRule="auto"/>
        <w:rPr>
          <w:rFonts w:asciiTheme="minorHAnsi" w:hAnsiTheme="minorHAnsi" w:cstheme="minorHAnsi"/>
          <w:sz w:val="21"/>
          <w:szCs w:val="21"/>
        </w:rPr>
      </w:pPr>
      <w:r w:rsidRPr="009B0F18">
        <w:rPr>
          <w:rFonts w:asciiTheme="minorHAnsi" w:hAnsiTheme="minorHAnsi" w:cstheme="minorHAnsi"/>
          <w:sz w:val="21"/>
          <w:szCs w:val="21"/>
        </w:rPr>
        <w:t>En kombinasjon av alder og kjønn, basert på aldersgruppene 15-17 år,18-29 år, 30-44 år, 45-59 år og 60-89 år. Denne fordelingen blant kvinner og menn utgjør fordelingen det vektes etter.</w:t>
      </w:r>
    </w:p>
    <w:p w14:paraId="1BBD7F2D" w14:textId="77777777" w:rsidR="000650F7" w:rsidRPr="009B0F18" w:rsidRDefault="000650F7" w:rsidP="009B0F18">
      <w:pPr>
        <w:pStyle w:val="Listeavsnitt"/>
        <w:keepLines w:val="0"/>
        <w:widowControl/>
        <w:numPr>
          <w:ilvl w:val="0"/>
          <w:numId w:val="74"/>
        </w:numPr>
        <w:spacing w:before="120" w:after="200" w:line="276" w:lineRule="auto"/>
        <w:rPr>
          <w:rFonts w:asciiTheme="minorHAnsi" w:hAnsiTheme="minorHAnsi" w:cstheme="minorHAnsi"/>
          <w:sz w:val="21"/>
          <w:szCs w:val="21"/>
        </w:rPr>
      </w:pPr>
      <w:r w:rsidRPr="009B0F18">
        <w:rPr>
          <w:rFonts w:asciiTheme="minorHAnsi" w:hAnsiTheme="minorHAnsi" w:cstheme="minorHAnsi"/>
          <w:sz w:val="21"/>
          <w:szCs w:val="21"/>
        </w:rPr>
        <w:t xml:space="preserve">10 delmarkedsområder, som er basert på bydeler i Oslo og kommuner i deler av Viken (tidligere Akershus). </w:t>
      </w:r>
    </w:p>
    <w:p w14:paraId="4FC4AB87" w14:textId="77777777" w:rsidR="000650F7" w:rsidRDefault="000650F7" w:rsidP="000650F7">
      <w:r>
        <w:t>Den iterative v</w:t>
      </w:r>
      <w:r w:rsidRPr="001945E7">
        <w:t xml:space="preserve">ektingen </w:t>
      </w:r>
      <w:r>
        <w:t>pågår inntil</w:t>
      </w:r>
      <w:r w:rsidRPr="001945E7">
        <w:t xml:space="preserve"> avviket mellom vektet utvalgsfordeling og populasjon er tilnærmet lik 0. Vektingen foregår på respondent/individnivå.</w:t>
      </w:r>
      <w:r>
        <w:t xml:space="preserve"> For å fange opp </w:t>
      </w:r>
      <w:r w:rsidRPr="001945E7">
        <w:t>demografiske endringer over tid, vil populasjonsfordelingen for hvert år benyttes som grunnlag for vekting av intervjuene gjennomført det samme året.</w:t>
      </w:r>
    </w:p>
    <w:p w14:paraId="46F52D23" w14:textId="77777777" w:rsidR="009B0F18" w:rsidRDefault="009B0F18" w:rsidP="000650F7"/>
    <w:p w14:paraId="46D1826A" w14:textId="77777777" w:rsidR="000650F7" w:rsidRDefault="000650F7" w:rsidP="000650F7">
      <w:r w:rsidRPr="00110071">
        <w:t>Hver måned skal telle like mye, uavhengig av hvor mange intervju som er gjennomført i de ulike månedene. Vekten for hver måned vil derfor divideres med antall respondenter og ganget med 750. Med vekt fremgår det da som at det er gjennomført 750 intervju hver måned.</w:t>
      </w:r>
    </w:p>
    <w:p w14:paraId="6E84E928" w14:textId="77777777" w:rsidR="009B0F18" w:rsidRDefault="009B0F18" w:rsidP="000650F7"/>
    <w:p w14:paraId="7BF19CC3" w14:textId="77777777" w:rsidR="000650F7" w:rsidRPr="00706B43" w:rsidRDefault="000650F7" w:rsidP="000650F7">
      <w:r w:rsidRPr="00706B43">
        <w:t>Tilbyder kan</w:t>
      </w:r>
      <w:r w:rsidRPr="005917B3">
        <w:t xml:space="preserve"> foreslå en al</w:t>
      </w:r>
      <w:r w:rsidRPr="006556C7">
        <w:t xml:space="preserve">ternativ vektemetode, dersom man mener det finnes bedre alternativer. Denne må beskrives detaljert, og forslag begrunnes.  </w:t>
      </w:r>
    </w:p>
    <w:p w14:paraId="7F17E124" w14:textId="77777777" w:rsidR="000650F7" w:rsidRPr="00E52E84" w:rsidRDefault="000650F7" w:rsidP="009B0F18">
      <w:pPr>
        <w:pStyle w:val="Overskrift2"/>
      </w:pPr>
      <w:bookmarkStart w:id="16" w:name="_Toc39737805"/>
      <w:bookmarkStart w:id="17" w:name="_Toc39737806"/>
      <w:bookmarkStart w:id="18" w:name="_Toc39757259"/>
      <w:bookmarkStart w:id="19" w:name="_Toc449016434"/>
      <w:bookmarkStart w:id="20" w:name="_Toc453333265"/>
      <w:bookmarkStart w:id="21" w:name="_Toc55980503"/>
      <w:bookmarkEnd w:id="16"/>
      <w:bookmarkEnd w:id="17"/>
      <w:proofErr w:type="spellStart"/>
      <w:r w:rsidRPr="00E52E84">
        <w:t>Stedfesting</w:t>
      </w:r>
      <w:bookmarkEnd w:id="18"/>
      <w:proofErr w:type="spellEnd"/>
      <w:r w:rsidRPr="00E52E84">
        <w:t xml:space="preserve"> </w:t>
      </w:r>
      <w:bookmarkEnd w:id="19"/>
      <w:bookmarkEnd w:id="20"/>
    </w:p>
    <w:p w14:paraId="52252F78" w14:textId="77777777" w:rsidR="000650F7" w:rsidRDefault="000650F7" w:rsidP="000650F7">
      <w:r>
        <w:t xml:space="preserve">Undersøkelsen </w:t>
      </w:r>
      <w:r w:rsidRPr="00BE3CF4">
        <w:t>inkludere</w:t>
      </w:r>
      <w:r>
        <w:t>r</w:t>
      </w:r>
      <w:r w:rsidRPr="00BE3CF4">
        <w:t xml:space="preserve"> </w:t>
      </w:r>
      <w:proofErr w:type="spellStart"/>
      <w:r w:rsidRPr="00BE3CF4">
        <w:t>stedfesting</w:t>
      </w:r>
      <w:proofErr w:type="spellEnd"/>
      <w:r w:rsidRPr="00BE3CF4">
        <w:t xml:space="preserve"> </w:t>
      </w:r>
      <w:r>
        <w:t>på grunnkretsnivå (basert på adresse og/eller koordinater) av</w:t>
      </w:r>
      <w:r w:rsidRPr="00BE3CF4">
        <w:t xml:space="preserve"> start- og sluttpunkt for alle reisene som respondenten har foretatt</w:t>
      </w:r>
      <w:r>
        <w:t>, samt respondentens bosted og arbeidsted</w:t>
      </w:r>
      <w:r w:rsidRPr="00BE3CF4">
        <w:t xml:space="preserve">. </w:t>
      </w:r>
      <w:proofErr w:type="spellStart"/>
      <w:r w:rsidRPr="00BE3CF4">
        <w:t>Stedfestingen</w:t>
      </w:r>
      <w:proofErr w:type="spellEnd"/>
      <w:r w:rsidRPr="00BE3CF4">
        <w:t xml:space="preserve"> skal</w:t>
      </w:r>
      <w:r>
        <w:t xml:space="preserve"> </w:t>
      </w:r>
      <w:r w:rsidRPr="00BE3CF4">
        <w:t xml:space="preserve">angi hvilken grunnkrets reisen startet i, og sluttet i. Leverandør bes å beskrive hvordan </w:t>
      </w:r>
      <w:proofErr w:type="spellStart"/>
      <w:r w:rsidRPr="00BE3CF4">
        <w:t>stedfesting</w:t>
      </w:r>
      <w:proofErr w:type="spellEnd"/>
      <w:r w:rsidRPr="00BE3CF4">
        <w:t xml:space="preserve"> er tenkt gjennomført</w:t>
      </w:r>
      <w:r>
        <w:t xml:space="preserve">, inkludert hvilke hjelpemidler / datakilder </w:t>
      </w:r>
      <w:r w:rsidRPr="00DF3036">
        <w:t>(dvs. kartgrunnlag og registre)</w:t>
      </w:r>
      <w:r>
        <w:t xml:space="preserve"> som vil bli benyttet, </w:t>
      </w:r>
      <w:r w:rsidRPr="00BE3CF4">
        <w:t xml:space="preserve">og hvor høy andel sikker </w:t>
      </w:r>
      <w:proofErr w:type="spellStart"/>
      <w:r w:rsidRPr="00BE3CF4">
        <w:t>stedfesting</w:t>
      </w:r>
      <w:proofErr w:type="spellEnd"/>
      <w:r w:rsidRPr="00BE3CF4">
        <w:t xml:space="preserve"> løsningen vil gi. </w:t>
      </w:r>
    </w:p>
    <w:p w14:paraId="779ADF23" w14:textId="77777777" w:rsidR="009B0F18" w:rsidRDefault="009B0F18" w:rsidP="000650F7"/>
    <w:p w14:paraId="0B6F4C09" w14:textId="77777777" w:rsidR="000650F7" w:rsidRDefault="000650F7" w:rsidP="000650F7">
      <w:proofErr w:type="spellStart"/>
      <w:r w:rsidRPr="4B62E429">
        <w:t>Stedfestingen</w:t>
      </w:r>
      <w:proofErr w:type="spellEnd"/>
      <w:r w:rsidRPr="4B62E429">
        <w:t xml:space="preserve"> må være integrert med intervjusystemet og spørreskjemaet, fortrinnsvis med en kartløsning</w:t>
      </w:r>
      <w:r>
        <w:t xml:space="preserve">. </w:t>
      </w:r>
      <w:r w:rsidRPr="4B62E429">
        <w:t xml:space="preserve">Det beste er om </w:t>
      </w:r>
      <w:proofErr w:type="spellStart"/>
      <w:r w:rsidRPr="4B62E429">
        <w:t>stedfestingen</w:t>
      </w:r>
      <w:proofErr w:type="spellEnd"/>
      <w:r>
        <w:t xml:space="preserve"> og annen informasjon</w:t>
      </w:r>
      <w:r w:rsidRPr="4B62E429">
        <w:t xml:space="preserve"> blir fullført</w:t>
      </w:r>
      <w:r>
        <w:t xml:space="preserve"> og kvalitetssikret</w:t>
      </w:r>
      <w:r w:rsidRPr="4B62E429">
        <w:t xml:space="preserve"> under intervjuet</w:t>
      </w:r>
      <w:r>
        <w:t xml:space="preserve"> (f. eks. ved at intervjuer får opp opplysninger om avstand mellom start- og destinasjon for reisen). Om det ikke er mulig å fullføre </w:t>
      </w:r>
      <w:proofErr w:type="spellStart"/>
      <w:r>
        <w:t>stedfestingen</w:t>
      </w:r>
      <w:proofErr w:type="spellEnd"/>
      <w:r>
        <w:t xml:space="preserve"> under intervjuet, må det være et </w:t>
      </w:r>
      <w:r w:rsidRPr="4B62E429">
        <w:t xml:space="preserve">opplegg for </w:t>
      </w:r>
      <w:r>
        <w:t xml:space="preserve">å sluttføre </w:t>
      </w:r>
      <w:proofErr w:type="spellStart"/>
      <w:r>
        <w:t>stedfestingen</w:t>
      </w:r>
      <w:proofErr w:type="spellEnd"/>
      <w:r>
        <w:t xml:space="preserve"> etter at intervjuet er fullført. </w:t>
      </w:r>
    </w:p>
    <w:p w14:paraId="47C4B4BC" w14:textId="77777777" w:rsidR="009B0F18" w:rsidRDefault="009B0F18" w:rsidP="000650F7"/>
    <w:p w14:paraId="6056645D" w14:textId="77777777" w:rsidR="000650F7" w:rsidRDefault="000650F7" w:rsidP="000650F7">
      <w:proofErr w:type="spellStart"/>
      <w:r w:rsidRPr="4B62E429">
        <w:t>Stedfestingen</w:t>
      </w:r>
      <w:proofErr w:type="spellEnd"/>
      <w:r w:rsidRPr="4B62E429">
        <w:t xml:space="preserve"> tar utgangspunkt i en adresse, men det må også være mulig for respondenten å oppgi landemerker (f.eks. konkret butikk, idrettsanlegg osv.) som grunnlag for adresse-/grunnkretsfesting. Det stilles her store krav til nøyaktighet</w:t>
      </w:r>
      <w:r>
        <w:t xml:space="preserve"> og t</w:t>
      </w:r>
      <w:r w:rsidRPr="4B62E429">
        <w:t xml:space="preserve">ilbyder bes om en detaljert beskrivelse av sitt opplegg for </w:t>
      </w:r>
      <w:proofErr w:type="spellStart"/>
      <w:r w:rsidRPr="4B62E429">
        <w:t>stedfesting</w:t>
      </w:r>
      <w:proofErr w:type="spellEnd"/>
      <w:r w:rsidRPr="4B62E429">
        <w:t>, gjerne med skjermbilder. Tilbyder b</w:t>
      </w:r>
      <w:r>
        <w:t xml:space="preserve">es </w:t>
      </w:r>
      <w:r w:rsidRPr="4B62E429">
        <w:t>dokumentere erfaring med å registrere stedfestede data. Det forutsettes at oppdragsgiver får tilgang på all geografisk informasjon som blir gitt av respondentene</w:t>
      </w:r>
      <w:r>
        <w:t xml:space="preserve"> (hvis det er lov med adresse og koordinater).</w:t>
      </w:r>
      <w:r w:rsidRPr="4B62E429">
        <w:t xml:space="preserve"> Tilbyder må beskrive kvalitetssikringen av </w:t>
      </w:r>
      <w:proofErr w:type="spellStart"/>
      <w:r w:rsidRPr="4B62E429">
        <w:t>stedfestingen</w:t>
      </w:r>
      <w:proofErr w:type="spellEnd"/>
      <w:r w:rsidRPr="4B62E429">
        <w:t xml:space="preserve">. Dette inkluderer både oppfølging av intervjuerne og bearbeiding i etterkant. </w:t>
      </w:r>
    </w:p>
    <w:p w14:paraId="6D553C58" w14:textId="77777777" w:rsidR="009B0F18" w:rsidRPr="00206412" w:rsidRDefault="009B0F18" w:rsidP="000650F7">
      <w:pPr>
        <w:rPr>
          <w:rFonts w:eastAsiaTheme="minorEastAsia"/>
          <w:strike/>
        </w:rPr>
      </w:pPr>
    </w:p>
    <w:p w14:paraId="79F8DFC5" w14:textId="77777777" w:rsidR="000650F7" w:rsidRDefault="000650F7" w:rsidP="000650F7">
      <w:r>
        <w:t xml:space="preserve">Ruter ønsker å ha mulighet til å kvalitetssikre </w:t>
      </w:r>
      <w:proofErr w:type="spellStart"/>
      <w:r>
        <w:t>stedfesting</w:t>
      </w:r>
      <w:proofErr w:type="spellEnd"/>
      <w:r>
        <w:t xml:space="preserve"> gjennom stikkprøvekontroll av utvalgte reisekjeder, basert på det komplette datagrunnlaget. Oppdragsgiver bes beskrive hvordan dette kan gjennomføres.  </w:t>
      </w:r>
    </w:p>
    <w:p w14:paraId="5BAD86AB" w14:textId="77777777" w:rsidR="000650F7" w:rsidRDefault="000650F7" w:rsidP="009B0F18">
      <w:pPr>
        <w:pStyle w:val="Overskrift2"/>
      </w:pPr>
      <w:bookmarkStart w:id="22" w:name="_Toc39757260"/>
      <w:bookmarkEnd w:id="21"/>
      <w:r>
        <w:lastRenderedPageBreak/>
        <w:t>Opplæring og oppfølging av intervjuere</w:t>
      </w:r>
      <w:bookmarkEnd w:id="22"/>
    </w:p>
    <w:p w14:paraId="2B1442F0" w14:textId="77777777" w:rsidR="000650F7" w:rsidRDefault="000650F7" w:rsidP="000650F7">
      <w:r w:rsidRPr="4B62E429">
        <w:t xml:space="preserve">Tilbyder bes beskrive hvordan opplæring og oppfølging av </w:t>
      </w:r>
      <w:r>
        <w:t xml:space="preserve">eventuell </w:t>
      </w:r>
      <w:r w:rsidRPr="4B62E429">
        <w:t xml:space="preserve">intervjuerstab vil foregå. Oppdragsgiver vil sette av tid til å ha møter med intervjuerne. Det er ønskelig at man har en fast intervjustab for undersøkelsen. Oppdragsgiver vil legge spesiell vekt på opplæring og oppfølging knyttet til opplegg for </w:t>
      </w:r>
      <w:proofErr w:type="spellStart"/>
      <w:r w:rsidRPr="4B62E429">
        <w:t>stedfesting</w:t>
      </w:r>
      <w:proofErr w:type="spellEnd"/>
      <w:r w:rsidRPr="4B62E429">
        <w:t>. Det forutsettes at intervjustaben har god språkforståelse og snakker godt norsk.</w:t>
      </w:r>
    </w:p>
    <w:p w14:paraId="4358AB7B" w14:textId="1306AE30" w:rsidR="000650F7" w:rsidRDefault="000650F7" w:rsidP="009B0F18">
      <w:pPr>
        <w:pStyle w:val="Overskrift1"/>
      </w:pPr>
      <w:bookmarkStart w:id="23" w:name="_Toc39737809"/>
      <w:bookmarkStart w:id="24" w:name="_Toc39757261"/>
      <w:bookmarkEnd w:id="23"/>
      <w:r>
        <w:t>Kundeintervju om bord</w:t>
      </w:r>
      <w:bookmarkEnd w:id="24"/>
      <w:r>
        <w:t xml:space="preserve"> </w:t>
      </w:r>
    </w:p>
    <w:p w14:paraId="3BB773A9" w14:textId="77777777" w:rsidR="000650F7" w:rsidRDefault="000650F7" w:rsidP="000650F7">
      <w:r>
        <w:t xml:space="preserve">Ruter har et </w:t>
      </w:r>
      <w:r w:rsidRPr="006556C7">
        <w:t>20</w:t>
      </w:r>
      <w:r w:rsidRPr="00C44D27">
        <w:t xml:space="preserve">-talls </w:t>
      </w:r>
      <w:r>
        <w:t xml:space="preserve">kontrakter med operatører som står for den operative driften av kollektivtilbudet i Oslo og deler av Viken (tidligere Akershus). En operatør kan ha én eller flere kontrakter med Ruter. For å følge opp at operatørene oppfyller kravene i kontraktene, er det etablert flere systemer for måling av kundetilfredshet og kvalitet.  Én del av systemet omfatter intervjuer av kunder mens de er om bord på transportmidlene for å kartlegge hvor fornøyde de er med ulike aspekter ved reisen. Operatørenes totale økonomiske kompensasjon avhenger av resultatene fra kundeintervjuene. Det stiller store krav til kvaliteten på den informasjonen som innhentes. </w:t>
      </w:r>
    </w:p>
    <w:p w14:paraId="07DCFC68" w14:textId="77777777" w:rsidR="009B0F18" w:rsidRDefault="009B0F18" w:rsidP="000650F7"/>
    <w:p w14:paraId="43CBC55F" w14:textId="77777777" w:rsidR="000650F7" w:rsidRPr="00546077" w:rsidRDefault="000650F7" w:rsidP="000650F7">
      <w:r w:rsidRPr="006575F8">
        <w:t>Oppdraget omfatter</w:t>
      </w:r>
      <w:r>
        <w:t xml:space="preserve"> </w:t>
      </w:r>
      <w:r w:rsidRPr="006575F8">
        <w:t>utvalgstrekking, planlegging og gjennomføring av kundeintervjuer om bord på Ruters transportmidler</w:t>
      </w:r>
      <w:r w:rsidRPr="008A39AF">
        <w:t xml:space="preserve">, samt levering av komplett datafil med </w:t>
      </w:r>
      <w:r>
        <w:t xml:space="preserve">vektede </w:t>
      </w:r>
      <w:r w:rsidRPr="008A39AF">
        <w:t>resultater.</w:t>
      </w:r>
      <w:r>
        <w:t xml:space="preserve"> Tidligere inngikk noe som ble kalt operatørkontroll i MIS, men det er ikke med i dette anbudet.</w:t>
      </w:r>
    </w:p>
    <w:p w14:paraId="7B5FB210" w14:textId="77777777" w:rsidR="000650F7" w:rsidRDefault="000650F7" w:rsidP="009B0F18">
      <w:pPr>
        <w:pStyle w:val="Overskrift2"/>
        <w:spacing w:after="120" w:line="259" w:lineRule="auto"/>
        <w:ind w:left="578" w:hanging="578"/>
      </w:pPr>
      <w:bookmarkStart w:id="25" w:name="_Toc39757262"/>
      <w:r>
        <w:t>Omfang</w:t>
      </w:r>
      <w:bookmarkEnd w:id="25"/>
      <w:r>
        <w:t xml:space="preserve"> </w:t>
      </w:r>
    </w:p>
    <w:p w14:paraId="213F06E0" w14:textId="77777777" w:rsidR="000650F7" w:rsidRDefault="000650F7" w:rsidP="000650F7">
      <w:r>
        <w:t>Det skal gjennomføres kundeintervjuer på alle linjer/operatører/kontrakter som inngår i Ruters linjenett i Oslo og deler av Viken. Hvilke operatører som kjører for Ruter, og hvilke linjer som trafikkeres, kan endre seg i løpet av kontraktsperioden. Oppdragsgiver vil orientere leverandøren om slike endringer.</w:t>
      </w:r>
    </w:p>
    <w:p w14:paraId="09F78AFB" w14:textId="77777777" w:rsidR="009B0F18" w:rsidRDefault="009B0F18" w:rsidP="000650F7"/>
    <w:p w14:paraId="789B7D39" w14:textId="77777777" w:rsidR="000650F7" w:rsidRDefault="000650F7" w:rsidP="000650F7">
      <w:r>
        <w:t xml:space="preserve">Antall kundeintervjuer som skal gjennomføres per kontrakt er oppgitt i bilag </w:t>
      </w:r>
      <w:r w:rsidRPr="005774EF">
        <w:t>02</w:t>
      </w:r>
      <w:r>
        <w:t>, som også viser minimum antall avganger det skal intervjues på. For hver kontrakt skal intervjuene fordeles slik at de speiler fordelingen av antall reiser i størst mulig grad, slik at alle som benytter linjer som inngår i en kontrakt i størst mulig grad skal ha samme sannsynlighet for å bli intervjuet. Det kan maksimalt gjennomføres 4 kundeintervjuer per avgang, dersom ikke annet avtales.</w:t>
      </w:r>
    </w:p>
    <w:p w14:paraId="001FDCD6" w14:textId="77777777" w:rsidR="009B0F18" w:rsidRDefault="009B0F18" w:rsidP="000650F7"/>
    <w:p w14:paraId="6167AB39" w14:textId="77777777" w:rsidR="000650F7" w:rsidRDefault="000650F7" w:rsidP="000650F7">
      <w:r>
        <w:t xml:space="preserve">Se ellers bilag 04 for fordeling av reiser på kontrakt, linje, ukedag og tidsperiode. </w:t>
      </w:r>
    </w:p>
    <w:p w14:paraId="61208D5D" w14:textId="77777777" w:rsidR="009B0F18" w:rsidRDefault="009B0F18" w:rsidP="000650F7"/>
    <w:p w14:paraId="38DC00FA" w14:textId="77777777" w:rsidR="000650F7" w:rsidRDefault="000650F7" w:rsidP="000650F7">
      <w:r w:rsidRPr="008A39AF">
        <w:t>Oppdragsgiver vil</w:t>
      </w:r>
      <w:r>
        <w:t xml:space="preserve"> normalt</w:t>
      </w:r>
      <w:r w:rsidRPr="008A39AF">
        <w:t xml:space="preserve"> oversende </w:t>
      </w:r>
      <w:r>
        <w:t>data</w:t>
      </w:r>
      <w:r w:rsidRPr="008A39AF">
        <w:t>grunnlag</w:t>
      </w:r>
      <w:r>
        <w:t>et</w:t>
      </w:r>
      <w:r w:rsidRPr="008A39AF">
        <w:t xml:space="preserve"> for</w:t>
      </w:r>
      <w:r>
        <w:t xml:space="preserve"> fordeling av intervjuer minst</w:t>
      </w:r>
      <w:r w:rsidRPr="008A39AF">
        <w:t xml:space="preserve"> 2 </w:t>
      </w:r>
      <w:r>
        <w:t>uker før oppstart av feltarbeid.</w:t>
      </w:r>
      <w:r w:rsidRPr="008A39AF">
        <w:t xml:space="preserve"> </w:t>
      </w:r>
      <w:r>
        <w:t xml:space="preserve">Særskilte frister vil kunne gjelde i forbindelse med oppstart av ny(e) kontrakt(er), og avtales spesielt. </w:t>
      </w:r>
    </w:p>
    <w:p w14:paraId="6B1E48A4" w14:textId="77777777" w:rsidR="009B0F18" w:rsidRDefault="009B0F18" w:rsidP="000650F7"/>
    <w:p w14:paraId="03D5A2E9" w14:textId="77777777" w:rsidR="000650F7" w:rsidRDefault="000650F7" w:rsidP="000650F7">
      <w:r>
        <w:t xml:space="preserve">Tilbyder skal gi Ruter online tilgang til status i datainnsamlingen, slik at Ruter til enhver tid har oversikt over hvor mange intervjuer som er gjennomført per på kontrakt, linje, ukedag og tidsperiode og i hvilken grad dette samsvarer med ønsket fordeling. </w:t>
      </w:r>
    </w:p>
    <w:p w14:paraId="35D76457" w14:textId="77777777" w:rsidR="000650F7" w:rsidRDefault="000650F7" w:rsidP="009B0F18">
      <w:pPr>
        <w:pStyle w:val="Overskrift2"/>
        <w:spacing w:after="120" w:line="259" w:lineRule="auto"/>
        <w:ind w:left="578" w:hanging="578"/>
      </w:pPr>
      <w:bookmarkStart w:id="26" w:name="_Toc39757263"/>
      <w:r>
        <w:t>Datainnsamling</w:t>
      </w:r>
      <w:bookmarkEnd w:id="26"/>
    </w:p>
    <w:p w14:paraId="23313114" w14:textId="77777777" w:rsidR="000650F7" w:rsidRPr="00272D5D" w:rsidRDefault="000650F7" w:rsidP="009B0F18">
      <w:pPr>
        <w:pStyle w:val="Overskrift3"/>
        <w:spacing w:before="120" w:after="120" w:line="240" w:lineRule="auto"/>
        <w:ind w:left="720"/>
      </w:pPr>
      <w:bookmarkStart w:id="27" w:name="_Toc39757264"/>
      <w:r>
        <w:t>Metode</w:t>
      </w:r>
      <w:bookmarkEnd w:id="27"/>
    </w:p>
    <w:p w14:paraId="31348D14" w14:textId="77777777" w:rsidR="000650F7" w:rsidRDefault="000650F7" w:rsidP="000650F7">
      <w:r>
        <w:t>Tilbyder står fritt i å foreslå den datainnsamlingsmetoden de mener i størst grad imøtekommer oppdragsgivers krav til kvalitet og representativitet (</w:t>
      </w:r>
      <w:proofErr w:type="spellStart"/>
      <w:r>
        <w:t>ift</w:t>
      </w:r>
      <w:proofErr w:type="spellEnd"/>
      <w:r>
        <w:t xml:space="preserve"> pris), for eksempel:</w:t>
      </w:r>
    </w:p>
    <w:p w14:paraId="481516AD" w14:textId="77777777" w:rsidR="009B0F18" w:rsidRPr="009B0F18" w:rsidRDefault="009B0F18" w:rsidP="000650F7">
      <w:pPr>
        <w:rPr>
          <w:rFonts w:asciiTheme="minorHAnsi" w:hAnsiTheme="minorHAnsi" w:cstheme="minorHAnsi"/>
          <w:szCs w:val="21"/>
        </w:rPr>
      </w:pPr>
    </w:p>
    <w:p w14:paraId="6C13BF97" w14:textId="77777777" w:rsidR="000650F7" w:rsidRPr="009B0F18" w:rsidRDefault="000650F7" w:rsidP="009B0F18">
      <w:pPr>
        <w:pStyle w:val="Listeavsnitt"/>
        <w:keepLines w:val="0"/>
        <w:widowControl/>
        <w:numPr>
          <w:ilvl w:val="0"/>
          <w:numId w:val="77"/>
        </w:numPr>
        <w:contextualSpacing w:val="0"/>
        <w:rPr>
          <w:rFonts w:asciiTheme="minorHAnsi" w:hAnsiTheme="minorHAnsi" w:cstheme="minorHAnsi"/>
          <w:sz w:val="21"/>
          <w:szCs w:val="21"/>
        </w:rPr>
      </w:pPr>
      <w:r w:rsidRPr="009B0F18">
        <w:rPr>
          <w:rFonts w:asciiTheme="minorHAnsi" w:hAnsiTheme="minorHAnsi" w:cstheme="minorHAnsi"/>
          <w:sz w:val="21"/>
          <w:szCs w:val="21"/>
        </w:rPr>
        <w:t>Personlige intervjuer (som i dag)</w:t>
      </w:r>
    </w:p>
    <w:p w14:paraId="4CA9EE67" w14:textId="77777777" w:rsidR="000650F7" w:rsidRPr="009B0F18" w:rsidRDefault="000650F7" w:rsidP="009B0F18">
      <w:pPr>
        <w:pStyle w:val="Listeavsnitt"/>
        <w:keepLines w:val="0"/>
        <w:widowControl/>
        <w:numPr>
          <w:ilvl w:val="0"/>
          <w:numId w:val="77"/>
        </w:numPr>
        <w:contextualSpacing w:val="0"/>
        <w:rPr>
          <w:rFonts w:asciiTheme="minorHAnsi" w:hAnsiTheme="minorHAnsi" w:cstheme="minorHAnsi"/>
          <w:sz w:val="21"/>
          <w:szCs w:val="21"/>
        </w:rPr>
      </w:pPr>
      <w:r w:rsidRPr="009B0F18">
        <w:rPr>
          <w:rFonts w:asciiTheme="minorHAnsi" w:hAnsiTheme="minorHAnsi" w:cstheme="minorHAnsi"/>
          <w:sz w:val="21"/>
          <w:szCs w:val="21"/>
        </w:rPr>
        <w:t>Personlig rekruttering - respondent besvarer på nettbrett</w:t>
      </w:r>
    </w:p>
    <w:p w14:paraId="2E2BCAA6" w14:textId="77777777" w:rsidR="000650F7" w:rsidRPr="009B0F18" w:rsidRDefault="000650F7" w:rsidP="009B0F18">
      <w:pPr>
        <w:pStyle w:val="Listeavsnitt"/>
        <w:keepLines w:val="0"/>
        <w:widowControl/>
        <w:numPr>
          <w:ilvl w:val="0"/>
          <w:numId w:val="77"/>
        </w:numPr>
        <w:contextualSpacing w:val="0"/>
        <w:rPr>
          <w:rFonts w:asciiTheme="minorHAnsi" w:hAnsiTheme="minorHAnsi" w:cstheme="minorHAnsi"/>
          <w:sz w:val="21"/>
          <w:szCs w:val="21"/>
        </w:rPr>
      </w:pPr>
      <w:r w:rsidRPr="009B0F18">
        <w:rPr>
          <w:rFonts w:asciiTheme="minorHAnsi" w:hAnsiTheme="minorHAnsi" w:cstheme="minorHAnsi"/>
          <w:sz w:val="21"/>
          <w:szCs w:val="21"/>
        </w:rPr>
        <w:t xml:space="preserve">Personlig rekruttering – respondent får tilsendt lenke på SMS og besvarer på egen mobil </w:t>
      </w:r>
    </w:p>
    <w:p w14:paraId="610A04FD" w14:textId="77777777" w:rsidR="000650F7" w:rsidRPr="009B0F18" w:rsidRDefault="000650F7" w:rsidP="009B0F18">
      <w:pPr>
        <w:pStyle w:val="Listeavsnitt"/>
        <w:keepLines w:val="0"/>
        <w:widowControl/>
        <w:numPr>
          <w:ilvl w:val="0"/>
          <w:numId w:val="77"/>
        </w:numPr>
        <w:spacing w:after="160" w:line="259" w:lineRule="auto"/>
        <w:rPr>
          <w:rFonts w:asciiTheme="minorHAnsi" w:hAnsiTheme="minorHAnsi" w:cstheme="minorHAnsi"/>
          <w:sz w:val="21"/>
          <w:szCs w:val="21"/>
        </w:rPr>
      </w:pPr>
      <w:r w:rsidRPr="009B0F18">
        <w:rPr>
          <w:rFonts w:asciiTheme="minorHAnsi" w:hAnsiTheme="minorHAnsi" w:cstheme="minorHAnsi"/>
          <w:sz w:val="21"/>
          <w:szCs w:val="21"/>
        </w:rPr>
        <w:t xml:space="preserve">Andre alternativer som for eksempel ved bruk av </w:t>
      </w:r>
      <w:proofErr w:type="spellStart"/>
      <w:r w:rsidRPr="009B0F18">
        <w:rPr>
          <w:rFonts w:asciiTheme="minorHAnsi" w:hAnsiTheme="minorHAnsi" w:cstheme="minorHAnsi"/>
          <w:sz w:val="21"/>
          <w:szCs w:val="21"/>
        </w:rPr>
        <w:t>nettvarder</w:t>
      </w:r>
      <w:proofErr w:type="spellEnd"/>
      <w:r w:rsidRPr="009B0F18">
        <w:rPr>
          <w:rFonts w:asciiTheme="minorHAnsi" w:hAnsiTheme="minorHAnsi" w:cstheme="minorHAnsi"/>
          <w:sz w:val="21"/>
          <w:szCs w:val="21"/>
        </w:rPr>
        <w:t xml:space="preserve"> / mobillokasjon / andre metoder</w:t>
      </w:r>
    </w:p>
    <w:p w14:paraId="586E5113" w14:textId="77777777" w:rsidR="000650F7" w:rsidRDefault="000650F7" w:rsidP="000650F7">
      <w:r>
        <w:t xml:space="preserve">Evt. en kombinasjon av metodene over, hvor én benyttes fra oppstart og en annen metode fases inn i løpet av kontraktsperioden  </w:t>
      </w:r>
    </w:p>
    <w:p w14:paraId="1B2926B6" w14:textId="77777777" w:rsidR="009B0F18" w:rsidRDefault="009B0F18" w:rsidP="000650F7"/>
    <w:p w14:paraId="14BEE1AC" w14:textId="49FE8E87" w:rsidR="000650F7" w:rsidRDefault="000650F7" w:rsidP="000650F7">
      <w:r>
        <w:t xml:space="preserve">Tilbyder bes beskrive godt hvordan datainnsamlingen vil bli gjennomført. Om tilbyder velger å foreslå en annen datainnsamlingsmetode enn den som benyttes i dag, må tilbyder dokumentere i sitt løsningsforslag at utvalget allikevel er representativt (se punkt </w:t>
      </w:r>
      <w:r>
        <w:fldChar w:fldCharType="begin"/>
      </w:r>
      <w:r>
        <w:instrText xml:space="preserve"> REF _Ref39654166 \r \h </w:instrText>
      </w:r>
      <w:r>
        <w:fldChar w:fldCharType="separate"/>
      </w:r>
      <w:r w:rsidR="0041389F">
        <w:t>4.2.2</w:t>
      </w:r>
      <w:r>
        <w:fldChar w:fldCharType="end"/>
      </w:r>
      <w:r>
        <w:t xml:space="preserve">), og speiler helheten i Ruters kundemasse minst like godt som dagens metode. Tilbyder bes også beskrive om endringer i metode kan forventes å påvirke resultatene, og hvordan omfanget av en slik endring eventuelt kan kartlegges før oppstart av ordinært feltarbeid. </w:t>
      </w:r>
    </w:p>
    <w:p w14:paraId="79E436E2" w14:textId="77777777" w:rsidR="009B0F18" w:rsidRDefault="009B0F18" w:rsidP="000650F7"/>
    <w:p w14:paraId="431A6D2B" w14:textId="77777777" w:rsidR="000650F7" w:rsidRDefault="000650F7" w:rsidP="000650F7">
      <w:r>
        <w:t xml:space="preserve">Det er viktig for Ruter at man med sikkerhet kan fastslå hvilken linje (og helst avgang) kunden har evaluert, siden kundens tilfredshet med reisen påvirker størrelsen på bonus til operatør. Leverandør bes derfor beskrive hvordan dette sikres for metoder hvor det ikke er åpenbart hvilken linje/avgang kunden har evaluert. </w:t>
      </w:r>
    </w:p>
    <w:p w14:paraId="67DAE834" w14:textId="77777777" w:rsidR="009B0F18" w:rsidRDefault="009B0F18" w:rsidP="000650F7"/>
    <w:p w14:paraId="540B0E12" w14:textId="77777777" w:rsidR="000650F7" w:rsidRDefault="000650F7" w:rsidP="000650F7">
      <w:r>
        <w:t xml:space="preserve">Om foreslått datainnsamlingsmetode forutsetter tilgang til informasjon utover det som er tilgjengelig i </w:t>
      </w:r>
      <w:proofErr w:type="spellStart"/>
      <w:r>
        <w:t>RuterReise</w:t>
      </w:r>
      <w:proofErr w:type="spellEnd"/>
      <w:r>
        <w:t xml:space="preserve"> intervjudagen, bes dette begrunnes og informasjonsbehov spesifiseres (f. eks flytting/nedleggelse av holdeplasser, avvik som følge av vedlikeholdsarbeider på T-bane/trikk, og andre midlertidige endringer). For evalueringsformål bes leverandør oppgi merkostnad dersom Ruter ikke kan dekke dette informasjonsbehovet (merkostnaden må være basert på forutsetninger om hvor ofte situasjonen forventes å oppstå og kostnad per tilfelle). </w:t>
      </w:r>
    </w:p>
    <w:p w14:paraId="4727BA0E" w14:textId="77777777" w:rsidR="000650F7" w:rsidRDefault="000650F7" w:rsidP="009B0F18">
      <w:pPr>
        <w:pStyle w:val="Overskrift3"/>
        <w:spacing w:before="120" w:after="120" w:line="240" w:lineRule="auto"/>
        <w:ind w:left="720"/>
      </w:pPr>
      <w:bookmarkStart w:id="28" w:name="_Ref39654166"/>
      <w:bookmarkStart w:id="29" w:name="_Toc39757265"/>
      <w:r>
        <w:t>Representativitet</w:t>
      </w:r>
      <w:bookmarkEnd w:id="28"/>
      <w:bookmarkEnd w:id="29"/>
      <w:r>
        <w:t xml:space="preserve"> </w:t>
      </w:r>
    </w:p>
    <w:p w14:paraId="5A198C0B" w14:textId="77777777" w:rsidR="000650F7" w:rsidRDefault="000650F7" w:rsidP="000650F7">
      <w:r>
        <w:t>Intervjuene skal fordeles jevnt over hele datainnsamlingsperioden, og på linjer, ukedager og tidspunkt på døgnet som i størst mulig grad speiler fordelingen av antall reiser og egenskaper ved Ruters kunder.</w:t>
      </w:r>
    </w:p>
    <w:p w14:paraId="211E5D7C" w14:textId="77777777" w:rsidR="00F05729" w:rsidRDefault="00F05729" w:rsidP="000650F7"/>
    <w:p w14:paraId="24F52F92" w14:textId="77777777" w:rsidR="000650F7" w:rsidRDefault="000650F7" w:rsidP="000650F7">
      <w:r>
        <w:t xml:space="preserve">Det skal altså tilstrebes så </w:t>
      </w:r>
      <w:r w:rsidRPr="00256CDF">
        <w:t>representativ</w:t>
      </w:r>
      <w:r>
        <w:t xml:space="preserve">e resultater </w:t>
      </w:r>
      <w:r w:rsidRPr="00256CDF">
        <w:t xml:space="preserve">som mulig, også </w:t>
      </w:r>
      <w:r>
        <w:t xml:space="preserve">med hensyn til mulige </w:t>
      </w:r>
      <w:r w:rsidRPr="00256CDF">
        <w:t>sosioøkonomiske parametere.</w:t>
      </w:r>
      <w:r>
        <w:t xml:space="preserve"> Tilbyder bes beskrive hvordan de vil sikre at gjennomførte intervjuer best mulig samsvarer med fordelingen av reiser i bilag 04 (og evt. hvordan oppdragsgiver vil bli gitt innsyn i oppdatert status). </w:t>
      </w:r>
    </w:p>
    <w:p w14:paraId="6D2EBF7D" w14:textId="77777777" w:rsidR="000650F7" w:rsidRPr="00C75395" w:rsidRDefault="000650F7" w:rsidP="009B0F18">
      <w:pPr>
        <w:pStyle w:val="Overskrift3"/>
        <w:spacing w:before="120" w:after="120" w:line="240" w:lineRule="auto"/>
        <w:ind w:left="720"/>
        <w:rPr>
          <w:rFonts w:eastAsiaTheme="minorEastAsia"/>
        </w:rPr>
      </w:pPr>
      <w:bookmarkStart w:id="30" w:name="_Toc39757266"/>
      <w:r>
        <w:t>Vekting</w:t>
      </w:r>
      <w:bookmarkEnd w:id="30"/>
      <w:r>
        <w:t xml:space="preserve"> </w:t>
      </w:r>
    </w:p>
    <w:p w14:paraId="35751B3E" w14:textId="77777777" w:rsidR="000650F7" w:rsidRDefault="000650F7" w:rsidP="000650F7">
      <w:r w:rsidRPr="009675E3">
        <w:t xml:space="preserve">Tilbyder </w:t>
      </w:r>
      <w:r>
        <w:t xml:space="preserve">skal vekte resultatene for mulige skjevheter i fordelingen av intervjuer internt i den enkelte kontrakt, og for det faktum at det gjennomføres flere intervjuer på noen kontrakter enn det antall reiser på de linjer kontrakter omfatter, tilsier. Vekting er beskrevet mer detaljert i metodenotatet, men prinsippet er at det vektes </w:t>
      </w:r>
      <w:proofErr w:type="spellStart"/>
      <w:r>
        <w:t>ift</w:t>
      </w:r>
      <w:proofErr w:type="spellEnd"/>
      <w:r>
        <w:t xml:space="preserve"> antall passasjerer per linje, ukedag og tidsperiode i Oslo, og per linje og ukedag i deler av Viken (tidligere Akershus). </w:t>
      </w:r>
    </w:p>
    <w:p w14:paraId="68A2E4AD" w14:textId="77777777" w:rsidR="00F05729" w:rsidRDefault="00F05729" w:rsidP="000650F7"/>
    <w:p w14:paraId="4C2BA1CE" w14:textId="77777777" w:rsidR="000650F7" w:rsidRDefault="000650F7" w:rsidP="000650F7">
      <w:r>
        <w:t xml:space="preserve">Leverandør bes beskrive kompetanse på vekting og hvordan denne skal gjennomføres og dokumenteres. </w:t>
      </w:r>
    </w:p>
    <w:p w14:paraId="40EB3753" w14:textId="77777777" w:rsidR="000650F7" w:rsidRDefault="000650F7" w:rsidP="009B0F18">
      <w:pPr>
        <w:pStyle w:val="Overskrift2"/>
        <w:spacing w:after="120" w:line="259" w:lineRule="auto"/>
        <w:ind w:left="578" w:hanging="578"/>
      </w:pPr>
      <w:bookmarkStart w:id="31" w:name="_Toc39757267"/>
      <w:r>
        <w:t>Innhold kundeintervjuene</w:t>
      </w:r>
      <w:bookmarkEnd w:id="31"/>
    </w:p>
    <w:p w14:paraId="1AB63CAD" w14:textId="77777777" w:rsidR="000650F7" w:rsidRDefault="000650F7" w:rsidP="000650F7">
      <w:r>
        <w:t xml:space="preserve">I kundeintervjuene kartlegges bruk av billettslag samt tilfredshet på inntil 8 - 10 aspekter ved reisen, avhengig av driftsart. Eksempler på aspekter som kan inngå er: </w:t>
      </w:r>
    </w:p>
    <w:p w14:paraId="5C42844D" w14:textId="77777777" w:rsidR="00F05729" w:rsidRDefault="00F05729" w:rsidP="000650F7"/>
    <w:p w14:paraId="7EDA5470" w14:textId="77777777" w:rsidR="000650F7" w:rsidRPr="00F05729" w:rsidRDefault="000650F7" w:rsidP="009B0F18">
      <w:pPr>
        <w:pStyle w:val="Listeavsnitt"/>
        <w:keepLines w:val="0"/>
        <w:widowControl/>
        <w:numPr>
          <w:ilvl w:val="0"/>
          <w:numId w:val="59"/>
        </w:numPr>
        <w:contextualSpacing w:val="0"/>
        <w:rPr>
          <w:rFonts w:asciiTheme="minorHAnsi" w:eastAsiaTheme="minorEastAsia" w:hAnsiTheme="minorHAnsi" w:cstheme="minorHAnsi"/>
          <w:sz w:val="21"/>
          <w:szCs w:val="21"/>
        </w:rPr>
      </w:pPr>
      <w:r w:rsidRPr="00F05729">
        <w:rPr>
          <w:rFonts w:asciiTheme="minorHAnsi" w:hAnsiTheme="minorHAnsi" w:cstheme="minorHAnsi"/>
          <w:sz w:val="21"/>
          <w:szCs w:val="21"/>
        </w:rPr>
        <w:t>Alt i alt - hvor fornøyd er du med denne turen?</w:t>
      </w:r>
    </w:p>
    <w:p w14:paraId="18E63E0F" w14:textId="77777777" w:rsidR="000650F7" w:rsidRPr="00F05729" w:rsidRDefault="000650F7" w:rsidP="009B0F18">
      <w:pPr>
        <w:pStyle w:val="Listeavsnitt"/>
        <w:keepLines w:val="0"/>
        <w:widowControl/>
        <w:numPr>
          <w:ilvl w:val="0"/>
          <w:numId w:val="59"/>
        </w:numPr>
        <w:contextualSpacing w:val="0"/>
        <w:rPr>
          <w:rFonts w:asciiTheme="minorHAnsi" w:eastAsiaTheme="minorEastAsia" w:hAnsiTheme="minorHAnsi" w:cstheme="minorHAnsi"/>
          <w:sz w:val="21"/>
          <w:szCs w:val="21"/>
        </w:rPr>
      </w:pPr>
      <w:r w:rsidRPr="00F05729">
        <w:rPr>
          <w:rFonts w:asciiTheme="minorHAnsi" w:hAnsiTheme="minorHAnsi" w:cstheme="minorHAnsi"/>
          <w:sz w:val="21"/>
          <w:szCs w:val="21"/>
        </w:rPr>
        <w:t xml:space="preserve">Punktlighet / overholdelse av tidtabell </w:t>
      </w:r>
    </w:p>
    <w:p w14:paraId="53E7722E" w14:textId="77777777" w:rsidR="000650F7" w:rsidRPr="00F05729" w:rsidRDefault="000650F7" w:rsidP="009B0F18">
      <w:pPr>
        <w:pStyle w:val="Listeavsnitt"/>
        <w:keepLines w:val="0"/>
        <w:widowControl/>
        <w:numPr>
          <w:ilvl w:val="0"/>
          <w:numId w:val="59"/>
        </w:numPr>
        <w:contextualSpacing w:val="0"/>
        <w:rPr>
          <w:rFonts w:asciiTheme="minorHAnsi" w:eastAsiaTheme="minorEastAsia" w:hAnsiTheme="minorHAnsi" w:cstheme="minorHAnsi"/>
          <w:sz w:val="21"/>
          <w:szCs w:val="21"/>
        </w:rPr>
      </w:pPr>
      <w:r w:rsidRPr="00F05729">
        <w:rPr>
          <w:rFonts w:asciiTheme="minorHAnsi" w:hAnsiTheme="minorHAnsi" w:cstheme="minorHAnsi"/>
          <w:sz w:val="21"/>
          <w:szCs w:val="21"/>
        </w:rPr>
        <w:t xml:space="preserve">Førers kjørestil </w:t>
      </w:r>
    </w:p>
    <w:p w14:paraId="71143968" w14:textId="77777777" w:rsidR="000650F7" w:rsidRPr="00F05729" w:rsidRDefault="000650F7" w:rsidP="009B0F18">
      <w:pPr>
        <w:pStyle w:val="Listeavsnitt"/>
        <w:keepLines w:val="0"/>
        <w:widowControl/>
        <w:numPr>
          <w:ilvl w:val="0"/>
          <w:numId w:val="59"/>
        </w:numPr>
        <w:contextualSpacing w:val="0"/>
        <w:rPr>
          <w:rFonts w:asciiTheme="minorHAnsi" w:eastAsiaTheme="minorEastAsia" w:hAnsiTheme="minorHAnsi" w:cstheme="minorHAnsi"/>
          <w:sz w:val="21"/>
          <w:szCs w:val="21"/>
        </w:rPr>
      </w:pPr>
      <w:r w:rsidRPr="00F05729">
        <w:rPr>
          <w:rFonts w:asciiTheme="minorHAnsi" w:hAnsiTheme="minorHAnsi" w:cstheme="minorHAnsi"/>
          <w:sz w:val="21"/>
          <w:szCs w:val="21"/>
        </w:rPr>
        <w:t xml:space="preserve">Førers serviceinnstilling (kun buss og trikk) </w:t>
      </w:r>
    </w:p>
    <w:p w14:paraId="2FEB3DCC" w14:textId="77777777" w:rsidR="000650F7" w:rsidRPr="00F05729" w:rsidRDefault="000650F7" w:rsidP="009B0F18">
      <w:pPr>
        <w:pStyle w:val="Listeavsnitt"/>
        <w:keepLines w:val="0"/>
        <w:widowControl/>
        <w:numPr>
          <w:ilvl w:val="0"/>
          <w:numId w:val="59"/>
        </w:numPr>
        <w:contextualSpacing w:val="0"/>
        <w:rPr>
          <w:rFonts w:asciiTheme="minorHAnsi" w:eastAsiaTheme="minorEastAsia" w:hAnsiTheme="minorHAnsi" w:cstheme="minorHAnsi"/>
          <w:sz w:val="21"/>
          <w:szCs w:val="21"/>
        </w:rPr>
      </w:pPr>
      <w:r w:rsidRPr="00F05729">
        <w:rPr>
          <w:rFonts w:asciiTheme="minorHAnsi" w:hAnsiTheme="minorHAnsi" w:cstheme="minorHAnsi"/>
          <w:sz w:val="21"/>
          <w:szCs w:val="21"/>
        </w:rPr>
        <w:t xml:space="preserve">Renhold på stasjon (kun T-bane) </w:t>
      </w:r>
    </w:p>
    <w:p w14:paraId="6EAE8E0D" w14:textId="77777777" w:rsidR="000650F7" w:rsidRPr="00F05729" w:rsidRDefault="000650F7" w:rsidP="009B0F18">
      <w:pPr>
        <w:pStyle w:val="Listeavsnitt"/>
        <w:keepLines w:val="0"/>
        <w:widowControl/>
        <w:numPr>
          <w:ilvl w:val="0"/>
          <w:numId w:val="59"/>
        </w:numPr>
        <w:contextualSpacing w:val="0"/>
        <w:rPr>
          <w:rFonts w:asciiTheme="minorHAnsi" w:eastAsiaTheme="minorEastAsia" w:hAnsiTheme="minorHAnsi" w:cstheme="minorHAnsi"/>
          <w:sz w:val="21"/>
          <w:szCs w:val="21"/>
        </w:rPr>
      </w:pPr>
      <w:r w:rsidRPr="00F05729">
        <w:rPr>
          <w:rFonts w:asciiTheme="minorHAnsi" w:hAnsiTheme="minorHAnsi" w:cstheme="minorHAnsi"/>
          <w:sz w:val="21"/>
          <w:szCs w:val="21"/>
        </w:rPr>
        <w:t>Ruteinformasjon</w:t>
      </w:r>
    </w:p>
    <w:p w14:paraId="398C8BD9" w14:textId="77777777" w:rsidR="000650F7" w:rsidRPr="00F05729" w:rsidRDefault="000650F7" w:rsidP="009B0F18">
      <w:pPr>
        <w:pStyle w:val="Listeavsnitt"/>
        <w:keepLines w:val="0"/>
        <w:widowControl/>
        <w:numPr>
          <w:ilvl w:val="0"/>
          <w:numId w:val="59"/>
        </w:numPr>
        <w:contextualSpacing w:val="0"/>
        <w:rPr>
          <w:rFonts w:asciiTheme="minorHAnsi" w:hAnsiTheme="minorHAnsi" w:cstheme="minorHAnsi"/>
          <w:sz w:val="21"/>
          <w:szCs w:val="21"/>
        </w:rPr>
      </w:pPr>
      <w:r w:rsidRPr="00F05729">
        <w:rPr>
          <w:rFonts w:asciiTheme="minorHAnsi" w:hAnsiTheme="minorHAnsi" w:cstheme="minorHAnsi"/>
          <w:sz w:val="21"/>
          <w:szCs w:val="21"/>
        </w:rPr>
        <w:t>Innvendig renhold</w:t>
      </w:r>
    </w:p>
    <w:p w14:paraId="5FDDD8E0" w14:textId="77777777" w:rsidR="000650F7" w:rsidRPr="00F05729" w:rsidRDefault="000650F7" w:rsidP="009B0F18">
      <w:pPr>
        <w:pStyle w:val="Listeavsnitt"/>
        <w:keepLines w:val="0"/>
        <w:widowControl/>
        <w:numPr>
          <w:ilvl w:val="0"/>
          <w:numId w:val="59"/>
        </w:numPr>
        <w:contextualSpacing w:val="0"/>
        <w:rPr>
          <w:rFonts w:asciiTheme="minorHAnsi" w:hAnsiTheme="minorHAnsi" w:cstheme="minorHAnsi"/>
          <w:sz w:val="21"/>
          <w:szCs w:val="21"/>
        </w:rPr>
      </w:pPr>
      <w:r w:rsidRPr="00F05729">
        <w:rPr>
          <w:rFonts w:asciiTheme="minorHAnsi" w:hAnsiTheme="minorHAnsi" w:cstheme="minorHAnsi"/>
          <w:sz w:val="21"/>
          <w:szCs w:val="21"/>
        </w:rPr>
        <w:t xml:space="preserve">Plassen om bord </w:t>
      </w:r>
    </w:p>
    <w:p w14:paraId="5CD5E96E" w14:textId="77777777" w:rsidR="000650F7" w:rsidRPr="00F05729" w:rsidRDefault="000650F7" w:rsidP="009B0F18">
      <w:pPr>
        <w:pStyle w:val="Listeavsnitt"/>
        <w:keepLines w:val="0"/>
        <w:widowControl/>
        <w:numPr>
          <w:ilvl w:val="0"/>
          <w:numId w:val="59"/>
        </w:numPr>
        <w:contextualSpacing w:val="0"/>
        <w:rPr>
          <w:rFonts w:asciiTheme="minorHAnsi" w:hAnsiTheme="minorHAnsi" w:cstheme="minorHAnsi"/>
          <w:sz w:val="21"/>
          <w:szCs w:val="21"/>
        </w:rPr>
      </w:pPr>
      <w:r w:rsidRPr="00F05729">
        <w:rPr>
          <w:rFonts w:asciiTheme="minorHAnsi" w:hAnsiTheme="minorHAnsi" w:cstheme="minorHAnsi"/>
          <w:sz w:val="21"/>
          <w:szCs w:val="21"/>
        </w:rPr>
        <w:t>Sittekomfort</w:t>
      </w:r>
    </w:p>
    <w:p w14:paraId="15691BEC" w14:textId="77777777" w:rsidR="000650F7" w:rsidRPr="00F05729" w:rsidRDefault="000650F7" w:rsidP="009B0F18">
      <w:pPr>
        <w:pStyle w:val="Listeavsnitt"/>
        <w:keepLines w:val="0"/>
        <w:widowControl/>
        <w:numPr>
          <w:ilvl w:val="0"/>
          <w:numId w:val="59"/>
        </w:numPr>
        <w:contextualSpacing w:val="0"/>
        <w:rPr>
          <w:rFonts w:asciiTheme="minorHAnsi" w:eastAsiaTheme="minorEastAsia" w:hAnsiTheme="minorHAnsi" w:cstheme="minorHAnsi"/>
          <w:sz w:val="21"/>
          <w:szCs w:val="21"/>
        </w:rPr>
      </w:pPr>
      <w:r w:rsidRPr="00F05729">
        <w:rPr>
          <w:rFonts w:asciiTheme="minorHAnsi" w:hAnsiTheme="minorHAnsi" w:cstheme="minorHAnsi"/>
          <w:sz w:val="21"/>
          <w:szCs w:val="21"/>
        </w:rPr>
        <w:t xml:space="preserve">Temperaturen ombord </w:t>
      </w:r>
    </w:p>
    <w:p w14:paraId="7C60E2FB" w14:textId="77777777" w:rsidR="00F05729" w:rsidRPr="00F05729" w:rsidRDefault="00F05729" w:rsidP="000650F7">
      <w:pPr>
        <w:rPr>
          <w:rFonts w:asciiTheme="minorHAnsi" w:hAnsiTheme="minorHAnsi" w:cstheme="minorHAnsi"/>
          <w:szCs w:val="21"/>
        </w:rPr>
      </w:pPr>
    </w:p>
    <w:p w14:paraId="2BF0A481" w14:textId="5B11D86D" w:rsidR="000650F7" w:rsidRDefault="000650F7" w:rsidP="000650F7">
      <w:r>
        <w:lastRenderedPageBreak/>
        <w:t xml:space="preserve">I tillegg kartlegges oppfatning og omfang av billettkontroll og noen bakgrunnsvariabler som blant annet kjønn, alder, samt hvor man gikk på og av transportmiddelet. Skisse til innhold i kundeintervjuene finnes i bilag 11 (spørreskjema Kundeintervjuer). Som nevnt i </w:t>
      </w:r>
      <w:r>
        <w:fldChar w:fldCharType="begin"/>
      </w:r>
      <w:r>
        <w:instrText xml:space="preserve"> REF _Ref38361108 \r \h </w:instrText>
      </w:r>
      <w:r>
        <w:fldChar w:fldCharType="separate"/>
      </w:r>
      <w:r w:rsidR="0041389F">
        <w:t>3.1</w:t>
      </w:r>
      <w:r>
        <w:fldChar w:fldCharType="end"/>
      </w:r>
      <w:r>
        <w:t xml:space="preserve"> vil Ruter gjøre tilgjengelig oppdaterte oversikter over linjer og holdeplasser med jevne mellomrom. </w:t>
      </w:r>
    </w:p>
    <w:p w14:paraId="49E3C34D" w14:textId="77777777" w:rsidR="000650F7" w:rsidRDefault="000650F7" w:rsidP="009B0F18">
      <w:pPr>
        <w:pStyle w:val="Overskrift2"/>
        <w:spacing w:after="120" w:line="240" w:lineRule="auto"/>
        <w:ind w:left="578" w:hanging="578"/>
      </w:pPr>
      <w:bookmarkStart w:id="32" w:name="_Toc39757268"/>
      <w:r>
        <w:t>Endring av skjema</w:t>
      </w:r>
      <w:bookmarkEnd w:id="32"/>
      <w:r>
        <w:t xml:space="preserve"> </w:t>
      </w:r>
    </w:p>
    <w:p w14:paraId="41C84407" w14:textId="77777777" w:rsidR="000650F7" w:rsidRDefault="000650F7" w:rsidP="000650F7">
      <w:r>
        <w:t xml:space="preserve">Det kan være aktuelt med enkelte endringer i skjemaet. Det må derfor regnes med noe arbeid med å bistå/bidra til videreutvikling av spørreinstrumentet, i forbindelse med oppstart og evt. også underveis i kontraktsperioden. </w:t>
      </w:r>
    </w:p>
    <w:p w14:paraId="3AE69F54" w14:textId="77777777" w:rsidR="00CE3852" w:rsidRDefault="00CE3852" w:rsidP="000650F7"/>
    <w:p w14:paraId="3C7B2ABD" w14:textId="77777777" w:rsidR="000650F7" w:rsidRDefault="000650F7" w:rsidP="000650F7">
      <w:r>
        <w:t xml:space="preserve">Tilbyder bes videre beskrive hvilke rutiner som vil gjelde for endring og oppdatering av skjema, og i hvilken grad tilbudt løsning gir muligheter for mer automatiserte / selvbetjente løsninger. Dessuten bes leverandør beskrive hvordan endringer vil bli dokumentert (hvilken informasjon om endringer vil bli lagret hvor, og med hvilken tilgjengelighet for oppdragsgiver), gjerne med konkrete eksempler. </w:t>
      </w:r>
    </w:p>
    <w:p w14:paraId="5C236A9A" w14:textId="77777777" w:rsidR="00CE3852" w:rsidRDefault="00CE3852" w:rsidP="000650F7"/>
    <w:p w14:paraId="55BD7CE5" w14:textId="77777777" w:rsidR="000650F7" w:rsidRDefault="000650F7" w:rsidP="000650F7">
      <w:r>
        <w:t>Tilbyder bes også beskrive på hvilken måte oppdragsgiver vil få tilgang til gjeldene versjon av spørreskjema, og hvilke muligheter oppdragsgiver vil ha til å kunne gi medarbeidere i egen organisasjon tilgang. Det vil være aktuelt både å gi tilgang til en web versjon (en lenke til den versjonen som intervjuerne benytter), og en forenklet «</w:t>
      </w:r>
      <w:proofErr w:type="spellStart"/>
      <w:r>
        <w:t>word</w:t>
      </w:r>
      <w:proofErr w:type="spellEnd"/>
      <w:r>
        <w:t xml:space="preserve">-versjon».   </w:t>
      </w:r>
    </w:p>
    <w:p w14:paraId="616D4D0F" w14:textId="77777777" w:rsidR="000650F7" w:rsidRDefault="000650F7" w:rsidP="009B0F18">
      <w:pPr>
        <w:pStyle w:val="Overskrift2"/>
        <w:spacing w:after="120" w:line="259" w:lineRule="auto"/>
        <w:ind w:left="578" w:hanging="578"/>
      </w:pPr>
      <w:bookmarkStart w:id="33" w:name="_Toc38290257"/>
      <w:bookmarkStart w:id="34" w:name="_Toc38290258"/>
      <w:bookmarkStart w:id="35" w:name="_Toc39737817"/>
      <w:bookmarkStart w:id="36" w:name="_Toc39737818"/>
      <w:bookmarkStart w:id="37" w:name="_Toc39737819"/>
      <w:bookmarkStart w:id="38" w:name="_Toc39737820"/>
      <w:bookmarkStart w:id="39" w:name="_Toc39737821"/>
      <w:bookmarkStart w:id="40" w:name="_Toc39737822"/>
      <w:bookmarkStart w:id="41" w:name="_Toc39737823"/>
      <w:bookmarkStart w:id="42" w:name="_Toc39737824"/>
      <w:bookmarkStart w:id="43" w:name="_Toc39737825"/>
      <w:bookmarkStart w:id="44" w:name="_Toc39757269"/>
      <w:bookmarkStart w:id="45" w:name="_Hlk39654694"/>
      <w:bookmarkEnd w:id="33"/>
      <w:bookmarkEnd w:id="34"/>
      <w:bookmarkEnd w:id="35"/>
      <w:bookmarkEnd w:id="36"/>
      <w:bookmarkEnd w:id="37"/>
      <w:bookmarkEnd w:id="38"/>
      <w:bookmarkEnd w:id="39"/>
      <w:bookmarkEnd w:id="40"/>
      <w:bookmarkEnd w:id="41"/>
      <w:bookmarkEnd w:id="42"/>
      <w:bookmarkEnd w:id="43"/>
      <w:r>
        <w:t>Endringer i Ruters kontrakter med operatørene (se bilag 2).</w:t>
      </w:r>
      <w:bookmarkEnd w:id="44"/>
    </w:p>
    <w:bookmarkEnd w:id="45"/>
    <w:p w14:paraId="3932198F" w14:textId="77777777" w:rsidR="000650F7" w:rsidRDefault="000650F7" w:rsidP="000650F7">
      <w:r>
        <w:t xml:space="preserve">Ruter har, som tidligere nevnt, et 20-talls kontrakter med operatører som står for driften av kollektivtilbudet. En operatør kan ha én eller flere kontrakter med Ruter. Kontraktene kan ha ulik varighet, men de fleste har en varighet på 8 til 10 år. Hver kontrakt omfatter et antall linjer. Man kan forutsette at en linje aldri kan tilhøre mer enn én kontrakt ved et gitt tidspunkt. </w:t>
      </w:r>
    </w:p>
    <w:p w14:paraId="520B4602" w14:textId="77777777" w:rsidR="00CE3852" w:rsidRDefault="00CE3852" w:rsidP="000650F7"/>
    <w:p w14:paraId="1589AA5F" w14:textId="77777777" w:rsidR="000650F7" w:rsidRDefault="000650F7" w:rsidP="000650F7">
      <w:r>
        <w:t xml:space="preserve">Med jevne mellomrom avsluttes kontrakter, og nye inngås. Systemet må derfor kunne håndtere utløp av én eller flere kontrakter, som kan erstattes av én eller flere nye kontrakter. Ruter vil beskrive hvilke linjer som inngår i nye kontrakter som vist i bilag 02. </w:t>
      </w:r>
    </w:p>
    <w:p w14:paraId="5D59CAB6" w14:textId="77777777" w:rsidR="00CE3852" w:rsidRDefault="00CE3852" w:rsidP="000650F7"/>
    <w:p w14:paraId="58C29DE7" w14:textId="77777777" w:rsidR="000650F7" w:rsidRDefault="000650F7" w:rsidP="000650F7">
      <w:r>
        <w:t xml:space="preserve">Med jevne mellomrom gjennomføres også ruteendringer (normalt sett vår og høst, sommerruter om sommeren og endringer i forbindelse med oppstart nye kontrakter). Systemet må derfor også håndtere at enkelte linjer kan bli lagt ned, opprettet, eller får endret trasé (i den grad det siste er relevant). </w:t>
      </w:r>
    </w:p>
    <w:p w14:paraId="3D309570" w14:textId="77777777" w:rsidR="000650F7" w:rsidRPr="00C11005" w:rsidRDefault="000650F7" w:rsidP="000650F7">
      <w:r>
        <w:t xml:space="preserve">I bilag 02 vises en oversikt over de kontrakter som er gyldig </w:t>
      </w:r>
      <w:proofErr w:type="spellStart"/>
      <w:r>
        <w:t>pt</w:t>
      </w:r>
      <w:proofErr w:type="spellEnd"/>
      <w:r>
        <w:t xml:space="preserve">. Leverandør bes beskrive hvordan vedlikehold </w:t>
      </w:r>
      <w:bookmarkStart w:id="46" w:name="_Hlk39654773"/>
      <w:r>
        <w:t>av oversikt over operatører, kontrakter og linjer er tenkt gjennomført, og hvordan dette vil dokumenteres/gjøres tilgjengelig for oppdragsgivere</w:t>
      </w:r>
    </w:p>
    <w:p w14:paraId="0BE1C075" w14:textId="77777777" w:rsidR="000650F7" w:rsidRDefault="000650F7" w:rsidP="009B0F18">
      <w:pPr>
        <w:pStyle w:val="Overskrift1"/>
        <w:pageBreakBefore/>
        <w:spacing w:before="240" w:after="240" w:line="259" w:lineRule="auto"/>
        <w:ind w:left="431" w:hanging="431"/>
      </w:pPr>
      <w:bookmarkStart w:id="47" w:name="_Toc38362169"/>
      <w:bookmarkStart w:id="48" w:name="_Toc38362170"/>
      <w:bookmarkStart w:id="49" w:name="_Toc38362171"/>
      <w:bookmarkStart w:id="50" w:name="_Toc38362172"/>
      <w:bookmarkStart w:id="51" w:name="_Toc38362173"/>
      <w:bookmarkStart w:id="52" w:name="_Toc38362174"/>
      <w:bookmarkStart w:id="53" w:name="_Toc38362175"/>
      <w:bookmarkStart w:id="54" w:name="_Toc39757270"/>
      <w:bookmarkEnd w:id="46"/>
      <w:bookmarkEnd w:id="47"/>
      <w:bookmarkEnd w:id="48"/>
      <w:bookmarkEnd w:id="49"/>
      <w:bookmarkEnd w:id="50"/>
      <w:bookmarkEnd w:id="51"/>
      <w:bookmarkEnd w:id="52"/>
      <w:bookmarkEnd w:id="53"/>
      <w:r>
        <w:lastRenderedPageBreak/>
        <w:t>Rapportering</w:t>
      </w:r>
      <w:bookmarkEnd w:id="54"/>
    </w:p>
    <w:p w14:paraId="6EA10904" w14:textId="77777777" w:rsidR="000650F7" w:rsidRDefault="000650F7" w:rsidP="009B0F18">
      <w:pPr>
        <w:pStyle w:val="Overskrift2"/>
        <w:spacing w:after="120" w:line="240" w:lineRule="auto"/>
        <w:ind w:left="578" w:hanging="578"/>
      </w:pPr>
      <w:bookmarkStart w:id="55" w:name="_Toc39757271"/>
      <w:r>
        <w:t>Bakgrunn og innhold</w:t>
      </w:r>
      <w:bookmarkEnd w:id="55"/>
    </w:p>
    <w:p w14:paraId="32E3C75B" w14:textId="77777777" w:rsidR="000650F7" w:rsidRDefault="000650F7" w:rsidP="000650F7">
      <w:r>
        <w:t>Leverandør er ansvarlig for å rapportere komplette og kvalitetssikrede resultater. Det vurderes to ulike rapporteringsløsninger:</w:t>
      </w:r>
    </w:p>
    <w:p w14:paraId="6763ACEC" w14:textId="77777777" w:rsidR="00CE3852" w:rsidRDefault="00CE3852" w:rsidP="000650F7"/>
    <w:p w14:paraId="75EDC2C8" w14:textId="77777777" w:rsidR="000650F7" w:rsidRPr="00CE3852" w:rsidRDefault="000650F7" w:rsidP="009B0F18">
      <w:pPr>
        <w:pStyle w:val="Listeavsnitt"/>
        <w:keepLines w:val="0"/>
        <w:widowControl/>
        <w:numPr>
          <w:ilvl w:val="0"/>
          <w:numId w:val="69"/>
        </w:numPr>
        <w:contextualSpacing w:val="0"/>
        <w:rPr>
          <w:rFonts w:asciiTheme="minorHAnsi" w:hAnsiTheme="minorHAnsi" w:cstheme="minorHAnsi"/>
          <w:sz w:val="21"/>
          <w:szCs w:val="21"/>
        </w:rPr>
      </w:pPr>
      <w:r w:rsidRPr="00CE3852">
        <w:rPr>
          <w:rFonts w:asciiTheme="minorHAnsi" w:hAnsiTheme="minorHAnsi" w:cstheme="minorHAnsi"/>
          <w:sz w:val="21"/>
          <w:szCs w:val="21"/>
        </w:rPr>
        <w:t>Komplett rapportering, som dekker de fleste rapporteringsbehov for Ruter har</w:t>
      </w:r>
    </w:p>
    <w:p w14:paraId="3D5665D2" w14:textId="77777777" w:rsidR="000650F7" w:rsidRPr="00CE3852" w:rsidRDefault="000650F7" w:rsidP="009B0F18">
      <w:pPr>
        <w:pStyle w:val="Listeavsnitt"/>
        <w:keepLines w:val="0"/>
        <w:widowControl/>
        <w:numPr>
          <w:ilvl w:val="0"/>
          <w:numId w:val="69"/>
        </w:numPr>
        <w:contextualSpacing w:val="0"/>
        <w:rPr>
          <w:rFonts w:asciiTheme="minorHAnsi" w:hAnsiTheme="minorHAnsi" w:cstheme="minorHAnsi"/>
          <w:sz w:val="21"/>
          <w:szCs w:val="21"/>
        </w:rPr>
      </w:pPr>
      <w:r w:rsidRPr="00CE3852">
        <w:rPr>
          <w:rFonts w:asciiTheme="minorHAnsi" w:hAnsiTheme="minorHAnsi" w:cstheme="minorHAnsi"/>
          <w:sz w:val="21"/>
          <w:szCs w:val="21"/>
        </w:rPr>
        <w:t>Forenklet rapportering, hvor kun hovedresultater gjøres tilgjengelig gjennom rapporteringsløsningen</w:t>
      </w:r>
    </w:p>
    <w:p w14:paraId="368D0A2C" w14:textId="77777777" w:rsidR="000650F7" w:rsidRPr="00CE3852" w:rsidRDefault="000650F7" w:rsidP="009B0F18">
      <w:pPr>
        <w:pStyle w:val="Listeavsnitt"/>
        <w:keepLines w:val="0"/>
        <w:widowControl/>
        <w:numPr>
          <w:ilvl w:val="0"/>
          <w:numId w:val="69"/>
        </w:numPr>
        <w:contextualSpacing w:val="0"/>
        <w:rPr>
          <w:rFonts w:asciiTheme="minorHAnsi" w:hAnsiTheme="minorHAnsi" w:cstheme="minorHAnsi"/>
          <w:sz w:val="21"/>
          <w:szCs w:val="21"/>
        </w:rPr>
      </w:pPr>
      <w:r w:rsidRPr="00CE3852">
        <w:rPr>
          <w:rFonts w:asciiTheme="minorHAnsi" w:hAnsiTheme="minorHAnsi" w:cstheme="minorHAnsi"/>
          <w:sz w:val="21"/>
          <w:szCs w:val="21"/>
        </w:rPr>
        <w:t>Eventuelt en mellomting mellom alternativ 1 og 2.</w:t>
      </w:r>
    </w:p>
    <w:p w14:paraId="5BCC0E81" w14:textId="77777777" w:rsidR="00CE3852" w:rsidRDefault="00CE3852" w:rsidP="000650F7"/>
    <w:p w14:paraId="3E554082" w14:textId="77777777" w:rsidR="000650F7" w:rsidRDefault="000650F7" w:rsidP="000650F7">
      <w:r>
        <w:t xml:space="preserve">I alle alternativer skal Ruter har tilgang til komplette og kvalitetssikrede datafiler i et egnet format for import til Ruters datavarehus, i tillegg til SPSS-filer.  </w:t>
      </w:r>
    </w:p>
    <w:p w14:paraId="6798864D" w14:textId="77777777" w:rsidR="000650F7" w:rsidRDefault="000650F7" w:rsidP="009B0F18">
      <w:pPr>
        <w:pStyle w:val="Overskrift2"/>
        <w:spacing w:after="120" w:line="240" w:lineRule="auto"/>
        <w:ind w:left="578" w:hanging="578"/>
      </w:pPr>
      <w:bookmarkStart w:id="56" w:name="_Toc39757272"/>
      <w:r>
        <w:t>Kompetanse og erfaring</w:t>
      </w:r>
      <w:bookmarkEnd w:id="56"/>
    </w:p>
    <w:p w14:paraId="61653853" w14:textId="77777777" w:rsidR="000650F7" w:rsidRPr="00644C90" w:rsidRDefault="000650F7" w:rsidP="000650F7">
      <w:r>
        <w:t>Leverandør bes beskrive erfaring og kompetanse knyttet til levering av rene SPSS-filer inkludert historiske data, dataleveranser direkte oppdragsgivers datavarehus (eller tilsvarende), komplette rapporteringsløsninger.</w:t>
      </w:r>
    </w:p>
    <w:p w14:paraId="032EA7C4" w14:textId="77777777" w:rsidR="000650F7" w:rsidRPr="00A65F54" w:rsidRDefault="000650F7" w:rsidP="009B0F18">
      <w:pPr>
        <w:pStyle w:val="Overskrift2"/>
        <w:spacing w:after="120" w:line="240" w:lineRule="auto"/>
        <w:ind w:left="578" w:hanging="578"/>
      </w:pPr>
      <w:bookmarkStart w:id="57" w:name="_Toc39757273"/>
      <w:r>
        <w:t xml:space="preserve">Alternativ 1: Komplett </w:t>
      </w:r>
      <w:bookmarkStart w:id="58" w:name="_Toc453333285"/>
      <w:bookmarkStart w:id="59" w:name="_Toc449100746"/>
      <w:bookmarkStart w:id="60" w:name="_Ref453248839"/>
      <w:bookmarkStart w:id="61" w:name="_Ref453248852"/>
      <w:bookmarkStart w:id="62" w:name="_Ref453248915"/>
      <w:r>
        <w:t>rapportering</w:t>
      </w:r>
      <w:bookmarkEnd w:id="57"/>
      <w:bookmarkEnd w:id="58"/>
      <w:r>
        <w:t xml:space="preserve"> </w:t>
      </w:r>
      <w:bookmarkEnd w:id="59"/>
      <w:bookmarkEnd w:id="60"/>
      <w:bookmarkEnd w:id="61"/>
      <w:bookmarkEnd w:id="62"/>
    </w:p>
    <w:p w14:paraId="2FE6B4FD" w14:textId="77777777" w:rsidR="000650F7" w:rsidRDefault="000650F7" w:rsidP="000650F7">
      <w:r>
        <w:t>Leverandør skal rapportere resultater fra undersøkelsene gjennom en web-basert rapporterings-løsning. Løsningen</w:t>
      </w:r>
      <w:r w:rsidRPr="00A65F54">
        <w:t xml:space="preserve"> skal gi medarbeidere i oppdragsgivers organisasjon og hos samarbeidspartnere (leverandører mv), tilgang til </w:t>
      </w:r>
      <w:r>
        <w:t>resultatene</w:t>
      </w:r>
      <w:r w:rsidRPr="00A65F54">
        <w:t xml:space="preserve"> fra</w:t>
      </w:r>
      <w:r>
        <w:t xml:space="preserve"> undersøkelsene som beskrevet i kapittel 3 og 4</w:t>
      </w:r>
      <w:r w:rsidRPr="00A65F54">
        <w:t>:</w:t>
      </w:r>
    </w:p>
    <w:p w14:paraId="40BA1CE3" w14:textId="77777777" w:rsidR="00CE3852" w:rsidRPr="00A65F54" w:rsidRDefault="00CE3852" w:rsidP="000650F7"/>
    <w:p w14:paraId="3EF30C2D" w14:textId="77777777" w:rsidR="000650F7" w:rsidRPr="00A65F54" w:rsidRDefault="000650F7" w:rsidP="000650F7">
      <w:pPr>
        <w:pStyle w:val="Punktliste2"/>
      </w:pPr>
      <w:r w:rsidRPr="00A65F54">
        <w:t xml:space="preserve">Tilfredshet med kollektivsystemet og reisevaner </w:t>
      </w:r>
    </w:p>
    <w:p w14:paraId="0D2700C7" w14:textId="77777777" w:rsidR="000650F7" w:rsidRPr="00A65F54" w:rsidRDefault="000650F7" w:rsidP="000650F7">
      <w:pPr>
        <w:pStyle w:val="Punktliste2"/>
      </w:pPr>
      <w:r>
        <w:t>K</w:t>
      </w:r>
      <w:r w:rsidRPr="00A65F54">
        <w:t xml:space="preserve">undenes opplevelse av reisen </w:t>
      </w:r>
    </w:p>
    <w:p w14:paraId="2C559162" w14:textId="77777777" w:rsidR="00CE3852" w:rsidRDefault="00CE3852" w:rsidP="000650F7"/>
    <w:p w14:paraId="69B73431" w14:textId="77777777" w:rsidR="000650F7" w:rsidRDefault="000650F7" w:rsidP="000650F7">
      <w:r>
        <w:t>Løsningen skal bidra til at Ruters ansatte og andre brukere av rapporteringsløsningen:</w:t>
      </w:r>
    </w:p>
    <w:p w14:paraId="345A229A" w14:textId="77777777" w:rsidR="000650F7" w:rsidRPr="00CE3852" w:rsidRDefault="000650F7" w:rsidP="009B0F18">
      <w:pPr>
        <w:pStyle w:val="Listeavsnitt"/>
        <w:keepLines w:val="0"/>
        <w:widowControl/>
        <w:numPr>
          <w:ilvl w:val="0"/>
          <w:numId w:val="62"/>
        </w:numPr>
        <w:spacing w:before="80" w:after="80"/>
        <w:rPr>
          <w:rFonts w:asciiTheme="minorHAnsi" w:hAnsiTheme="minorHAnsi" w:cstheme="minorHAnsi"/>
          <w:color w:val="000000" w:themeColor="text1"/>
          <w:sz w:val="21"/>
          <w:szCs w:val="21"/>
        </w:rPr>
      </w:pPr>
      <w:r w:rsidRPr="00CE3852">
        <w:rPr>
          <w:rFonts w:asciiTheme="minorHAnsi" w:hAnsiTheme="minorHAnsi" w:cstheme="minorHAnsi"/>
          <w:sz w:val="21"/>
          <w:szCs w:val="21"/>
        </w:rPr>
        <w:t>Får tilgang til den informasjon de har behov for, på en enkel og tidseffektiv måte, og fremstilt i et format som formidler resultatene på en visuell og forståelig måte (</w:t>
      </w:r>
      <w:r w:rsidRPr="00CE3852">
        <w:rPr>
          <w:rFonts w:asciiTheme="minorHAnsi" w:hAnsiTheme="minorHAnsi" w:cstheme="minorHAnsi"/>
          <w:color w:val="000000" w:themeColor="text1"/>
          <w:sz w:val="21"/>
          <w:szCs w:val="21"/>
        </w:rPr>
        <w:t>f. eks. ved økt bruk av kart)</w:t>
      </w:r>
    </w:p>
    <w:p w14:paraId="00EE4FE1" w14:textId="77777777" w:rsidR="000650F7" w:rsidRPr="00CE3852" w:rsidRDefault="000650F7" w:rsidP="009B0F18">
      <w:pPr>
        <w:pStyle w:val="Listeavsnitt"/>
        <w:keepLines w:val="0"/>
        <w:widowControl/>
        <w:numPr>
          <w:ilvl w:val="0"/>
          <w:numId w:val="62"/>
        </w:numPr>
        <w:spacing w:before="80" w:after="80"/>
        <w:rPr>
          <w:rFonts w:asciiTheme="minorHAnsi" w:hAnsiTheme="minorHAnsi" w:cstheme="minorHAnsi"/>
          <w:sz w:val="21"/>
          <w:szCs w:val="21"/>
        </w:rPr>
      </w:pPr>
      <w:r w:rsidRPr="00CE3852">
        <w:rPr>
          <w:rFonts w:asciiTheme="minorHAnsi" w:hAnsiTheme="minorHAnsi" w:cstheme="minorHAnsi"/>
          <w:sz w:val="21"/>
          <w:szCs w:val="21"/>
        </w:rPr>
        <w:t xml:space="preserve">Får god oversikt over hvilke rapporter som finnes, og hvilke rapporter som inneholder hvilken informasjon </w:t>
      </w:r>
    </w:p>
    <w:p w14:paraId="517B2DB9" w14:textId="77777777" w:rsidR="000650F7" w:rsidRPr="00CE3852" w:rsidRDefault="000650F7" w:rsidP="009B0F18">
      <w:pPr>
        <w:pStyle w:val="Listeavsnitt"/>
        <w:keepLines w:val="0"/>
        <w:widowControl/>
        <w:numPr>
          <w:ilvl w:val="0"/>
          <w:numId w:val="62"/>
        </w:numPr>
        <w:spacing w:before="80" w:after="80"/>
        <w:rPr>
          <w:rFonts w:asciiTheme="minorHAnsi" w:hAnsiTheme="minorHAnsi" w:cstheme="minorHAnsi"/>
          <w:sz w:val="21"/>
          <w:szCs w:val="21"/>
        </w:rPr>
      </w:pPr>
      <w:r w:rsidRPr="00CE3852">
        <w:rPr>
          <w:rFonts w:asciiTheme="minorHAnsi" w:hAnsiTheme="minorHAnsi" w:cstheme="minorHAnsi"/>
          <w:sz w:val="21"/>
          <w:szCs w:val="21"/>
        </w:rPr>
        <w:t>Får tilgang til ferdig glattede markedsandeler (se metodenotat)</w:t>
      </w:r>
    </w:p>
    <w:p w14:paraId="7D95FAE1" w14:textId="77777777" w:rsidR="000650F7" w:rsidRPr="00CE3852" w:rsidRDefault="000650F7" w:rsidP="009B0F18">
      <w:pPr>
        <w:pStyle w:val="Listeavsnitt"/>
        <w:keepLines w:val="0"/>
        <w:widowControl/>
        <w:numPr>
          <w:ilvl w:val="0"/>
          <w:numId w:val="62"/>
        </w:numPr>
        <w:spacing w:before="80" w:after="80"/>
        <w:rPr>
          <w:rFonts w:asciiTheme="minorHAnsi" w:hAnsiTheme="minorHAnsi" w:cstheme="minorHAnsi"/>
          <w:sz w:val="21"/>
          <w:szCs w:val="21"/>
        </w:rPr>
      </w:pPr>
      <w:r w:rsidRPr="00CE3852">
        <w:rPr>
          <w:rFonts w:asciiTheme="minorHAnsi" w:hAnsiTheme="minorHAnsi" w:cstheme="minorHAnsi"/>
          <w:sz w:val="21"/>
          <w:szCs w:val="21"/>
        </w:rPr>
        <w:t xml:space="preserve">Blir trygge på datagrunnlaget, og resultatene som vises, er korrekt og oppdatert (f. eks. ved at foreløpige resultater har en annen farge enn endelige resultater, eller på annen måte) </w:t>
      </w:r>
    </w:p>
    <w:p w14:paraId="7DC68BE3" w14:textId="77777777" w:rsidR="000650F7" w:rsidRPr="00CE3852" w:rsidRDefault="000650F7" w:rsidP="009B0F18">
      <w:pPr>
        <w:pStyle w:val="Listeavsnitt"/>
        <w:keepLines w:val="0"/>
        <w:widowControl/>
        <w:numPr>
          <w:ilvl w:val="0"/>
          <w:numId w:val="62"/>
        </w:numPr>
        <w:spacing w:before="80" w:after="80"/>
        <w:rPr>
          <w:rFonts w:asciiTheme="minorHAnsi" w:hAnsiTheme="minorHAnsi" w:cstheme="minorHAnsi"/>
          <w:sz w:val="21"/>
          <w:szCs w:val="21"/>
        </w:rPr>
      </w:pPr>
      <w:r w:rsidRPr="00CE3852">
        <w:rPr>
          <w:rFonts w:asciiTheme="minorHAnsi" w:hAnsiTheme="minorHAnsi" w:cstheme="minorHAnsi"/>
          <w:sz w:val="21"/>
          <w:szCs w:val="21"/>
        </w:rPr>
        <w:t>Får gode muligheter til drill-</w:t>
      </w:r>
      <w:proofErr w:type="spellStart"/>
      <w:r w:rsidRPr="00CE3852">
        <w:rPr>
          <w:rFonts w:asciiTheme="minorHAnsi" w:hAnsiTheme="minorHAnsi" w:cstheme="minorHAnsi"/>
          <w:sz w:val="21"/>
          <w:szCs w:val="21"/>
        </w:rPr>
        <w:t>down</w:t>
      </w:r>
      <w:proofErr w:type="spellEnd"/>
      <w:r w:rsidRPr="00CE3852">
        <w:rPr>
          <w:rFonts w:asciiTheme="minorHAnsi" w:hAnsiTheme="minorHAnsi" w:cstheme="minorHAnsi"/>
          <w:sz w:val="21"/>
          <w:szCs w:val="21"/>
        </w:rPr>
        <w:t>, slik at man lett kan se på resultater for undergrupper</w:t>
      </w:r>
    </w:p>
    <w:p w14:paraId="44F170EF" w14:textId="77777777" w:rsidR="000650F7" w:rsidRPr="00CE3852" w:rsidRDefault="000650F7" w:rsidP="009B0F18">
      <w:pPr>
        <w:pStyle w:val="Listeavsnitt"/>
        <w:keepLines w:val="0"/>
        <w:widowControl/>
        <w:numPr>
          <w:ilvl w:val="0"/>
          <w:numId w:val="62"/>
        </w:numPr>
        <w:spacing w:before="80" w:after="80"/>
        <w:rPr>
          <w:rFonts w:asciiTheme="minorHAnsi" w:hAnsiTheme="minorHAnsi" w:cstheme="minorHAnsi"/>
          <w:sz w:val="21"/>
          <w:szCs w:val="21"/>
        </w:rPr>
      </w:pPr>
      <w:r w:rsidRPr="00CE3852">
        <w:rPr>
          <w:rFonts w:asciiTheme="minorHAnsi" w:hAnsiTheme="minorHAnsi" w:cstheme="minorHAnsi"/>
          <w:sz w:val="21"/>
          <w:szCs w:val="21"/>
        </w:rPr>
        <w:t>Får god informasjon om antall respondenter som resultatene bygger på, slik at man kan vurdere hvilken vekt man kan tillegge resultatene (eller at resultater som er basert på et for lite antall intervjuer ikke vises i det hele tatt). Vises det vektet eller uvektet tall</w:t>
      </w:r>
    </w:p>
    <w:p w14:paraId="7D866932" w14:textId="77777777" w:rsidR="000650F7" w:rsidRPr="00CE3852" w:rsidRDefault="000650F7" w:rsidP="009B0F18">
      <w:pPr>
        <w:pStyle w:val="Listeavsnitt"/>
        <w:keepLines w:val="0"/>
        <w:widowControl/>
        <w:numPr>
          <w:ilvl w:val="0"/>
          <w:numId w:val="62"/>
        </w:numPr>
        <w:spacing w:before="80" w:after="80"/>
        <w:rPr>
          <w:rFonts w:asciiTheme="minorHAnsi" w:hAnsiTheme="minorHAnsi" w:cstheme="minorHAnsi"/>
          <w:sz w:val="21"/>
          <w:szCs w:val="21"/>
        </w:rPr>
      </w:pPr>
      <w:r w:rsidRPr="00CE3852">
        <w:rPr>
          <w:rFonts w:asciiTheme="minorHAnsi" w:hAnsiTheme="minorHAnsi" w:cstheme="minorHAnsi"/>
          <w:sz w:val="21"/>
          <w:szCs w:val="21"/>
        </w:rPr>
        <w:t>Kan få en god oversikt over resultater fra ulike datakilder i et skjermbilde/én rapport, i det omfang som oppdragsgiver beslutter/ønsker</w:t>
      </w:r>
    </w:p>
    <w:p w14:paraId="287EA458" w14:textId="77777777" w:rsidR="00CE3852" w:rsidRDefault="00CE3852" w:rsidP="000650F7"/>
    <w:p w14:paraId="1D737D24" w14:textId="77777777" w:rsidR="000650F7" w:rsidRDefault="000650F7" w:rsidP="000650F7">
      <w:r>
        <w:t xml:space="preserve">Det er ønskelig at utvalgte medarbeidere i Ruter (særlig medarbeidere i analyse), skal kunne lage rapporter i løsningen (evt. også rapporter som inneholder data fra flere datakilder). </w:t>
      </w:r>
    </w:p>
    <w:p w14:paraId="72949841" w14:textId="77777777" w:rsidR="00CE3852" w:rsidRDefault="00CE3852" w:rsidP="000650F7"/>
    <w:p w14:paraId="49A1EF12" w14:textId="77777777" w:rsidR="000650F7" w:rsidRDefault="000650F7" w:rsidP="000650F7">
      <w:r>
        <w:t>I tilbudet bør leverandør gjøre rede for hvilken filosofi/tenkning som danner grunnlaget for foreslått rapporteringsløsning, og hvilke føringer dette gir for rapporteringsløsningen sett under ett. Det bør også beskrives hvor enkelt det er å gjennomføre endringer i dagens rapporter og lage helt nye rapporter.</w:t>
      </w:r>
    </w:p>
    <w:p w14:paraId="645D704F" w14:textId="77777777" w:rsidR="000650F7" w:rsidRDefault="000650F7" w:rsidP="009B0F18">
      <w:pPr>
        <w:pStyle w:val="Overskrift3"/>
        <w:spacing w:before="120" w:after="120" w:line="240" w:lineRule="auto"/>
        <w:ind w:left="720"/>
      </w:pPr>
      <w:bookmarkStart w:id="63" w:name="_Toc449100747"/>
      <w:bookmarkStart w:id="64" w:name="_Toc453333286"/>
      <w:bookmarkStart w:id="65" w:name="_Toc39757274"/>
      <w:r>
        <w:lastRenderedPageBreak/>
        <w:t>Innhold i rapportene</w:t>
      </w:r>
      <w:bookmarkEnd w:id="63"/>
      <w:bookmarkEnd w:id="64"/>
      <w:bookmarkEnd w:id="65"/>
    </w:p>
    <w:p w14:paraId="6FAA80AE" w14:textId="77777777" w:rsidR="000650F7" w:rsidRDefault="000650F7" w:rsidP="000650F7">
      <w:r>
        <w:t xml:space="preserve">Ruter ser for seg en rapporteringsløsning hvor brukeren tar utgangspunkt i ett generelt dashbord (evt. et tilpasset </w:t>
      </w:r>
      <w:proofErr w:type="spellStart"/>
      <w:r>
        <w:t>dashboard</w:t>
      </w:r>
      <w:proofErr w:type="spellEnd"/>
      <w:r>
        <w:t xml:space="preserve">) som oppsummerer relevante hovedresultater fra de ulike delundersøkelsene som inngår i Ruter MIS (muligens inkludert enkelte eksterne datakilder). </w:t>
      </w:r>
    </w:p>
    <w:p w14:paraId="7B178852" w14:textId="77777777" w:rsidR="00CE3852" w:rsidRDefault="00CE3852" w:rsidP="000650F7"/>
    <w:p w14:paraId="50D5AE65" w14:textId="77777777" w:rsidR="000650F7" w:rsidRDefault="000650F7" w:rsidP="000650F7">
      <w:r>
        <w:t>Dersom man ønsker å studere resultatene mer i detalj skal det finnes ferdig standardrapporter som gir brukeren gode muligheter for å studere detaljerte resultater fra:</w:t>
      </w:r>
    </w:p>
    <w:p w14:paraId="3090353B" w14:textId="77777777" w:rsidR="00CE3852" w:rsidRDefault="00CE3852" w:rsidP="000650F7"/>
    <w:p w14:paraId="2756D86D" w14:textId="77777777" w:rsidR="000650F7" w:rsidRPr="00CE3852" w:rsidRDefault="000650F7" w:rsidP="009B0F18">
      <w:pPr>
        <w:pStyle w:val="Punktliste2"/>
        <w:numPr>
          <w:ilvl w:val="0"/>
          <w:numId w:val="61"/>
        </w:numPr>
        <w:rPr>
          <w:sz w:val="21"/>
          <w:szCs w:val="21"/>
        </w:rPr>
      </w:pPr>
      <w:r w:rsidRPr="00CE3852">
        <w:rPr>
          <w:sz w:val="21"/>
          <w:szCs w:val="21"/>
        </w:rPr>
        <w:t xml:space="preserve">Kundens opplevelse av reisen (kundeintervjuene om bord) </w:t>
      </w:r>
    </w:p>
    <w:p w14:paraId="49B985B8" w14:textId="77777777" w:rsidR="000650F7" w:rsidRPr="00CE3852" w:rsidRDefault="000650F7" w:rsidP="009B0F18">
      <w:pPr>
        <w:pStyle w:val="Punktliste2"/>
        <w:numPr>
          <w:ilvl w:val="0"/>
          <w:numId w:val="61"/>
        </w:numPr>
        <w:rPr>
          <w:sz w:val="21"/>
          <w:szCs w:val="21"/>
        </w:rPr>
      </w:pPr>
      <w:proofErr w:type="gramStart"/>
      <w:r w:rsidRPr="00CE3852">
        <w:rPr>
          <w:sz w:val="21"/>
          <w:szCs w:val="21"/>
        </w:rPr>
        <w:t>Reisevaner  (</w:t>
      </w:r>
      <w:proofErr w:type="gramEnd"/>
      <w:r w:rsidRPr="00CE3852">
        <w:rPr>
          <w:sz w:val="21"/>
          <w:szCs w:val="21"/>
        </w:rPr>
        <w:t>telefonundersøkelsen)</w:t>
      </w:r>
    </w:p>
    <w:p w14:paraId="6D4BBF8E" w14:textId="77777777" w:rsidR="000650F7" w:rsidRPr="00CE3852" w:rsidRDefault="000650F7" w:rsidP="009B0F18">
      <w:pPr>
        <w:pStyle w:val="Punktliste2"/>
        <w:numPr>
          <w:ilvl w:val="0"/>
          <w:numId w:val="61"/>
        </w:numPr>
        <w:rPr>
          <w:sz w:val="21"/>
          <w:szCs w:val="21"/>
        </w:rPr>
      </w:pPr>
      <w:proofErr w:type="spellStart"/>
      <w:r w:rsidRPr="00CE3852">
        <w:rPr>
          <w:sz w:val="21"/>
          <w:szCs w:val="21"/>
        </w:rPr>
        <w:t>Stedfestingsdelen</w:t>
      </w:r>
      <w:proofErr w:type="spellEnd"/>
      <w:r w:rsidRPr="00CE3852">
        <w:rPr>
          <w:sz w:val="21"/>
          <w:szCs w:val="21"/>
        </w:rPr>
        <w:t xml:space="preserve"> av reisekartlegging (telefonundersøkelsen)</w:t>
      </w:r>
    </w:p>
    <w:p w14:paraId="0E009104" w14:textId="77777777" w:rsidR="000650F7" w:rsidRPr="00CE3852" w:rsidRDefault="000650F7" w:rsidP="009B0F18">
      <w:pPr>
        <w:pStyle w:val="Punktliste2"/>
        <w:numPr>
          <w:ilvl w:val="0"/>
          <w:numId w:val="61"/>
        </w:numPr>
        <w:rPr>
          <w:sz w:val="21"/>
          <w:szCs w:val="21"/>
        </w:rPr>
      </w:pPr>
      <w:r w:rsidRPr="00CE3852">
        <w:rPr>
          <w:sz w:val="21"/>
          <w:szCs w:val="21"/>
        </w:rPr>
        <w:t xml:space="preserve">Tilfredshet med kollektivtilbudet (telefonundersøkelsen) </w:t>
      </w:r>
    </w:p>
    <w:p w14:paraId="46C8059E" w14:textId="77777777" w:rsidR="000650F7" w:rsidRPr="00A65F54" w:rsidRDefault="000650F7" w:rsidP="009B0F18">
      <w:pPr>
        <w:pStyle w:val="Overskrift3"/>
        <w:spacing w:after="0" w:line="240" w:lineRule="auto"/>
        <w:ind w:left="720"/>
      </w:pPr>
      <w:bookmarkStart w:id="66" w:name="_Toc38362179"/>
      <w:bookmarkStart w:id="67" w:name="_Toc38362180"/>
      <w:bookmarkStart w:id="68" w:name="_Toc38362181"/>
      <w:bookmarkStart w:id="69" w:name="_Toc38290265"/>
      <w:bookmarkStart w:id="70" w:name="_Toc38290266"/>
      <w:bookmarkStart w:id="71" w:name="_Toc38290267"/>
      <w:bookmarkStart w:id="72" w:name="_Toc38290268"/>
      <w:bookmarkStart w:id="73" w:name="_Toc38290269"/>
      <w:bookmarkStart w:id="74" w:name="_Toc38290270"/>
      <w:bookmarkStart w:id="75" w:name="_Toc38290271"/>
      <w:bookmarkStart w:id="76" w:name="_Toc38290272"/>
      <w:bookmarkStart w:id="77" w:name="_Toc38290273"/>
      <w:bookmarkStart w:id="78" w:name="_Toc38290274"/>
      <w:bookmarkStart w:id="79" w:name="_Toc38290275"/>
      <w:bookmarkStart w:id="80" w:name="_Toc38290276"/>
      <w:bookmarkStart w:id="81" w:name="_Toc449100748"/>
      <w:bookmarkStart w:id="82" w:name="_Toc453333287"/>
      <w:bookmarkStart w:id="83" w:name="_Toc3975727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AD39EF">
        <w:t>Oppsummeringsrapport</w:t>
      </w:r>
      <w:r>
        <w:t xml:space="preserve"> / </w:t>
      </w:r>
      <w:proofErr w:type="spellStart"/>
      <w:r>
        <w:t>dashboards</w:t>
      </w:r>
      <w:bookmarkEnd w:id="81"/>
      <w:bookmarkEnd w:id="82"/>
      <w:bookmarkEnd w:id="83"/>
      <w:proofErr w:type="spellEnd"/>
    </w:p>
    <w:p w14:paraId="028C5CF6" w14:textId="77777777" w:rsidR="000650F7" w:rsidRDefault="000650F7" w:rsidP="000650F7">
      <w:r>
        <w:t xml:space="preserve">Det er aktuelt å inkludere oppsummeringsrapport(er) / </w:t>
      </w:r>
      <w:proofErr w:type="spellStart"/>
      <w:r>
        <w:t>dashboard</w:t>
      </w:r>
      <w:proofErr w:type="spellEnd"/>
      <w:r>
        <w:t xml:space="preserve"> i rapporteringsløsningen, som skal inneholde hovedresultater fra alle deler av MIS (evt. også noen eksterne datakilder). Det kan være aktuelt å lage varianter av </w:t>
      </w:r>
      <w:proofErr w:type="spellStart"/>
      <w:r>
        <w:t>dashboardet</w:t>
      </w:r>
      <w:proofErr w:type="spellEnd"/>
      <w:r>
        <w:t xml:space="preserve">, evt. ulike </w:t>
      </w:r>
      <w:proofErr w:type="spellStart"/>
      <w:r>
        <w:t>dashboards</w:t>
      </w:r>
      <w:proofErr w:type="spellEnd"/>
      <w:r>
        <w:t xml:space="preserve"> (med gode muligheter for drill-</w:t>
      </w:r>
      <w:proofErr w:type="spellStart"/>
      <w:r>
        <w:t>down</w:t>
      </w:r>
      <w:proofErr w:type="spellEnd"/>
      <w:r>
        <w:t xml:space="preserve">), for hoved- og/eller delprosessene som </w:t>
      </w:r>
      <w:proofErr w:type="spellStart"/>
      <w:r>
        <w:t>pt</w:t>
      </w:r>
      <w:proofErr w:type="spellEnd"/>
      <w:r>
        <w:t xml:space="preserve"> er:</w:t>
      </w:r>
    </w:p>
    <w:p w14:paraId="5DD705AF" w14:textId="77777777" w:rsidR="00CE3852" w:rsidRDefault="00CE3852" w:rsidP="000650F7"/>
    <w:p w14:paraId="1D01ECE3" w14:textId="77777777" w:rsidR="000650F7" w:rsidRPr="00CE3852" w:rsidRDefault="000650F7" w:rsidP="009B0F18">
      <w:pPr>
        <w:pStyle w:val="Listeavsnitt"/>
        <w:keepLines w:val="0"/>
        <w:widowControl/>
        <w:numPr>
          <w:ilvl w:val="0"/>
          <w:numId w:val="68"/>
        </w:numPr>
        <w:spacing w:before="80" w:after="80"/>
        <w:rPr>
          <w:rFonts w:asciiTheme="minorHAnsi" w:hAnsiTheme="minorHAnsi" w:cstheme="minorHAnsi"/>
          <w:sz w:val="21"/>
          <w:szCs w:val="21"/>
        </w:rPr>
      </w:pPr>
      <w:bookmarkStart w:id="84" w:name="_Hlk39656060"/>
      <w:r w:rsidRPr="00CE3852">
        <w:rPr>
          <w:rFonts w:asciiTheme="minorHAnsi" w:hAnsiTheme="minorHAnsi" w:cstheme="minorHAnsi"/>
          <w:sz w:val="21"/>
          <w:szCs w:val="21"/>
        </w:rPr>
        <w:t>Marked</w:t>
      </w:r>
    </w:p>
    <w:p w14:paraId="6DE97091" w14:textId="77777777" w:rsidR="000650F7" w:rsidRPr="00CE3852" w:rsidRDefault="000650F7" w:rsidP="009B0F18">
      <w:pPr>
        <w:pStyle w:val="Listeavsnitt"/>
        <w:keepLines w:val="0"/>
        <w:widowControl/>
        <w:numPr>
          <w:ilvl w:val="1"/>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Marked – alle områder</w:t>
      </w:r>
    </w:p>
    <w:p w14:paraId="2F905C0B" w14:textId="77777777" w:rsidR="000650F7" w:rsidRPr="00CE3852" w:rsidRDefault="000650F7" w:rsidP="009B0F18">
      <w:pPr>
        <w:pStyle w:val="Listeavsnitt"/>
        <w:keepLines w:val="0"/>
        <w:widowControl/>
        <w:numPr>
          <w:ilvl w:val="1"/>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Markedsområde Indre by</w:t>
      </w:r>
    </w:p>
    <w:p w14:paraId="5027E517" w14:textId="77777777" w:rsidR="000650F7" w:rsidRPr="00CE3852" w:rsidRDefault="000650F7" w:rsidP="009B0F18">
      <w:pPr>
        <w:pStyle w:val="Listeavsnitt"/>
        <w:keepLines w:val="0"/>
        <w:widowControl/>
        <w:numPr>
          <w:ilvl w:val="1"/>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Markedsområde Nordøst</w:t>
      </w:r>
    </w:p>
    <w:p w14:paraId="258C8E0E" w14:textId="77777777" w:rsidR="000650F7" w:rsidRPr="00CE3852" w:rsidRDefault="000650F7" w:rsidP="009B0F18">
      <w:pPr>
        <w:pStyle w:val="Listeavsnitt"/>
        <w:keepLines w:val="0"/>
        <w:widowControl/>
        <w:numPr>
          <w:ilvl w:val="1"/>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Markedsområde Sør</w:t>
      </w:r>
    </w:p>
    <w:p w14:paraId="1C327BBD" w14:textId="77777777" w:rsidR="000650F7" w:rsidRPr="00CE3852" w:rsidRDefault="000650F7" w:rsidP="009B0F18">
      <w:pPr>
        <w:pStyle w:val="Listeavsnitt"/>
        <w:keepLines w:val="0"/>
        <w:widowControl/>
        <w:numPr>
          <w:ilvl w:val="1"/>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 xml:space="preserve">Markedsområde Vest </w:t>
      </w:r>
    </w:p>
    <w:p w14:paraId="57C1D488" w14:textId="77777777" w:rsidR="000650F7" w:rsidRPr="00CE3852" w:rsidRDefault="000650F7" w:rsidP="009B0F18">
      <w:pPr>
        <w:pStyle w:val="Listeavsnitt"/>
        <w:keepLines w:val="0"/>
        <w:widowControl/>
        <w:numPr>
          <w:ilvl w:val="0"/>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Produksjon</w:t>
      </w:r>
    </w:p>
    <w:p w14:paraId="42033B33" w14:textId="77777777" w:rsidR="000650F7" w:rsidRPr="00CE3852" w:rsidRDefault="000650F7" w:rsidP="009B0F18">
      <w:pPr>
        <w:pStyle w:val="Listeavsnitt"/>
        <w:keepLines w:val="0"/>
        <w:widowControl/>
        <w:numPr>
          <w:ilvl w:val="1"/>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Produksjonsstøtte</w:t>
      </w:r>
    </w:p>
    <w:p w14:paraId="1102EC8C" w14:textId="77777777" w:rsidR="000650F7" w:rsidRPr="00CE3852" w:rsidRDefault="000650F7" w:rsidP="009B0F18">
      <w:pPr>
        <w:pStyle w:val="Listeavsnitt"/>
        <w:keepLines w:val="0"/>
        <w:widowControl/>
        <w:numPr>
          <w:ilvl w:val="0"/>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Analyse</w:t>
      </w:r>
    </w:p>
    <w:p w14:paraId="3839623E" w14:textId="77777777" w:rsidR="000650F7" w:rsidRPr="00CE3852" w:rsidRDefault="000650F7" w:rsidP="009B0F18">
      <w:pPr>
        <w:pStyle w:val="Listeavsnitt"/>
        <w:keepLines w:val="0"/>
        <w:widowControl/>
        <w:numPr>
          <w:ilvl w:val="1"/>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Transportanalyse og statistikk</w:t>
      </w:r>
    </w:p>
    <w:p w14:paraId="0C7AC4E2" w14:textId="77777777" w:rsidR="000650F7" w:rsidRPr="00CE3852" w:rsidRDefault="000650F7" w:rsidP="009B0F18">
      <w:pPr>
        <w:pStyle w:val="Listeavsnitt"/>
        <w:keepLines w:val="0"/>
        <w:widowControl/>
        <w:numPr>
          <w:ilvl w:val="1"/>
          <w:numId w:val="68"/>
        </w:numPr>
        <w:spacing w:before="80" w:after="80"/>
        <w:rPr>
          <w:rFonts w:asciiTheme="minorHAnsi" w:hAnsiTheme="minorHAnsi" w:cstheme="minorHAnsi"/>
          <w:sz w:val="21"/>
          <w:szCs w:val="21"/>
        </w:rPr>
      </w:pPr>
      <w:r w:rsidRPr="00CE3852">
        <w:rPr>
          <w:rFonts w:asciiTheme="minorHAnsi" w:hAnsiTheme="minorHAnsi" w:cstheme="minorHAnsi"/>
          <w:sz w:val="21"/>
          <w:szCs w:val="21"/>
        </w:rPr>
        <w:t xml:space="preserve">Markedsanalyse og kundeinnsikt </w:t>
      </w:r>
    </w:p>
    <w:bookmarkEnd w:id="84"/>
    <w:p w14:paraId="5CDFDC34" w14:textId="77777777" w:rsidR="00CE3852" w:rsidRDefault="00CE3852" w:rsidP="000650F7"/>
    <w:p w14:paraId="130FA962" w14:textId="127B96FD" w:rsidR="000650F7" w:rsidRDefault="000650F7" w:rsidP="000650F7">
      <w:r>
        <w:t xml:space="preserve">Under vises skjermbilder av eksisterende oppsummeringsrapport og tidligere oppsummeringsrapport i Ruter MIS, og tilbydere bes foreslå hvordan oppsummeringsrapportene gis et løft / forbedres.  </w:t>
      </w:r>
    </w:p>
    <w:p w14:paraId="2A5C2102" w14:textId="2B6B0CF0" w:rsidR="008D19A2" w:rsidRDefault="008D19A2" w:rsidP="000650F7"/>
    <w:p w14:paraId="44DC2A67" w14:textId="77777777" w:rsidR="008D19A2" w:rsidRDefault="008D19A2" w:rsidP="008D19A2">
      <w:pPr>
        <w:spacing w:line="480" w:lineRule="auto"/>
      </w:pPr>
    </w:p>
    <w:p w14:paraId="5AE1DD0E" w14:textId="77777777" w:rsidR="000650F7" w:rsidRDefault="00647BC2" w:rsidP="000650F7">
      <w:pPr>
        <w:pStyle w:val="Bildetekst"/>
      </w:pPr>
      <w:r>
        <w:lastRenderedPageBreak/>
        <w:t>Figur 1: Oppsummeringsrapport – tidligere Ruter MIS</w:t>
      </w:r>
    </w:p>
    <w:p w14:paraId="25EA54BA" w14:textId="77777777" w:rsidR="000650F7" w:rsidRDefault="000650F7" w:rsidP="000650F7">
      <w:r>
        <w:rPr>
          <w:noProof/>
        </w:rPr>
        <w:drawing>
          <wp:inline distT="0" distB="0" distL="0" distR="0" wp14:anchorId="75A5F04A" wp14:editId="7A002D3B">
            <wp:extent cx="4511615" cy="3413550"/>
            <wp:effectExtent l="19050" t="19050" r="22860" b="158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9630" cy="3427181"/>
                    </a:xfrm>
                    <a:prstGeom prst="rect">
                      <a:avLst/>
                    </a:prstGeom>
                    <a:ln w="3175">
                      <a:solidFill>
                        <a:schemeClr val="bg1">
                          <a:lumMod val="50000"/>
                        </a:schemeClr>
                      </a:solidFill>
                    </a:ln>
                  </pic:spPr>
                </pic:pic>
              </a:graphicData>
            </a:graphic>
          </wp:inline>
        </w:drawing>
      </w:r>
    </w:p>
    <w:p w14:paraId="29C139F7" w14:textId="1B7559E5" w:rsidR="00CE3852" w:rsidRPr="00647BC2" w:rsidRDefault="000650F7" w:rsidP="00CE3852">
      <w:pPr>
        <w:pStyle w:val="Figurliste"/>
        <w:tabs>
          <w:tab w:val="left" w:pos="8844"/>
          <w:tab w:val="right" w:leader="dot" w:pos="9062"/>
        </w:tabs>
        <w:rPr>
          <w:i/>
          <w:iCs/>
          <w:color w:val="1F497D" w:themeColor="text2"/>
          <w:sz w:val="18"/>
          <w:szCs w:val="18"/>
        </w:rPr>
      </w:pPr>
      <w:bookmarkStart w:id="85" w:name="_Toc453333316"/>
      <w:bookmarkStart w:id="86" w:name="_Toc40086727"/>
      <w:bookmarkStart w:id="87" w:name="_Toc40086738"/>
      <w:r w:rsidRPr="00647BC2">
        <w:rPr>
          <w:i/>
          <w:iCs/>
          <w:color w:val="1F497D" w:themeColor="text2"/>
          <w:sz w:val="18"/>
          <w:szCs w:val="18"/>
        </w:rPr>
        <w:t xml:space="preserve">Figur </w:t>
      </w:r>
      <w:r w:rsidRPr="00647BC2">
        <w:rPr>
          <w:i/>
          <w:iCs/>
          <w:noProof/>
          <w:color w:val="1F497D" w:themeColor="text2"/>
          <w:sz w:val="18"/>
          <w:szCs w:val="18"/>
        </w:rPr>
        <w:fldChar w:fldCharType="begin"/>
      </w:r>
      <w:r w:rsidRPr="00647BC2">
        <w:rPr>
          <w:i/>
          <w:iCs/>
          <w:noProof/>
          <w:color w:val="1F497D" w:themeColor="text2"/>
          <w:sz w:val="18"/>
          <w:szCs w:val="18"/>
        </w:rPr>
        <w:instrText xml:space="preserve"> SEQ Figur \* ARABIC </w:instrText>
      </w:r>
      <w:r w:rsidRPr="00647BC2">
        <w:rPr>
          <w:i/>
          <w:iCs/>
          <w:noProof/>
          <w:color w:val="1F497D" w:themeColor="text2"/>
          <w:sz w:val="18"/>
          <w:szCs w:val="18"/>
        </w:rPr>
        <w:fldChar w:fldCharType="separate"/>
      </w:r>
      <w:r w:rsidR="0041389F">
        <w:rPr>
          <w:i/>
          <w:iCs/>
          <w:noProof/>
          <w:color w:val="1F497D" w:themeColor="text2"/>
          <w:sz w:val="18"/>
          <w:szCs w:val="18"/>
        </w:rPr>
        <w:t>1</w:t>
      </w:r>
      <w:r w:rsidRPr="00647BC2">
        <w:rPr>
          <w:i/>
          <w:iCs/>
          <w:noProof/>
          <w:color w:val="1F497D" w:themeColor="text2"/>
          <w:sz w:val="18"/>
          <w:szCs w:val="18"/>
        </w:rPr>
        <w:fldChar w:fldCharType="end"/>
      </w:r>
      <w:r w:rsidRPr="00647BC2">
        <w:rPr>
          <w:i/>
          <w:iCs/>
          <w:color w:val="1F497D" w:themeColor="text2"/>
          <w:sz w:val="18"/>
          <w:szCs w:val="18"/>
        </w:rPr>
        <w:t>: Oppsummeringsrapport – tidligere Ruter MIS</w:t>
      </w:r>
      <w:bookmarkEnd w:id="85"/>
      <w:bookmarkEnd w:id="86"/>
      <w:bookmarkEnd w:id="87"/>
    </w:p>
    <w:p w14:paraId="74D97CC3" w14:textId="77777777" w:rsidR="000650F7" w:rsidRPr="00A65F54" w:rsidRDefault="000650F7" w:rsidP="000650F7">
      <w:r w:rsidRPr="00A65F54">
        <w:rPr>
          <w:noProof/>
        </w:rPr>
        <w:drawing>
          <wp:inline distT="0" distB="0" distL="0" distR="0" wp14:anchorId="73D4356E" wp14:editId="2F12A6B0">
            <wp:extent cx="4419600" cy="3148131"/>
            <wp:effectExtent l="19050" t="19050" r="19050" b="146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20070" cy="3148466"/>
                    </a:xfrm>
                    <a:prstGeom prst="rect">
                      <a:avLst/>
                    </a:prstGeom>
                    <a:ln w="3175">
                      <a:solidFill>
                        <a:schemeClr val="bg1">
                          <a:lumMod val="50000"/>
                        </a:schemeClr>
                      </a:solidFill>
                    </a:ln>
                  </pic:spPr>
                </pic:pic>
              </a:graphicData>
            </a:graphic>
          </wp:inline>
        </w:drawing>
      </w:r>
    </w:p>
    <w:p w14:paraId="56944258" w14:textId="77777777" w:rsidR="000650F7" w:rsidRPr="00D92518" w:rsidRDefault="000650F7" w:rsidP="009B0F18">
      <w:pPr>
        <w:pStyle w:val="Overskrift3"/>
        <w:spacing w:after="0" w:line="240" w:lineRule="auto"/>
        <w:ind w:left="720"/>
      </w:pPr>
      <w:r w:rsidRPr="00A65F54">
        <w:t xml:space="preserve"> </w:t>
      </w:r>
      <w:bookmarkStart w:id="88" w:name="_Toc449100749"/>
      <w:bookmarkStart w:id="89" w:name="_Toc453333288"/>
      <w:bookmarkStart w:id="90" w:name="_Ref38354023"/>
      <w:bookmarkStart w:id="91" w:name="_Ref39756068"/>
      <w:bookmarkStart w:id="92" w:name="_Toc39757276"/>
      <w:bookmarkStart w:id="93" w:name="_Toc211492080"/>
      <w:r w:rsidRPr="00A65F54">
        <w:t>Kundens opplevelse av reisen</w:t>
      </w:r>
      <w:bookmarkEnd w:id="88"/>
      <w:bookmarkEnd w:id="89"/>
      <w:bookmarkEnd w:id="90"/>
      <w:bookmarkEnd w:id="91"/>
      <w:bookmarkEnd w:id="92"/>
      <w:r>
        <w:t xml:space="preserve"> </w:t>
      </w:r>
    </w:p>
    <w:p w14:paraId="10C20D67" w14:textId="77777777" w:rsidR="000650F7" w:rsidRDefault="000650F7" w:rsidP="000650F7">
      <w:r>
        <w:t>Skal vise alle resultater fra kundeintervjuene om bord. Rapporten skal være fleksibelt bygget opp, slik at man kan se på resultater over tid (år, tertial, siste 9 kvartaler, siste 14 måneder), og sammenligne driftsarter, operatører, kontrakter, linjer mv.</w:t>
      </w:r>
    </w:p>
    <w:p w14:paraId="7F88DD50" w14:textId="77777777" w:rsidR="00647BC2" w:rsidRDefault="00647BC2" w:rsidP="000650F7"/>
    <w:p w14:paraId="409F4F68" w14:textId="77777777" w:rsidR="000650F7" w:rsidRDefault="000650F7" w:rsidP="000650F7">
      <w:r>
        <w:t>Det skal også være mulig å filtrere resultatene, f. eks. etter tid og ukedag, eller andre variabler Ruter måtte ønske. Muligheter for drill-</w:t>
      </w:r>
      <w:proofErr w:type="spellStart"/>
      <w:r>
        <w:t>down</w:t>
      </w:r>
      <w:proofErr w:type="spellEnd"/>
      <w:r>
        <w:t xml:space="preserve"> tillegges er også ønskelig, gjerne i flere nivåer. Det skal også være mulige å eksportere resultatene som er vist i rapporten til Excel og PowerPoint (i et redigerbart format).</w:t>
      </w:r>
    </w:p>
    <w:p w14:paraId="3AB620AC" w14:textId="77777777" w:rsidR="000650F7" w:rsidRDefault="000650F7" w:rsidP="000650F7">
      <w:r>
        <w:t xml:space="preserve">Rettigheter, og hvem som skal ha tilgang til hvilke resultater, må kunne spesifiseres, slik at f. eks. operatørene kun får tilgang til egne kontrakter. </w:t>
      </w:r>
    </w:p>
    <w:p w14:paraId="781042CB" w14:textId="12B3C248" w:rsidR="000650F7" w:rsidRDefault="000650F7" w:rsidP="000650F7">
      <w:pPr>
        <w:pStyle w:val="Bildetekst"/>
      </w:pPr>
      <w:bookmarkStart w:id="94" w:name="_Toc40086728"/>
      <w:bookmarkStart w:id="95" w:name="_Toc40086739"/>
      <w:r>
        <w:lastRenderedPageBreak/>
        <w:t xml:space="preserve">Figur </w:t>
      </w:r>
      <w:r>
        <w:rPr>
          <w:noProof/>
        </w:rPr>
        <w:fldChar w:fldCharType="begin"/>
      </w:r>
      <w:r>
        <w:rPr>
          <w:noProof/>
        </w:rPr>
        <w:instrText xml:space="preserve"> SEQ Figur \* ARABIC </w:instrText>
      </w:r>
      <w:r>
        <w:rPr>
          <w:noProof/>
        </w:rPr>
        <w:fldChar w:fldCharType="separate"/>
      </w:r>
      <w:r w:rsidR="0041389F">
        <w:rPr>
          <w:noProof/>
        </w:rPr>
        <w:t>2</w:t>
      </w:r>
      <w:r>
        <w:rPr>
          <w:noProof/>
        </w:rPr>
        <w:fldChar w:fldCharType="end"/>
      </w:r>
      <w:r>
        <w:t>: Rapportering av hvor kunden ble kontaktet, samt linje, og dato (skisse til rapport under utvikling)</w:t>
      </w:r>
      <w:bookmarkEnd w:id="94"/>
      <w:bookmarkEnd w:id="95"/>
    </w:p>
    <w:p w14:paraId="22DF5D8F" w14:textId="77777777" w:rsidR="000650F7" w:rsidRDefault="000650F7" w:rsidP="000650F7">
      <w:r w:rsidRPr="00D52AAC">
        <w:rPr>
          <w:noProof/>
        </w:rPr>
        <w:drawing>
          <wp:inline distT="0" distB="0" distL="0" distR="0" wp14:anchorId="79916CCD" wp14:editId="5B07DD85">
            <wp:extent cx="4715124" cy="2507248"/>
            <wp:effectExtent l="0" t="0" r="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4216" cy="2512083"/>
                    </a:xfrm>
                    <a:prstGeom prst="rect">
                      <a:avLst/>
                    </a:prstGeom>
                  </pic:spPr>
                </pic:pic>
              </a:graphicData>
            </a:graphic>
          </wp:inline>
        </w:drawing>
      </w:r>
    </w:p>
    <w:p w14:paraId="6E14FB82" w14:textId="0DCB4F26" w:rsidR="000650F7" w:rsidRDefault="000650F7" w:rsidP="000650F7">
      <w:pPr>
        <w:pStyle w:val="Bildetekst"/>
      </w:pPr>
      <w:bookmarkStart w:id="96" w:name="_Toc453333317"/>
      <w:bookmarkStart w:id="97" w:name="_Toc40086729"/>
      <w:bookmarkStart w:id="98" w:name="_Toc40086740"/>
      <w:r>
        <w:t xml:space="preserve">Figur </w:t>
      </w:r>
      <w:r>
        <w:rPr>
          <w:noProof/>
        </w:rPr>
        <w:fldChar w:fldCharType="begin"/>
      </w:r>
      <w:r>
        <w:rPr>
          <w:noProof/>
        </w:rPr>
        <w:instrText xml:space="preserve"> SEQ Figur \* ARABIC </w:instrText>
      </w:r>
      <w:r>
        <w:rPr>
          <w:noProof/>
        </w:rPr>
        <w:fldChar w:fldCharType="separate"/>
      </w:r>
      <w:r w:rsidR="0041389F">
        <w:rPr>
          <w:noProof/>
        </w:rPr>
        <w:t>3</w:t>
      </w:r>
      <w:r>
        <w:rPr>
          <w:noProof/>
        </w:rPr>
        <w:fldChar w:fldCharType="end"/>
      </w:r>
      <w:r>
        <w:t>: Kundens opplevelse av reisen – tidligere rapport</w:t>
      </w:r>
      <w:bookmarkEnd w:id="96"/>
      <w:bookmarkEnd w:id="97"/>
      <w:bookmarkEnd w:id="98"/>
    </w:p>
    <w:p w14:paraId="36018BC9" w14:textId="77777777" w:rsidR="000650F7" w:rsidRDefault="000650F7" w:rsidP="000650F7">
      <w:r>
        <w:rPr>
          <w:noProof/>
        </w:rPr>
        <w:drawing>
          <wp:inline distT="0" distB="0" distL="0" distR="0" wp14:anchorId="57CA2AA1" wp14:editId="01D2513D">
            <wp:extent cx="4524044" cy="3244132"/>
            <wp:effectExtent l="19050" t="19050" r="10160" b="1397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4283" cy="3272987"/>
                    </a:xfrm>
                    <a:prstGeom prst="rect">
                      <a:avLst/>
                    </a:prstGeom>
                    <a:ln w="3175">
                      <a:solidFill>
                        <a:schemeClr val="bg1">
                          <a:lumMod val="50000"/>
                        </a:schemeClr>
                      </a:solidFill>
                    </a:ln>
                  </pic:spPr>
                </pic:pic>
              </a:graphicData>
            </a:graphic>
          </wp:inline>
        </w:drawing>
      </w:r>
    </w:p>
    <w:p w14:paraId="745C64AD" w14:textId="5702B106" w:rsidR="000650F7" w:rsidRDefault="000650F7" w:rsidP="000650F7">
      <w:pPr>
        <w:pStyle w:val="Bildetekst"/>
      </w:pPr>
      <w:bookmarkStart w:id="99" w:name="_Toc453333318"/>
      <w:bookmarkStart w:id="100" w:name="_Toc40086730"/>
      <w:bookmarkStart w:id="101" w:name="_Toc40086741"/>
      <w:r>
        <w:lastRenderedPageBreak/>
        <w:t xml:space="preserve">Figur </w:t>
      </w:r>
      <w:r>
        <w:rPr>
          <w:noProof/>
        </w:rPr>
        <w:fldChar w:fldCharType="begin"/>
      </w:r>
      <w:r>
        <w:rPr>
          <w:noProof/>
        </w:rPr>
        <w:instrText xml:space="preserve"> SEQ Figur \* ARABIC </w:instrText>
      </w:r>
      <w:r>
        <w:rPr>
          <w:noProof/>
        </w:rPr>
        <w:fldChar w:fldCharType="separate"/>
      </w:r>
      <w:r w:rsidR="0041389F">
        <w:rPr>
          <w:noProof/>
        </w:rPr>
        <w:t>4</w:t>
      </w:r>
      <w:r>
        <w:rPr>
          <w:noProof/>
        </w:rPr>
        <w:fldChar w:fldCharType="end"/>
      </w:r>
      <w:r>
        <w:t xml:space="preserve">: Kundens opplevelse av reisen </w:t>
      </w:r>
      <w:proofErr w:type="gramStart"/>
      <w:r>
        <w:t>–  rapport</w:t>
      </w:r>
      <w:proofErr w:type="gramEnd"/>
      <w:r>
        <w:t xml:space="preserve"> i tidligere løsning</w:t>
      </w:r>
      <w:bookmarkEnd w:id="99"/>
      <w:bookmarkEnd w:id="100"/>
      <w:bookmarkEnd w:id="101"/>
    </w:p>
    <w:p w14:paraId="178F25B4" w14:textId="77777777" w:rsidR="000650F7" w:rsidRPr="00A65F54" w:rsidRDefault="000650F7" w:rsidP="000650F7">
      <w:r w:rsidRPr="00A65F54">
        <w:rPr>
          <w:noProof/>
        </w:rPr>
        <w:drawing>
          <wp:inline distT="0" distB="0" distL="0" distR="0" wp14:anchorId="7C83301A" wp14:editId="4FD95653">
            <wp:extent cx="4524293" cy="2828445"/>
            <wp:effectExtent l="19050" t="19050" r="10160" b="1016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Kundens opplevelse av reis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8019" cy="2830775"/>
                    </a:xfrm>
                    <a:prstGeom prst="rect">
                      <a:avLst/>
                    </a:prstGeom>
                    <a:ln w="3175">
                      <a:solidFill>
                        <a:schemeClr val="bg1">
                          <a:lumMod val="50000"/>
                        </a:schemeClr>
                      </a:solidFill>
                    </a:ln>
                  </pic:spPr>
                </pic:pic>
              </a:graphicData>
            </a:graphic>
          </wp:inline>
        </w:drawing>
      </w:r>
    </w:p>
    <w:p w14:paraId="69A630BF" w14:textId="77777777" w:rsidR="000650F7" w:rsidRPr="00A65F54" w:rsidRDefault="000650F7" w:rsidP="000650F7"/>
    <w:p w14:paraId="27A8FEBB" w14:textId="77777777" w:rsidR="000650F7" w:rsidRPr="00A65F54" w:rsidRDefault="000650F7" w:rsidP="009B0F18">
      <w:pPr>
        <w:pStyle w:val="Overskrift3"/>
        <w:spacing w:after="0" w:line="240" w:lineRule="auto"/>
        <w:ind w:left="720"/>
      </w:pPr>
      <w:bookmarkStart w:id="102" w:name="_Toc38290279"/>
      <w:bookmarkStart w:id="103" w:name="_Toc38290280"/>
      <w:bookmarkStart w:id="104" w:name="_Toc38290281"/>
      <w:bookmarkStart w:id="105" w:name="_Toc38290282"/>
      <w:bookmarkStart w:id="106" w:name="_Toc38290283"/>
      <w:bookmarkStart w:id="107" w:name="_Toc38290284"/>
      <w:bookmarkStart w:id="108" w:name="_Toc38290285"/>
      <w:bookmarkStart w:id="109" w:name="_Toc38290286"/>
      <w:bookmarkStart w:id="110" w:name="_Toc38290287"/>
      <w:bookmarkStart w:id="111" w:name="_Toc38362184"/>
      <w:bookmarkStart w:id="112" w:name="_Toc38362185"/>
      <w:bookmarkStart w:id="113" w:name="_Toc38362186"/>
      <w:bookmarkStart w:id="114" w:name="_Toc38362187"/>
      <w:bookmarkStart w:id="115" w:name="_Toc38362188"/>
      <w:bookmarkStart w:id="116" w:name="_Toc38362189"/>
      <w:bookmarkStart w:id="117" w:name="_Toc38362190"/>
      <w:bookmarkStart w:id="118" w:name="_Toc38362191"/>
      <w:bookmarkStart w:id="119" w:name="_Toc38362192"/>
      <w:bookmarkStart w:id="120" w:name="_Toc38362193"/>
      <w:bookmarkStart w:id="121" w:name="_Toc38362194"/>
      <w:bookmarkStart w:id="122" w:name="_Toc38362195"/>
      <w:bookmarkStart w:id="123" w:name="_Toc38362196"/>
      <w:bookmarkStart w:id="124" w:name="_Toc38362197"/>
      <w:bookmarkStart w:id="125" w:name="_Toc38362198"/>
      <w:bookmarkStart w:id="126" w:name="_Toc38362199"/>
      <w:bookmarkStart w:id="127" w:name="_Toc211492082"/>
      <w:bookmarkStart w:id="128" w:name="_Toc449100753"/>
      <w:bookmarkStart w:id="129" w:name="_Toc453333292"/>
      <w:bookmarkStart w:id="130" w:name="_Toc39757277"/>
      <w:bookmarkEnd w:id="93"/>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A65F54">
        <w:t>Reisevaner og tilfredshet med kollektivtilbudet</w:t>
      </w:r>
      <w:bookmarkEnd w:id="127"/>
      <w:bookmarkEnd w:id="128"/>
      <w:bookmarkEnd w:id="129"/>
      <w:bookmarkEnd w:id="130"/>
    </w:p>
    <w:p w14:paraId="194122A1" w14:textId="77777777" w:rsidR="000650F7" w:rsidRDefault="000650F7" w:rsidP="000650F7">
      <w:r w:rsidRPr="00A65F54">
        <w:t>Det</w:t>
      </w:r>
      <w:r>
        <w:t xml:space="preserve"> skal utarbeides én eller flere rapporter som viser hovedresultater fra kartleggingen av reisevaner og tilfredshet. Konkret innhold i rapportene vil bli definert i rapporteringsfasen av prosjektet, men vil typisk inneholde:</w:t>
      </w:r>
    </w:p>
    <w:p w14:paraId="72DA3408"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Markedsandeler for kollektivtransport, bil, sykkel, gang og annet (av alle reiser, av motoriserte reiser)</w:t>
      </w:r>
      <w:r w:rsidRPr="00647BC2">
        <w:rPr>
          <w:rStyle w:val="Fotnotereferanse"/>
          <w:rFonts w:asciiTheme="minorHAnsi" w:eastAsia="Calibri" w:hAnsiTheme="minorHAnsi" w:cstheme="minorHAnsi"/>
          <w:sz w:val="21"/>
          <w:szCs w:val="21"/>
        </w:rPr>
        <w:footnoteReference w:id="1"/>
      </w:r>
    </w:p>
    <w:p w14:paraId="380B03ED"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Markedsandel for kollektiv/sykkel/gang samlet</w:t>
      </w:r>
    </w:p>
    <w:p w14:paraId="19A28007"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Omstigningsandeler</w:t>
      </w:r>
      <w:r w:rsidRPr="00647BC2">
        <w:rPr>
          <w:rStyle w:val="Fotnotereferanse"/>
          <w:rFonts w:asciiTheme="minorHAnsi" w:eastAsia="Calibri" w:hAnsiTheme="minorHAnsi" w:cstheme="minorHAnsi"/>
          <w:sz w:val="21"/>
          <w:szCs w:val="21"/>
        </w:rPr>
        <w:footnoteReference w:id="2"/>
      </w:r>
    </w:p>
    <w:p w14:paraId="0A1659B9"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Overgangsandeler</w:t>
      </w:r>
      <w:r w:rsidRPr="00647BC2">
        <w:rPr>
          <w:rStyle w:val="Fotnotereferanse"/>
          <w:rFonts w:asciiTheme="minorHAnsi" w:eastAsia="Calibri" w:hAnsiTheme="minorHAnsi" w:cstheme="minorHAnsi"/>
          <w:sz w:val="21"/>
          <w:szCs w:val="21"/>
        </w:rPr>
        <w:footnoteReference w:id="3"/>
      </w:r>
    </w:p>
    <w:p w14:paraId="167CC522"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Bruk av billettmedium (</w:t>
      </w:r>
      <w:proofErr w:type="spellStart"/>
      <w:r w:rsidRPr="00647BC2">
        <w:rPr>
          <w:rFonts w:asciiTheme="minorHAnsi" w:hAnsiTheme="minorHAnsi" w:cstheme="minorHAnsi"/>
          <w:sz w:val="21"/>
          <w:szCs w:val="21"/>
        </w:rPr>
        <w:t>reisekort</w:t>
      </w:r>
      <w:proofErr w:type="spellEnd"/>
      <w:r w:rsidRPr="00647BC2">
        <w:rPr>
          <w:rFonts w:asciiTheme="minorHAnsi" w:hAnsiTheme="minorHAnsi" w:cstheme="minorHAnsi"/>
          <w:sz w:val="21"/>
          <w:szCs w:val="21"/>
        </w:rPr>
        <w:t xml:space="preserve">, </w:t>
      </w:r>
      <w:proofErr w:type="spellStart"/>
      <w:r w:rsidRPr="00647BC2">
        <w:rPr>
          <w:rFonts w:asciiTheme="minorHAnsi" w:hAnsiTheme="minorHAnsi" w:cstheme="minorHAnsi"/>
          <w:sz w:val="21"/>
          <w:szCs w:val="21"/>
        </w:rPr>
        <w:t>RuterBillett</w:t>
      </w:r>
      <w:proofErr w:type="spellEnd"/>
      <w:r w:rsidRPr="00647BC2">
        <w:rPr>
          <w:rFonts w:asciiTheme="minorHAnsi" w:hAnsiTheme="minorHAnsi" w:cstheme="minorHAnsi"/>
          <w:sz w:val="21"/>
          <w:szCs w:val="21"/>
        </w:rPr>
        <w:t xml:space="preserve">) </w:t>
      </w:r>
    </w:p>
    <w:p w14:paraId="4BA3624C"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Billettslagsfordeling</w:t>
      </w:r>
      <w:r w:rsidRPr="00647BC2">
        <w:rPr>
          <w:rStyle w:val="Fotnotereferanse"/>
          <w:rFonts w:asciiTheme="minorHAnsi" w:eastAsia="Calibri" w:hAnsiTheme="minorHAnsi" w:cstheme="minorHAnsi"/>
          <w:sz w:val="21"/>
          <w:szCs w:val="21"/>
        </w:rPr>
        <w:footnoteReference w:id="4"/>
      </w:r>
      <w:r w:rsidRPr="00647BC2">
        <w:rPr>
          <w:rFonts w:asciiTheme="minorHAnsi" w:hAnsiTheme="minorHAnsi" w:cstheme="minorHAnsi"/>
          <w:sz w:val="21"/>
          <w:szCs w:val="21"/>
        </w:rPr>
        <w:t xml:space="preserve"> (andel reiser som skjer på enkeltbillett, 30-dagersbillett og 365-dagersbillett)</w:t>
      </w:r>
    </w:p>
    <w:p w14:paraId="55FED93F"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Antall hel- og delreiser for periodebilletter (for 24-timersbilletter, 7-dagersbilletter og 30-dagersbilletter)</w:t>
      </w:r>
      <w:r w:rsidRPr="00647BC2">
        <w:rPr>
          <w:rStyle w:val="Fotnotereferanse"/>
          <w:rFonts w:asciiTheme="minorHAnsi" w:eastAsia="Calibri" w:hAnsiTheme="minorHAnsi" w:cstheme="minorHAnsi"/>
          <w:sz w:val="21"/>
          <w:szCs w:val="21"/>
        </w:rPr>
        <w:footnoteReference w:id="5"/>
      </w:r>
    </w:p>
    <w:p w14:paraId="2CE12559"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Tilfredshet med ulike aspekter ved kollektivtilbudet (kvalitetsaspektene)</w:t>
      </w:r>
    </w:p>
    <w:p w14:paraId="54628A8B"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Holdninger til det å betale for reisen</w:t>
      </w:r>
    </w:p>
    <w:p w14:paraId="6369CDB6"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r w:rsidRPr="00647BC2">
        <w:rPr>
          <w:rFonts w:asciiTheme="minorHAnsi" w:hAnsiTheme="minorHAnsi" w:cstheme="minorHAnsi"/>
          <w:sz w:val="21"/>
          <w:szCs w:val="21"/>
        </w:rPr>
        <w:t>Evt. resultater fra andre «tilleggsspørsmål» som skal rapporteres jevnlig</w:t>
      </w:r>
    </w:p>
    <w:p w14:paraId="6D05A970" w14:textId="77777777" w:rsidR="000650F7" w:rsidRPr="00647BC2" w:rsidRDefault="000650F7" w:rsidP="009B0F18">
      <w:pPr>
        <w:pStyle w:val="Listeavsnitt"/>
        <w:keepLines w:val="0"/>
        <w:widowControl/>
        <w:numPr>
          <w:ilvl w:val="0"/>
          <w:numId w:val="65"/>
        </w:numPr>
        <w:spacing w:before="80" w:after="80"/>
        <w:rPr>
          <w:rFonts w:asciiTheme="minorHAnsi" w:hAnsiTheme="minorHAnsi" w:cstheme="minorHAnsi"/>
          <w:sz w:val="21"/>
          <w:szCs w:val="21"/>
        </w:rPr>
      </w:pPr>
      <w:proofErr w:type="spellStart"/>
      <w:r w:rsidRPr="00647BC2">
        <w:rPr>
          <w:rFonts w:asciiTheme="minorHAnsi" w:hAnsiTheme="minorHAnsi" w:cstheme="minorHAnsi"/>
          <w:sz w:val="21"/>
          <w:szCs w:val="21"/>
        </w:rPr>
        <w:t>M.v</w:t>
      </w:r>
      <w:proofErr w:type="spellEnd"/>
      <w:r w:rsidRPr="00647BC2">
        <w:rPr>
          <w:rFonts w:asciiTheme="minorHAnsi" w:hAnsiTheme="minorHAnsi" w:cstheme="minorHAnsi"/>
          <w:sz w:val="21"/>
          <w:szCs w:val="21"/>
        </w:rPr>
        <w:t>.</w:t>
      </w:r>
    </w:p>
    <w:p w14:paraId="0D42243A" w14:textId="77777777" w:rsidR="00647BC2" w:rsidRDefault="00647BC2" w:rsidP="000650F7"/>
    <w:p w14:paraId="3D748655" w14:textId="77777777" w:rsidR="000650F7" w:rsidRDefault="000650F7" w:rsidP="000650F7">
      <w:r>
        <w:t>Det skal være mulig å filtrere resultatene (også etter start- og sluttsted for reisen), samt å velge om resultater skal vises:</w:t>
      </w:r>
    </w:p>
    <w:p w14:paraId="3A524CBC" w14:textId="77777777" w:rsidR="000650F7" w:rsidRPr="00647BC2" w:rsidRDefault="000650F7" w:rsidP="009B0F18">
      <w:pPr>
        <w:pStyle w:val="Listeavsnitt"/>
        <w:keepLines w:val="0"/>
        <w:widowControl/>
        <w:numPr>
          <w:ilvl w:val="0"/>
          <w:numId w:val="63"/>
        </w:numPr>
        <w:spacing w:before="80" w:after="80"/>
        <w:rPr>
          <w:rFonts w:asciiTheme="minorHAnsi" w:hAnsiTheme="minorHAnsi" w:cstheme="minorHAnsi"/>
          <w:sz w:val="21"/>
          <w:szCs w:val="21"/>
        </w:rPr>
      </w:pPr>
      <w:r w:rsidRPr="00647BC2">
        <w:rPr>
          <w:rFonts w:asciiTheme="minorHAnsi" w:hAnsiTheme="minorHAnsi" w:cstheme="minorHAnsi"/>
          <w:sz w:val="21"/>
          <w:szCs w:val="21"/>
        </w:rPr>
        <w:t>Per år</w:t>
      </w:r>
    </w:p>
    <w:p w14:paraId="0256AAAF" w14:textId="77777777" w:rsidR="000650F7" w:rsidRPr="00647BC2" w:rsidRDefault="000650F7" w:rsidP="009B0F18">
      <w:pPr>
        <w:pStyle w:val="Listeavsnitt"/>
        <w:keepLines w:val="0"/>
        <w:widowControl/>
        <w:numPr>
          <w:ilvl w:val="0"/>
          <w:numId w:val="63"/>
        </w:numPr>
        <w:spacing w:before="80" w:after="80"/>
        <w:rPr>
          <w:rFonts w:asciiTheme="minorHAnsi" w:hAnsiTheme="minorHAnsi" w:cstheme="minorHAnsi"/>
          <w:sz w:val="21"/>
          <w:szCs w:val="21"/>
        </w:rPr>
      </w:pPr>
      <w:r w:rsidRPr="00647BC2">
        <w:rPr>
          <w:rFonts w:asciiTheme="minorHAnsi" w:hAnsiTheme="minorHAnsi" w:cstheme="minorHAnsi"/>
          <w:sz w:val="21"/>
          <w:szCs w:val="21"/>
        </w:rPr>
        <w:lastRenderedPageBreak/>
        <w:t>Per tertial</w:t>
      </w:r>
    </w:p>
    <w:p w14:paraId="51DE9BA5" w14:textId="77777777" w:rsidR="000650F7" w:rsidRPr="00647BC2" w:rsidRDefault="000650F7" w:rsidP="009B0F18">
      <w:pPr>
        <w:pStyle w:val="Listeavsnitt"/>
        <w:keepLines w:val="0"/>
        <w:widowControl/>
        <w:numPr>
          <w:ilvl w:val="0"/>
          <w:numId w:val="63"/>
        </w:numPr>
        <w:spacing w:before="80" w:after="80"/>
        <w:rPr>
          <w:rFonts w:asciiTheme="minorHAnsi" w:hAnsiTheme="minorHAnsi" w:cstheme="minorHAnsi"/>
          <w:sz w:val="21"/>
          <w:szCs w:val="21"/>
        </w:rPr>
      </w:pPr>
      <w:r w:rsidRPr="00647BC2">
        <w:rPr>
          <w:rFonts w:asciiTheme="minorHAnsi" w:hAnsiTheme="minorHAnsi" w:cstheme="minorHAnsi"/>
          <w:sz w:val="21"/>
          <w:szCs w:val="21"/>
        </w:rPr>
        <w:t>Per kvartal</w:t>
      </w:r>
    </w:p>
    <w:p w14:paraId="6405D8E4" w14:textId="77777777" w:rsidR="000650F7" w:rsidRPr="00647BC2" w:rsidRDefault="000650F7" w:rsidP="009B0F18">
      <w:pPr>
        <w:pStyle w:val="Listeavsnitt"/>
        <w:keepLines w:val="0"/>
        <w:widowControl/>
        <w:numPr>
          <w:ilvl w:val="0"/>
          <w:numId w:val="63"/>
        </w:numPr>
        <w:spacing w:before="80" w:after="80"/>
        <w:rPr>
          <w:rFonts w:asciiTheme="minorHAnsi" w:hAnsiTheme="minorHAnsi" w:cstheme="minorHAnsi"/>
          <w:sz w:val="21"/>
          <w:szCs w:val="21"/>
        </w:rPr>
      </w:pPr>
      <w:r w:rsidRPr="00647BC2">
        <w:rPr>
          <w:rFonts w:asciiTheme="minorHAnsi" w:hAnsiTheme="minorHAnsi" w:cstheme="minorHAnsi"/>
          <w:sz w:val="21"/>
          <w:szCs w:val="21"/>
        </w:rPr>
        <w:t>Per måned</w:t>
      </w:r>
    </w:p>
    <w:p w14:paraId="4F5E8C67" w14:textId="77777777" w:rsidR="000650F7" w:rsidRPr="00647BC2" w:rsidRDefault="000650F7" w:rsidP="009B0F18">
      <w:pPr>
        <w:pStyle w:val="Listeavsnitt"/>
        <w:keepLines w:val="0"/>
        <w:widowControl/>
        <w:numPr>
          <w:ilvl w:val="0"/>
          <w:numId w:val="63"/>
        </w:numPr>
        <w:spacing w:before="80" w:after="80"/>
        <w:rPr>
          <w:rFonts w:asciiTheme="minorHAnsi" w:hAnsiTheme="minorHAnsi" w:cstheme="minorHAnsi"/>
          <w:sz w:val="21"/>
          <w:szCs w:val="21"/>
        </w:rPr>
      </w:pPr>
      <w:r w:rsidRPr="00647BC2">
        <w:rPr>
          <w:rFonts w:asciiTheme="minorHAnsi" w:hAnsiTheme="minorHAnsi" w:cstheme="minorHAnsi"/>
          <w:sz w:val="21"/>
          <w:szCs w:val="21"/>
        </w:rPr>
        <w:t>For siste 9 kvartaler</w:t>
      </w:r>
    </w:p>
    <w:p w14:paraId="793D22A2" w14:textId="77777777" w:rsidR="000650F7" w:rsidRPr="00647BC2" w:rsidRDefault="000650F7" w:rsidP="009B0F18">
      <w:pPr>
        <w:pStyle w:val="Listeavsnitt"/>
        <w:keepLines w:val="0"/>
        <w:widowControl/>
        <w:numPr>
          <w:ilvl w:val="0"/>
          <w:numId w:val="63"/>
        </w:numPr>
        <w:spacing w:before="80" w:after="80"/>
        <w:rPr>
          <w:rFonts w:asciiTheme="minorHAnsi" w:hAnsiTheme="minorHAnsi" w:cstheme="minorHAnsi"/>
          <w:sz w:val="21"/>
          <w:szCs w:val="21"/>
        </w:rPr>
      </w:pPr>
      <w:r w:rsidRPr="00647BC2">
        <w:rPr>
          <w:rFonts w:asciiTheme="minorHAnsi" w:hAnsiTheme="minorHAnsi" w:cstheme="minorHAnsi"/>
          <w:sz w:val="21"/>
          <w:szCs w:val="21"/>
        </w:rPr>
        <w:t>For siste 13 komplette / siste 14 måneder</w:t>
      </w:r>
    </w:p>
    <w:p w14:paraId="39668B2D" w14:textId="77777777" w:rsidR="000650F7" w:rsidRPr="00647BC2" w:rsidRDefault="000650F7" w:rsidP="009B0F18">
      <w:pPr>
        <w:pStyle w:val="Listeavsnitt"/>
        <w:keepLines w:val="0"/>
        <w:widowControl/>
        <w:numPr>
          <w:ilvl w:val="0"/>
          <w:numId w:val="63"/>
        </w:numPr>
        <w:spacing w:before="80" w:after="80"/>
        <w:rPr>
          <w:rFonts w:asciiTheme="minorHAnsi" w:hAnsiTheme="minorHAnsi" w:cstheme="minorHAnsi"/>
          <w:sz w:val="21"/>
          <w:szCs w:val="21"/>
        </w:rPr>
      </w:pPr>
      <w:r w:rsidRPr="00647BC2">
        <w:rPr>
          <w:rFonts w:asciiTheme="minorHAnsi" w:hAnsiTheme="minorHAnsi" w:cstheme="minorHAnsi"/>
          <w:sz w:val="21"/>
          <w:szCs w:val="21"/>
        </w:rPr>
        <w:t>Evt. andre tidsperioder</w:t>
      </w:r>
    </w:p>
    <w:p w14:paraId="2DF60D99" w14:textId="77777777" w:rsidR="000650F7" w:rsidRPr="00647BC2" w:rsidRDefault="000650F7" w:rsidP="000650F7">
      <w:pPr>
        <w:rPr>
          <w:rFonts w:asciiTheme="minorHAnsi" w:hAnsiTheme="minorHAnsi" w:cstheme="minorHAnsi"/>
          <w:szCs w:val="21"/>
        </w:rPr>
      </w:pPr>
      <w:r w:rsidRPr="00647BC2">
        <w:rPr>
          <w:rFonts w:asciiTheme="minorHAnsi" w:hAnsiTheme="minorHAnsi" w:cstheme="minorHAnsi"/>
          <w:szCs w:val="21"/>
        </w:rPr>
        <w:t>Videre skal det være mulig å sammenligne resultatene:</w:t>
      </w:r>
    </w:p>
    <w:p w14:paraId="53746EAA" w14:textId="77777777" w:rsidR="000650F7" w:rsidRPr="00647BC2" w:rsidRDefault="000650F7" w:rsidP="009B0F18">
      <w:pPr>
        <w:pStyle w:val="Listeavsnitt"/>
        <w:keepLines w:val="0"/>
        <w:widowControl/>
        <w:numPr>
          <w:ilvl w:val="0"/>
          <w:numId w:val="64"/>
        </w:numPr>
        <w:spacing w:before="80" w:after="80"/>
        <w:rPr>
          <w:rFonts w:asciiTheme="minorHAnsi" w:hAnsiTheme="minorHAnsi" w:cstheme="minorHAnsi"/>
          <w:sz w:val="21"/>
          <w:szCs w:val="21"/>
        </w:rPr>
      </w:pPr>
      <w:r w:rsidRPr="00647BC2">
        <w:rPr>
          <w:rFonts w:asciiTheme="minorHAnsi" w:hAnsiTheme="minorHAnsi" w:cstheme="minorHAnsi"/>
          <w:sz w:val="21"/>
          <w:szCs w:val="21"/>
        </w:rPr>
        <w:t>For Oslo og deler av Viken (tidligere Akershus) totalt</w:t>
      </w:r>
    </w:p>
    <w:p w14:paraId="34C63F8F" w14:textId="77777777" w:rsidR="000650F7" w:rsidRPr="00647BC2" w:rsidRDefault="000650F7" w:rsidP="009B0F18">
      <w:pPr>
        <w:pStyle w:val="Listeavsnitt"/>
        <w:keepLines w:val="0"/>
        <w:widowControl/>
        <w:numPr>
          <w:ilvl w:val="0"/>
          <w:numId w:val="64"/>
        </w:numPr>
        <w:spacing w:before="80" w:after="80"/>
        <w:rPr>
          <w:rFonts w:asciiTheme="minorHAnsi" w:hAnsiTheme="minorHAnsi" w:cstheme="minorHAnsi"/>
          <w:sz w:val="21"/>
          <w:szCs w:val="21"/>
        </w:rPr>
      </w:pPr>
      <w:r w:rsidRPr="00647BC2">
        <w:rPr>
          <w:rFonts w:asciiTheme="minorHAnsi" w:hAnsiTheme="minorHAnsi" w:cstheme="minorHAnsi"/>
          <w:sz w:val="21"/>
          <w:szCs w:val="21"/>
        </w:rPr>
        <w:t>Per fylke (Oslo / deler av Viken)</w:t>
      </w:r>
    </w:p>
    <w:p w14:paraId="34811596" w14:textId="77777777" w:rsidR="000650F7" w:rsidRPr="00647BC2" w:rsidRDefault="000650F7" w:rsidP="009B0F18">
      <w:pPr>
        <w:pStyle w:val="Listeavsnitt"/>
        <w:keepLines w:val="0"/>
        <w:widowControl/>
        <w:numPr>
          <w:ilvl w:val="0"/>
          <w:numId w:val="64"/>
        </w:numPr>
        <w:spacing w:before="80" w:after="80"/>
        <w:rPr>
          <w:rFonts w:asciiTheme="minorHAnsi" w:hAnsiTheme="minorHAnsi" w:cstheme="minorHAnsi"/>
          <w:sz w:val="21"/>
          <w:szCs w:val="21"/>
        </w:rPr>
      </w:pPr>
      <w:r w:rsidRPr="00647BC2">
        <w:rPr>
          <w:rFonts w:asciiTheme="minorHAnsi" w:hAnsiTheme="minorHAnsi" w:cstheme="minorHAnsi"/>
          <w:sz w:val="21"/>
          <w:szCs w:val="21"/>
        </w:rPr>
        <w:t>Per markedsområde</w:t>
      </w:r>
    </w:p>
    <w:p w14:paraId="5725DDA7" w14:textId="77777777" w:rsidR="000650F7" w:rsidRPr="00647BC2" w:rsidRDefault="000650F7" w:rsidP="009B0F18">
      <w:pPr>
        <w:pStyle w:val="Listeavsnitt"/>
        <w:keepLines w:val="0"/>
        <w:widowControl/>
        <w:numPr>
          <w:ilvl w:val="0"/>
          <w:numId w:val="64"/>
        </w:numPr>
        <w:spacing w:before="80" w:after="80"/>
        <w:rPr>
          <w:rFonts w:asciiTheme="minorHAnsi" w:hAnsiTheme="minorHAnsi" w:cstheme="minorHAnsi"/>
          <w:sz w:val="21"/>
          <w:szCs w:val="21"/>
        </w:rPr>
      </w:pPr>
      <w:r w:rsidRPr="00647BC2">
        <w:rPr>
          <w:rFonts w:asciiTheme="minorHAnsi" w:hAnsiTheme="minorHAnsi" w:cstheme="minorHAnsi"/>
          <w:sz w:val="21"/>
          <w:szCs w:val="21"/>
        </w:rPr>
        <w:t>Per delmarkedsområde</w:t>
      </w:r>
    </w:p>
    <w:p w14:paraId="62B5386A" w14:textId="77777777" w:rsidR="000650F7" w:rsidRPr="00647BC2" w:rsidRDefault="000650F7" w:rsidP="009B0F18">
      <w:pPr>
        <w:pStyle w:val="Listeavsnitt"/>
        <w:keepLines w:val="0"/>
        <w:widowControl/>
        <w:numPr>
          <w:ilvl w:val="0"/>
          <w:numId w:val="64"/>
        </w:numPr>
        <w:spacing w:before="80" w:after="80"/>
        <w:rPr>
          <w:rFonts w:asciiTheme="minorHAnsi" w:hAnsiTheme="minorHAnsi" w:cstheme="minorHAnsi"/>
          <w:sz w:val="21"/>
          <w:szCs w:val="21"/>
        </w:rPr>
      </w:pPr>
      <w:r w:rsidRPr="00647BC2">
        <w:rPr>
          <w:rFonts w:asciiTheme="minorHAnsi" w:hAnsiTheme="minorHAnsi" w:cstheme="minorHAnsi"/>
          <w:sz w:val="21"/>
          <w:szCs w:val="21"/>
        </w:rPr>
        <w:t>Per bydel/kommune</w:t>
      </w:r>
    </w:p>
    <w:p w14:paraId="5D423829" w14:textId="77777777" w:rsidR="000650F7" w:rsidRPr="00647BC2" w:rsidRDefault="000650F7" w:rsidP="009B0F18">
      <w:pPr>
        <w:pStyle w:val="Listeavsnitt"/>
        <w:keepLines w:val="0"/>
        <w:widowControl/>
        <w:numPr>
          <w:ilvl w:val="0"/>
          <w:numId w:val="64"/>
        </w:numPr>
        <w:spacing w:before="80" w:after="80"/>
        <w:rPr>
          <w:rFonts w:asciiTheme="minorHAnsi" w:hAnsiTheme="minorHAnsi" w:cstheme="minorHAnsi"/>
          <w:sz w:val="21"/>
          <w:szCs w:val="21"/>
        </w:rPr>
      </w:pPr>
      <w:r w:rsidRPr="00647BC2">
        <w:rPr>
          <w:rFonts w:asciiTheme="minorHAnsi" w:hAnsiTheme="minorHAnsi" w:cstheme="minorHAnsi"/>
          <w:sz w:val="21"/>
          <w:szCs w:val="21"/>
        </w:rPr>
        <w:t xml:space="preserve">Evt. etter andre kriterier </w:t>
      </w:r>
    </w:p>
    <w:p w14:paraId="50716E2F" w14:textId="10C7C822" w:rsidR="000650F7" w:rsidRDefault="000650F7" w:rsidP="000650F7">
      <w:pPr>
        <w:pStyle w:val="Bildetekst"/>
      </w:pPr>
      <w:r>
        <w:t xml:space="preserve">(Se rapporten vist i figur 3 i </w:t>
      </w:r>
      <w:r>
        <w:fldChar w:fldCharType="begin"/>
      </w:r>
      <w:r>
        <w:instrText xml:space="preserve"> REF _Ref39756068 \r \h </w:instrText>
      </w:r>
      <w:r>
        <w:fldChar w:fldCharType="separate"/>
      </w:r>
      <w:r w:rsidR="0041389F">
        <w:t>5.3.3</w:t>
      </w:r>
      <w:r>
        <w:fldChar w:fldCharType="end"/>
      </w:r>
      <w:r>
        <w:t xml:space="preserve"> «Kundens opplevelse – </w:t>
      </w:r>
      <w:proofErr w:type="spellStart"/>
      <w:r>
        <w:t>customized</w:t>
      </w:r>
      <w:proofErr w:type="spellEnd"/>
      <w:r>
        <w:t>» for eksempel på ønsket funksjonalitet)</w:t>
      </w:r>
      <w:bookmarkStart w:id="131" w:name="_Toc453333325"/>
      <w:r>
        <w:t xml:space="preserve"> </w:t>
      </w:r>
    </w:p>
    <w:p w14:paraId="2A9CF37E" w14:textId="2BD84C3D" w:rsidR="000650F7" w:rsidRDefault="000650F7" w:rsidP="000650F7">
      <w:pPr>
        <w:pStyle w:val="Bildetekst"/>
      </w:pPr>
      <w:bookmarkStart w:id="132" w:name="_Toc40086731"/>
      <w:bookmarkStart w:id="133" w:name="_Toc40086742"/>
      <w:r>
        <w:t xml:space="preserve">Figur </w:t>
      </w:r>
      <w:r>
        <w:rPr>
          <w:noProof/>
        </w:rPr>
        <w:fldChar w:fldCharType="begin"/>
      </w:r>
      <w:r>
        <w:rPr>
          <w:noProof/>
        </w:rPr>
        <w:instrText xml:space="preserve"> SEQ Figur \* ARABIC </w:instrText>
      </w:r>
      <w:r>
        <w:rPr>
          <w:noProof/>
        </w:rPr>
        <w:fldChar w:fldCharType="separate"/>
      </w:r>
      <w:r w:rsidR="0041389F">
        <w:rPr>
          <w:noProof/>
        </w:rPr>
        <w:t>5</w:t>
      </w:r>
      <w:r>
        <w:rPr>
          <w:noProof/>
        </w:rPr>
        <w:fldChar w:fldCharType="end"/>
      </w:r>
      <w:r>
        <w:t xml:space="preserve">: Reisevaner – eksempel på visualisering av reisemønster (basert på pilotprosjekt med bruk av </w:t>
      </w:r>
      <w:proofErr w:type="spellStart"/>
      <w:r>
        <w:t>nettvarder</w:t>
      </w:r>
      <w:proofErr w:type="spellEnd"/>
      <w:r>
        <w:t>)</w:t>
      </w:r>
      <w:bookmarkEnd w:id="132"/>
      <w:bookmarkEnd w:id="133"/>
    </w:p>
    <w:p w14:paraId="6235EA42" w14:textId="77777777" w:rsidR="000650F7" w:rsidRDefault="000650F7" w:rsidP="000650F7">
      <w:r>
        <w:rPr>
          <w:noProof/>
        </w:rPr>
        <w:drawing>
          <wp:inline distT="0" distB="0" distL="0" distR="0" wp14:anchorId="5FD188E4" wp14:editId="047D6B66">
            <wp:extent cx="5062904" cy="2847884"/>
            <wp:effectExtent l="19050" t="19050" r="23495" b="1016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0947" cy="2858033"/>
                    </a:xfrm>
                    <a:prstGeom prst="rect">
                      <a:avLst/>
                    </a:prstGeom>
                    <a:ln w="3175">
                      <a:solidFill>
                        <a:schemeClr val="bg1">
                          <a:lumMod val="50000"/>
                        </a:schemeClr>
                      </a:solidFill>
                    </a:ln>
                  </pic:spPr>
                </pic:pic>
              </a:graphicData>
            </a:graphic>
          </wp:inline>
        </w:drawing>
      </w:r>
    </w:p>
    <w:p w14:paraId="4968DCBD" w14:textId="77777777" w:rsidR="000650F7" w:rsidRDefault="000650F7" w:rsidP="000650F7"/>
    <w:p w14:paraId="56E914AD" w14:textId="77777777" w:rsidR="000650F7" w:rsidRPr="00E756DC" w:rsidRDefault="000650F7" w:rsidP="000650F7"/>
    <w:p w14:paraId="46CB1EC4" w14:textId="49093FF1" w:rsidR="000650F7" w:rsidRDefault="000650F7" w:rsidP="000650F7">
      <w:pPr>
        <w:pStyle w:val="Bildetekst"/>
      </w:pPr>
      <w:bookmarkStart w:id="134" w:name="_Toc40086732"/>
      <w:bookmarkStart w:id="135" w:name="_Toc40086743"/>
      <w:r>
        <w:lastRenderedPageBreak/>
        <w:t xml:space="preserve">Figur </w:t>
      </w:r>
      <w:r>
        <w:rPr>
          <w:noProof/>
        </w:rPr>
        <w:fldChar w:fldCharType="begin"/>
      </w:r>
      <w:r>
        <w:rPr>
          <w:noProof/>
        </w:rPr>
        <w:instrText xml:space="preserve"> SEQ Figur \* ARABIC </w:instrText>
      </w:r>
      <w:r>
        <w:rPr>
          <w:noProof/>
        </w:rPr>
        <w:fldChar w:fldCharType="separate"/>
      </w:r>
      <w:r w:rsidR="0041389F">
        <w:rPr>
          <w:noProof/>
        </w:rPr>
        <w:t>6</w:t>
      </w:r>
      <w:r>
        <w:rPr>
          <w:noProof/>
        </w:rPr>
        <w:fldChar w:fldCharType="end"/>
      </w:r>
      <w:r>
        <w:t>: Reisevaner – eksempel fra tidligere løsning</w:t>
      </w:r>
      <w:bookmarkEnd w:id="131"/>
      <w:bookmarkEnd w:id="134"/>
      <w:bookmarkEnd w:id="135"/>
    </w:p>
    <w:p w14:paraId="796830F2" w14:textId="77777777" w:rsidR="000650F7" w:rsidRDefault="000650F7" w:rsidP="000650F7">
      <w:r>
        <w:rPr>
          <w:noProof/>
        </w:rPr>
        <w:drawing>
          <wp:inline distT="0" distB="0" distL="0" distR="0" wp14:anchorId="5A8DCFFD" wp14:editId="0D7115FF">
            <wp:extent cx="5017936" cy="3510951"/>
            <wp:effectExtent l="19050" t="19050" r="11430" b="1333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31"/>
                    <a:stretch/>
                  </pic:blipFill>
                  <pic:spPr bwMode="auto">
                    <a:xfrm>
                      <a:off x="0" y="0"/>
                      <a:ext cx="5043983" cy="3529175"/>
                    </a:xfrm>
                    <a:prstGeom prst="rect">
                      <a:avLst/>
                    </a:prstGeom>
                    <a:ln w="3175">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D2ABBC3" w14:textId="6DE7046A" w:rsidR="000650F7" w:rsidRDefault="000650F7" w:rsidP="000650F7">
      <w:pPr>
        <w:pStyle w:val="Bildetekst"/>
      </w:pPr>
      <w:bookmarkStart w:id="136" w:name="_Toc453333326"/>
      <w:bookmarkStart w:id="137" w:name="_Toc40086733"/>
      <w:bookmarkStart w:id="138" w:name="_Toc40086744"/>
      <w:r>
        <w:t xml:space="preserve">Figur </w:t>
      </w:r>
      <w:r>
        <w:rPr>
          <w:noProof/>
        </w:rPr>
        <w:fldChar w:fldCharType="begin"/>
      </w:r>
      <w:r>
        <w:rPr>
          <w:noProof/>
        </w:rPr>
        <w:instrText xml:space="preserve"> SEQ Figur \* ARABIC </w:instrText>
      </w:r>
      <w:r>
        <w:rPr>
          <w:noProof/>
        </w:rPr>
        <w:fldChar w:fldCharType="separate"/>
      </w:r>
      <w:r w:rsidR="0041389F">
        <w:rPr>
          <w:noProof/>
        </w:rPr>
        <w:t>7</w:t>
      </w:r>
      <w:r>
        <w:rPr>
          <w:noProof/>
        </w:rPr>
        <w:fldChar w:fldCharType="end"/>
      </w:r>
      <w:r>
        <w:t>: Tilfredshet med tilbudet – eksempel fra tidligere løsning</w:t>
      </w:r>
      <w:bookmarkEnd w:id="136"/>
      <w:bookmarkEnd w:id="137"/>
      <w:bookmarkEnd w:id="138"/>
    </w:p>
    <w:p w14:paraId="5B71E774" w14:textId="77777777" w:rsidR="000650F7" w:rsidRDefault="000650F7" w:rsidP="000650F7">
      <w:r>
        <w:rPr>
          <w:noProof/>
        </w:rPr>
        <w:drawing>
          <wp:inline distT="0" distB="0" distL="0" distR="0" wp14:anchorId="46659F7E" wp14:editId="43A48608">
            <wp:extent cx="5017770" cy="3486255"/>
            <wp:effectExtent l="19050" t="19050" r="11430" b="1905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0851" cy="3537031"/>
                    </a:xfrm>
                    <a:prstGeom prst="rect">
                      <a:avLst/>
                    </a:prstGeom>
                    <a:ln w="3175">
                      <a:solidFill>
                        <a:schemeClr val="tx1">
                          <a:lumMod val="50000"/>
                          <a:lumOff val="50000"/>
                        </a:schemeClr>
                      </a:solidFill>
                    </a:ln>
                  </pic:spPr>
                </pic:pic>
              </a:graphicData>
            </a:graphic>
          </wp:inline>
        </w:drawing>
      </w:r>
    </w:p>
    <w:p w14:paraId="3BC92F26" w14:textId="75C32546" w:rsidR="000650F7" w:rsidRDefault="000650F7" w:rsidP="000650F7">
      <w:pPr>
        <w:pStyle w:val="Bildetekst"/>
      </w:pPr>
      <w:bookmarkStart w:id="139" w:name="_Toc453333327"/>
      <w:bookmarkStart w:id="140" w:name="_Toc40086734"/>
      <w:bookmarkStart w:id="141" w:name="_Toc40086745"/>
      <w:r>
        <w:lastRenderedPageBreak/>
        <w:t xml:space="preserve">Figur </w:t>
      </w:r>
      <w:r>
        <w:rPr>
          <w:noProof/>
        </w:rPr>
        <w:fldChar w:fldCharType="begin"/>
      </w:r>
      <w:r>
        <w:rPr>
          <w:noProof/>
        </w:rPr>
        <w:instrText xml:space="preserve"> SEQ Figur \* ARABIC </w:instrText>
      </w:r>
      <w:r>
        <w:rPr>
          <w:noProof/>
        </w:rPr>
        <w:fldChar w:fldCharType="separate"/>
      </w:r>
      <w:r w:rsidR="0041389F">
        <w:rPr>
          <w:noProof/>
        </w:rPr>
        <w:t>8</w:t>
      </w:r>
      <w:r>
        <w:rPr>
          <w:noProof/>
        </w:rPr>
        <w:fldChar w:fldCharType="end"/>
      </w:r>
      <w:r>
        <w:t>: Reisevaner og tilfredshet – tidligere løsning</w:t>
      </w:r>
      <w:bookmarkEnd w:id="139"/>
      <w:bookmarkEnd w:id="140"/>
      <w:bookmarkEnd w:id="141"/>
    </w:p>
    <w:p w14:paraId="30228EC3" w14:textId="77777777" w:rsidR="000650F7" w:rsidRPr="00A65F54" w:rsidRDefault="000650F7" w:rsidP="000650F7">
      <w:r w:rsidRPr="00A65F54">
        <w:rPr>
          <w:noProof/>
        </w:rPr>
        <w:drawing>
          <wp:inline distT="0" distB="0" distL="0" distR="0" wp14:anchorId="19B6B1E8" wp14:editId="10D3D252">
            <wp:extent cx="5012690" cy="2672498"/>
            <wp:effectExtent l="19050" t="19050" r="16510" b="1397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isevaner og tilfredshe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5540" cy="2695344"/>
                    </a:xfrm>
                    <a:prstGeom prst="rect">
                      <a:avLst/>
                    </a:prstGeom>
                    <a:ln w="3175">
                      <a:solidFill>
                        <a:schemeClr val="bg1">
                          <a:lumMod val="50000"/>
                        </a:schemeClr>
                      </a:solidFill>
                    </a:ln>
                  </pic:spPr>
                </pic:pic>
              </a:graphicData>
            </a:graphic>
          </wp:inline>
        </w:drawing>
      </w:r>
    </w:p>
    <w:p w14:paraId="38CB8D08" w14:textId="77777777" w:rsidR="000650F7" w:rsidRPr="00053237" w:rsidRDefault="000650F7" w:rsidP="009B0F18">
      <w:pPr>
        <w:pStyle w:val="Overskrift3"/>
        <w:spacing w:after="0" w:line="240" w:lineRule="auto"/>
        <w:ind w:left="720"/>
      </w:pPr>
      <w:bookmarkStart w:id="142" w:name="_Toc449100754"/>
      <w:bookmarkStart w:id="143" w:name="_Toc453333293"/>
      <w:bookmarkStart w:id="144" w:name="_Toc39757278"/>
      <w:bookmarkStart w:id="145" w:name="_Toc211492177"/>
      <w:r w:rsidRPr="00053237">
        <w:t xml:space="preserve">Rapporter basert på </w:t>
      </w:r>
      <w:proofErr w:type="spellStart"/>
      <w:r w:rsidRPr="00053237">
        <w:t>stedfesting</w:t>
      </w:r>
      <w:proofErr w:type="spellEnd"/>
      <w:r w:rsidRPr="00053237">
        <w:t xml:space="preserve"> av reiser</w:t>
      </w:r>
      <w:bookmarkEnd w:id="142"/>
      <w:bookmarkEnd w:id="143"/>
      <w:bookmarkEnd w:id="144"/>
      <w:r w:rsidRPr="00053237">
        <w:t xml:space="preserve"> </w:t>
      </w:r>
    </w:p>
    <w:p w14:paraId="73EE3C9A" w14:textId="77777777" w:rsidR="000650F7" w:rsidRDefault="000650F7" w:rsidP="000650F7">
      <w:r>
        <w:t xml:space="preserve">Ruter inkluderte </w:t>
      </w:r>
      <w:proofErr w:type="spellStart"/>
      <w:r>
        <w:t>stedfesting</w:t>
      </w:r>
      <w:proofErr w:type="spellEnd"/>
      <w:r>
        <w:t xml:space="preserve"> i reisevanedelen fra juli 2014. Stedfestingsrapporten skal g</w:t>
      </w:r>
      <w:r w:rsidRPr="009B36DC">
        <w:t>jør</w:t>
      </w:r>
      <w:r>
        <w:t>e</w:t>
      </w:r>
      <w:r w:rsidRPr="009B36DC">
        <w:t xml:space="preserve"> resultatene tilgjengelig i matrise</w:t>
      </w:r>
      <w:r>
        <w:t>r med</w:t>
      </w:r>
      <w:r w:rsidRPr="009B36DC">
        <w:t xml:space="preserve"> start</w:t>
      </w:r>
      <w:r>
        <w:t>- og</w:t>
      </w:r>
      <w:r w:rsidRPr="009B36DC">
        <w:t xml:space="preserve"> sluttpunkt basert på</w:t>
      </w:r>
      <w:r>
        <w:t xml:space="preserve"> fylke,</w:t>
      </w:r>
      <w:r w:rsidRPr="009B36DC">
        <w:t xml:space="preserve"> kommuner</w:t>
      </w:r>
      <w:r>
        <w:t xml:space="preserve">/bydel, markedsområde, delmarkedsområde, delområder (basert på grunnkrets) eller takstsoner. </w:t>
      </w:r>
    </w:p>
    <w:p w14:paraId="1597D1D7" w14:textId="77777777" w:rsidR="000650F7" w:rsidRPr="00243CC2" w:rsidRDefault="000650F7" w:rsidP="000650F7">
      <w:pPr>
        <w:rPr>
          <w:rFonts w:asciiTheme="minorHAnsi" w:hAnsiTheme="minorHAnsi" w:cstheme="minorHAnsi"/>
          <w:szCs w:val="21"/>
        </w:rPr>
      </w:pPr>
      <w:r>
        <w:t xml:space="preserve">Det skal være mulig å angi om matrisene skal angi resultatene for en periode, eller vise endring </w:t>
      </w:r>
      <w:proofErr w:type="spellStart"/>
      <w:r>
        <w:t>ift</w:t>
      </w:r>
      <w:proofErr w:type="spellEnd"/>
      <w:r>
        <w:t xml:space="preserve"> foregående periode (dvs. dersom man velger jan.20 til mar.20, og ønsker å se endring i forhold i foregående periode, skal differansen </w:t>
      </w:r>
      <w:proofErr w:type="spellStart"/>
      <w:r>
        <w:t>ift</w:t>
      </w:r>
      <w:proofErr w:type="spellEnd"/>
      <w:r>
        <w:t xml:space="preserve"> jan.19 til mar.19 vises). Det skal også være mulig å velge om start</w:t>
      </w:r>
      <w:r w:rsidRPr="00243CC2">
        <w:rPr>
          <w:rFonts w:asciiTheme="minorHAnsi" w:hAnsiTheme="minorHAnsi" w:cstheme="minorHAnsi"/>
          <w:szCs w:val="21"/>
        </w:rPr>
        <w:t>-/sluttpunkt for reisen skal være basert på:</w:t>
      </w:r>
    </w:p>
    <w:p w14:paraId="7C59DC2D" w14:textId="77777777" w:rsidR="000650F7" w:rsidRPr="00243CC2" w:rsidRDefault="000650F7" w:rsidP="009B0F18">
      <w:pPr>
        <w:pStyle w:val="Listeavsnitt"/>
        <w:keepLines w:val="0"/>
        <w:widowControl/>
        <w:numPr>
          <w:ilvl w:val="0"/>
          <w:numId w:val="66"/>
        </w:numPr>
        <w:spacing w:before="80" w:after="80"/>
        <w:rPr>
          <w:rFonts w:asciiTheme="minorHAnsi" w:hAnsiTheme="minorHAnsi" w:cstheme="minorHAnsi"/>
          <w:sz w:val="21"/>
          <w:szCs w:val="21"/>
        </w:rPr>
      </w:pPr>
      <w:r w:rsidRPr="00243CC2">
        <w:rPr>
          <w:rFonts w:asciiTheme="minorHAnsi" w:hAnsiTheme="minorHAnsi" w:cstheme="minorHAnsi"/>
          <w:sz w:val="21"/>
          <w:szCs w:val="21"/>
        </w:rPr>
        <w:t>Fylke</w:t>
      </w:r>
    </w:p>
    <w:p w14:paraId="1E609798" w14:textId="77777777" w:rsidR="000650F7" w:rsidRPr="00243CC2" w:rsidRDefault="000650F7" w:rsidP="009B0F18">
      <w:pPr>
        <w:pStyle w:val="Listeavsnitt"/>
        <w:keepLines w:val="0"/>
        <w:widowControl/>
        <w:numPr>
          <w:ilvl w:val="0"/>
          <w:numId w:val="66"/>
        </w:numPr>
        <w:spacing w:before="80" w:after="80"/>
        <w:rPr>
          <w:rFonts w:asciiTheme="minorHAnsi" w:hAnsiTheme="minorHAnsi" w:cstheme="minorHAnsi"/>
          <w:sz w:val="21"/>
          <w:szCs w:val="21"/>
        </w:rPr>
      </w:pPr>
      <w:r w:rsidRPr="00243CC2">
        <w:rPr>
          <w:rFonts w:asciiTheme="minorHAnsi" w:hAnsiTheme="minorHAnsi" w:cstheme="minorHAnsi"/>
          <w:sz w:val="21"/>
          <w:szCs w:val="21"/>
        </w:rPr>
        <w:t>Region</w:t>
      </w:r>
    </w:p>
    <w:p w14:paraId="7AA475C3" w14:textId="77777777" w:rsidR="000650F7" w:rsidRPr="00243CC2" w:rsidRDefault="000650F7" w:rsidP="009B0F18">
      <w:pPr>
        <w:pStyle w:val="Listeavsnitt"/>
        <w:keepLines w:val="0"/>
        <w:widowControl/>
        <w:numPr>
          <w:ilvl w:val="0"/>
          <w:numId w:val="66"/>
        </w:numPr>
        <w:spacing w:before="80" w:after="80"/>
        <w:rPr>
          <w:rFonts w:asciiTheme="minorHAnsi" w:hAnsiTheme="minorHAnsi" w:cstheme="minorHAnsi"/>
          <w:sz w:val="21"/>
          <w:szCs w:val="21"/>
        </w:rPr>
      </w:pPr>
      <w:r w:rsidRPr="00243CC2">
        <w:rPr>
          <w:rFonts w:asciiTheme="minorHAnsi" w:hAnsiTheme="minorHAnsi" w:cstheme="minorHAnsi"/>
          <w:sz w:val="21"/>
          <w:szCs w:val="21"/>
        </w:rPr>
        <w:t>Bydel/kommune</w:t>
      </w:r>
    </w:p>
    <w:p w14:paraId="1246A7FD" w14:textId="77777777" w:rsidR="000650F7" w:rsidRPr="00243CC2" w:rsidRDefault="000650F7" w:rsidP="009B0F18">
      <w:pPr>
        <w:pStyle w:val="Listeavsnitt"/>
        <w:keepLines w:val="0"/>
        <w:widowControl/>
        <w:numPr>
          <w:ilvl w:val="0"/>
          <w:numId w:val="66"/>
        </w:numPr>
        <w:spacing w:before="80" w:after="80"/>
        <w:rPr>
          <w:rFonts w:asciiTheme="minorHAnsi" w:hAnsiTheme="minorHAnsi" w:cstheme="minorHAnsi"/>
          <w:sz w:val="21"/>
          <w:szCs w:val="21"/>
        </w:rPr>
      </w:pPr>
      <w:r w:rsidRPr="00243CC2">
        <w:rPr>
          <w:rFonts w:asciiTheme="minorHAnsi" w:hAnsiTheme="minorHAnsi" w:cstheme="minorHAnsi"/>
          <w:sz w:val="21"/>
          <w:szCs w:val="21"/>
        </w:rPr>
        <w:t>Markedsområde</w:t>
      </w:r>
    </w:p>
    <w:p w14:paraId="3BA748FC" w14:textId="77777777" w:rsidR="000650F7" w:rsidRPr="00243CC2" w:rsidRDefault="000650F7" w:rsidP="009B0F18">
      <w:pPr>
        <w:pStyle w:val="Listeavsnitt"/>
        <w:keepLines w:val="0"/>
        <w:widowControl/>
        <w:numPr>
          <w:ilvl w:val="0"/>
          <w:numId w:val="66"/>
        </w:numPr>
        <w:spacing w:before="80" w:after="80"/>
        <w:rPr>
          <w:rFonts w:asciiTheme="minorHAnsi" w:hAnsiTheme="minorHAnsi" w:cstheme="minorHAnsi"/>
          <w:sz w:val="21"/>
          <w:szCs w:val="21"/>
        </w:rPr>
      </w:pPr>
      <w:r w:rsidRPr="00243CC2">
        <w:rPr>
          <w:rFonts w:asciiTheme="minorHAnsi" w:hAnsiTheme="minorHAnsi" w:cstheme="minorHAnsi"/>
          <w:sz w:val="21"/>
          <w:szCs w:val="21"/>
        </w:rPr>
        <w:t>Delmarkedsområde</w:t>
      </w:r>
    </w:p>
    <w:p w14:paraId="1BA7CE9B" w14:textId="77777777" w:rsidR="000650F7" w:rsidRPr="00243CC2" w:rsidRDefault="000650F7" w:rsidP="009B0F18">
      <w:pPr>
        <w:pStyle w:val="Listeavsnitt"/>
        <w:keepLines w:val="0"/>
        <w:widowControl/>
        <w:numPr>
          <w:ilvl w:val="0"/>
          <w:numId w:val="66"/>
        </w:numPr>
        <w:spacing w:before="80" w:after="80"/>
        <w:rPr>
          <w:rFonts w:asciiTheme="minorHAnsi" w:hAnsiTheme="minorHAnsi" w:cstheme="minorHAnsi"/>
          <w:sz w:val="21"/>
          <w:szCs w:val="21"/>
        </w:rPr>
      </w:pPr>
      <w:proofErr w:type="spellStart"/>
      <w:r w:rsidRPr="00243CC2">
        <w:rPr>
          <w:rFonts w:asciiTheme="minorHAnsi" w:hAnsiTheme="minorHAnsi" w:cstheme="minorHAnsi"/>
          <w:sz w:val="21"/>
          <w:szCs w:val="21"/>
        </w:rPr>
        <w:t>Sentrum_periferi</w:t>
      </w:r>
      <w:proofErr w:type="spellEnd"/>
    </w:p>
    <w:p w14:paraId="0FADC8BC" w14:textId="77777777" w:rsidR="000650F7" w:rsidRPr="00243CC2" w:rsidRDefault="000650F7" w:rsidP="009B0F18">
      <w:pPr>
        <w:pStyle w:val="Listeavsnitt"/>
        <w:keepLines w:val="0"/>
        <w:widowControl/>
        <w:numPr>
          <w:ilvl w:val="0"/>
          <w:numId w:val="66"/>
        </w:numPr>
        <w:spacing w:before="80" w:after="80"/>
        <w:rPr>
          <w:rFonts w:asciiTheme="minorHAnsi" w:hAnsiTheme="minorHAnsi" w:cstheme="minorHAnsi"/>
          <w:sz w:val="21"/>
          <w:szCs w:val="21"/>
        </w:rPr>
      </w:pPr>
      <w:r w:rsidRPr="00243CC2">
        <w:rPr>
          <w:rFonts w:asciiTheme="minorHAnsi" w:hAnsiTheme="minorHAnsi" w:cstheme="minorHAnsi"/>
          <w:sz w:val="21"/>
          <w:szCs w:val="21"/>
        </w:rPr>
        <w:t>Takstsoner?</w:t>
      </w:r>
    </w:p>
    <w:p w14:paraId="18FA7F29" w14:textId="77777777" w:rsidR="000650F7" w:rsidRPr="00243CC2" w:rsidRDefault="000650F7" w:rsidP="000650F7">
      <w:pPr>
        <w:rPr>
          <w:rFonts w:asciiTheme="minorHAnsi" w:hAnsiTheme="minorHAnsi" w:cstheme="minorHAnsi"/>
          <w:szCs w:val="21"/>
        </w:rPr>
      </w:pPr>
      <w:r w:rsidRPr="00243CC2">
        <w:rPr>
          <w:rFonts w:asciiTheme="minorHAnsi" w:hAnsiTheme="minorHAnsi" w:cstheme="minorHAnsi"/>
          <w:szCs w:val="21"/>
        </w:rPr>
        <w:t>Videre skal det være mulig å velge om tabellene skal vise resultatene i form av:</w:t>
      </w:r>
    </w:p>
    <w:p w14:paraId="5CECF779" w14:textId="77777777" w:rsidR="000650F7" w:rsidRPr="00243CC2" w:rsidRDefault="000650F7" w:rsidP="009B0F18">
      <w:pPr>
        <w:pStyle w:val="Listeavsnitt"/>
        <w:keepLines w:val="0"/>
        <w:widowControl/>
        <w:numPr>
          <w:ilvl w:val="0"/>
          <w:numId w:val="67"/>
        </w:numPr>
        <w:spacing w:before="80" w:after="80"/>
        <w:rPr>
          <w:rFonts w:asciiTheme="minorHAnsi" w:hAnsiTheme="minorHAnsi" w:cstheme="minorHAnsi"/>
          <w:sz w:val="21"/>
          <w:szCs w:val="21"/>
        </w:rPr>
      </w:pPr>
      <w:r w:rsidRPr="00243CC2">
        <w:rPr>
          <w:rFonts w:asciiTheme="minorHAnsi" w:hAnsiTheme="minorHAnsi" w:cstheme="minorHAnsi"/>
          <w:sz w:val="21"/>
          <w:szCs w:val="21"/>
        </w:rPr>
        <w:t>Rad %</w:t>
      </w:r>
    </w:p>
    <w:p w14:paraId="09DEC3EA" w14:textId="77777777" w:rsidR="000650F7" w:rsidRPr="00243CC2" w:rsidRDefault="000650F7" w:rsidP="009B0F18">
      <w:pPr>
        <w:pStyle w:val="Listeavsnitt"/>
        <w:keepLines w:val="0"/>
        <w:widowControl/>
        <w:numPr>
          <w:ilvl w:val="0"/>
          <w:numId w:val="67"/>
        </w:numPr>
        <w:spacing w:before="80" w:after="80"/>
        <w:rPr>
          <w:rFonts w:asciiTheme="minorHAnsi" w:hAnsiTheme="minorHAnsi" w:cstheme="minorHAnsi"/>
          <w:sz w:val="21"/>
          <w:szCs w:val="21"/>
        </w:rPr>
      </w:pPr>
      <w:r w:rsidRPr="00243CC2">
        <w:rPr>
          <w:rFonts w:asciiTheme="minorHAnsi" w:hAnsiTheme="minorHAnsi" w:cstheme="minorHAnsi"/>
          <w:sz w:val="21"/>
          <w:szCs w:val="21"/>
        </w:rPr>
        <w:t>Kolonne %</w:t>
      </w:r>
    </w:p>
    <w:p w14:paraId="420E8B26" w14:textId="77777777" w:rsidR="000650F7" w:rsidRPr="00243CC2" w:rsidRDefault="000650F7" w:rsidP="009B0F18">
      <w:pPr>
        <w:pStyle w:val="Listeavsnitt"/>
        <w:keepLines w:val="0"/>
        <w:widowControl/>
        <w:numPr>
          <w:ilvl w:val="0"/>
          <w:numId w:val="67"/>
        </w:numPr>
        <w:spacing w:before="80" w:after="80"/>
        <w:rPr>
          <w:rFonts w:asciiTheme="minorHAnsi" w:hAnsiTheme="minorHAnsi" w:cstheme="minorHAnsi"/>
          <w:sz w:val="21"/>
          <w:szCs w:val="21"/>
        </w:rPr>
      </w:pPr>
      <w:r w:rsidRPr="00243CC2">
        <w:rPr>
          <w:rFonts w:asciiTheme="minorHAnsi" w:hAnsiTheme="minorHAnsi" w:cstheme="minorHAnsi"/>
          <w:sz w:val="21"/>
          <w:szCs w:val="21"/>
        </w:rPr>
        <w:t>Tabell %</w:t>
      </w:r>
    </w:p>
    <w:p w14:paraId="42FD11E9" w14:textId="77777777" w:rsidR="000650F7" w:rsidRPr="00243CC2" w:rsidRDefault="000650F7" w:rsidP="009B0F18">
      <w:pPr>
        <w:pStyle w:val="Listeavsnitt"/>
        <w:keepLines w:val="0"/>
        <w:widowControl/>
        <w:numPr>
          <w:ilvl w:val="0"/>
          <w:numId w:val="67"/>
        </w:numPr>
        <w:spacing w:before="80" w:after="80"/>
        <w:rPr>
          <w:rFonts w:asciiTheme="minorHAnsi" w:hAnsiTheme="minorHAnsi" w:cstheme="minorHAnsi"/>
          <w:sz w:val="21"/>
          <w:szCs w:val="21"/>
        </w:rPr>
      </w:pPr>
      <w:r w:rsidRPr="00243CC2">
        <w:rPr>
          <w:rFonts w:asciiTheme="minorHAnsi" w:hAnsiTheme="minorHAnsi" w:cstheme="minorHAnsi"/>
          <w:sz w:val="21"/>
          <w:szCs w:val="21"/>
        </w:rPr>
        <w:t>Markedsandeler</w:t>
      </w:r>
    </w:p>
    <w:p w14:paraId="01A50113" w14:textId="77777777" w:rsidR="000650F7" w:rsidRPr="00243CC2" w:rsidRDefault="000650F7" w:rsidP="009B0F18">
      <w:pPr>
        <w:pStyle w:val="Listeavsnitt"/>
        <w:keepLines w:val="0"/>
        <w:widowControl/>
        <w:numPr>
          <w:ilvl w:val="0"/>
          <w:numId w:val="67"/>
        </w:numPr>
        <w:spacing w:before="80" w:after="80"/>
        <w:rPr>
          <w:rFonts w:asciiTheme="minorHAnsi" w:hAnsiTheme="minorHAnsi" w:cstheme="minorHAnsi"/>
          <w:sz w:val="21"/>
          <w:szCs w:val="21"/>
        </w:rPr>
      </w:pPr>
      <w:r w:rsidRPr="00243CC2">
        <w:rPr>
          <w:rFonts w:asciiTheme="minorHAnsi" w:hAnsiTheme="minorHAnsi" w:cstheme="minorHAnsi"/>
          <w:sz w:val="21"/>
          <w:szCs w:val="21"/>
        </w:rPr>
        <w:t>Reiselengder</w:t>
      </w:r>
    </w:p>
    <w:p w14:paraId="3226D8D2" w14:textId="77777777" w:rsidR="000650F7" w:rsidRPr="00243CC2" w:rsidRDefault="000650F7" w:rsidP="009B0F18">
      <w:pPr>
        <w:pStyle w:val="Listeavsnitt"/>
        <w:keepLines w:val="0"/>
        <w:widowControl/>
        <w:numPr>
          <w:ilvl w:val="0"/>
          <w:numId w:val="67"/>
        </w:numPr>
        <w:spacing w:before="80" w:after="80"/>
        <w:rPr>
          <w:rFonts w:asciiTheme="minorHAnsi" w:hAnsiTheme="minorHAnsi" w:cstheme="minorHAnsi"/>
          <w:sz w:val="21"/>
          <w:szCs w:val="21"/>
        </w:rPr>
      </w:pPr>
      <w:r w:rsidRPr="00243CC2">
        <w:rPr>
          <w:rFonts w:asciiTheme="minorHAnsi" w:hAnsiTheme="minorHAnsi" w:cstheme="minorHAnsi"/>
          <w:sz w:val="21"/>
          <w:szCs w:val="21"/>
        </w:rPr>
        <w:t>Alder?</w:t>
      </w:r>
    </w:p>
    <w:p w14:paraId="1758BC7F" w14:textId="77777777" w:rsidR="000650F7" w:rsidRPr="00243CC2" w:rsidRDefault="000650F7" w:rsidP="009B0F18">
      <w:pPr>
        <w:pStyle w:val="Listeavsnitt"/>
        <w:keepLines w:val="0"/>
        <w:widowControl/>
        <w:numPr>
          <w:ilvl w:val="0"/>
          <w:numId w:val="67"/>
        </w:numPr>
        <w:spacing w:before="80" w:after="80"/>
        <w:rPr>
          <w:rFonts w:asciiTheme="minorHAnsi" w:hAnsiTheme="minorHAnsi" w:cstheme="minorHAnsi"/>
          <w:sz w:val="21"/>
          <w:szCs w:val="21"/>
        </w:rPr>
      </w:pPr>
      <w:r w:rsidRPr="00243CC2">
        <w:rPr>
          <w:rFonts w:asciiTheme="minorHAnsi" w:hAnsiTheme="minorHAnsi" w:cstheme="minorHAnsi"/>
          <w:sz w:val="21"/>
          <w:szCs w:val="21"/>
        </w:rPr>
        <w:t>Billettslag, hvis kollektivt?</w:t>
      </w:r>
    </w:p>
    <w:p w14:paraId="424408B3" w14:textId="77777777" w:rsidR="000650F7" w:rsidRPr="00243CC2" w:rsidRDefault="000650F7" w:rsidP="009B0F18">
      <w:pPr>
        <w:pStyle w:val="Listeavsnitt"/>
        <w:keepLines w:val="0"/>
        <w:widowControl/>
        <w:numPr>
          <w:ilvl w:val="0"/>
          <w:numId w:val="67"/>
        </w:numPr>
        <w:spacing w:before="80" w:after="80"/>
        <w:rPr>
          <w:rFonts w:asciiTheme="minorHAnsi" w:hAnsiTheme="minorHAnsi" w:cstheme="minorHAnsi"/>
          <w:sz w:val="21"/>
          <w:szCs w:val="21"/>
        </w:rPr>
      </w:pPr>
      <w:r w:rsidRPr="00243CC2">
        <w:rPr>
          <w:rFonts w:asciiTheme="minorHAnsi" w:hAnsiTheme="minorHAnsi" w:cstheme="minorHAnsi"/>
          <w:sz w:val="21"/>
          <w:szCs w:val="21"/>
        </w:rPr>
        <w:t>(Snittinntekt per reise, hvis kollektivt? Basert på alder, billettslag, om man er student eller ikke, og antall soner reist?)</w:t>
      </w:r>
    </w:p>
    <w:p w14:paraId="470E91D5" w14:textId="77777777" w:rsidR="000650F7" w:rsidRDefault="000650F7" w:rsidP="000650F7">
      <w:r>
        <w:t xml:space="preserve">Skjermbildene under viser dagens rapportering av </w:t>
      </w:r>
      <w:proofErr w:type="spellStart"/>
      <w:r>
        <w:t>stedfesting</w:t>
      </w:r>
      <w:proofErr w:type="spellEnd"/>
      <w:r>
        <w:t xml:space="preserve">, som tilfredsstiller noen av kravene/ønskene nevnt over. I ny løsning er det ønskelig med en større grad av visualisering, gjerne med bruk av kart, i tillegg til tabeller. </w:t>
      </w:r>
    </w:p>
    <w:p w14:paraId="14FD6F99" w14:textId="3E48A017" w:rsidR="000650F7" w:rsidRDefault="000650F7" w:rsidP="000650F7">
      <w:pPr>
        <w:pStyle w:val="Bildetekst"/>
      </w:pPr>
      <w:bookmarkStart w:id="146" w:name="_Toc40086735"/>
      <w:bookmarkStart w:id="147" w:name="_Toc40086746"/>
      <w:bookmarkStart w:id="148" w:name="_Toc453333328"/>
      <w:r>
        <w:lastRenderedPageBreak/>
        <w:t xml:space="preserve">Figur </w:t>
      </w:r>
      <w:r>
        <w:rPr>
          <w:noProof/>
        </w:rPr>
        <w:fldChar w:fldCharType="begin"/>
      </w:r>
      <w:r>
        <w:rPr>
          <w:noProof/>
        </w:rPr>
        <w:instrText xml:space="preserve"> SEQ Figur \* ARABIC </w:instrText>
      </w:r>
      <w:r>
        <w:rPr>
          <w:noProof/>
        </w:rPr>
        <w:fldChar w:fldCharType="separate"/>
      </w:r>
      <w:r w:rsidR="0041389F">
        <w:rPr>
          <w:noProof/>
        </w:rPr>
        <w:t>9</w:t>
      </w:r>
      <w:r>
        <w:rPr>
          <w:noProof/>
        </w:rPr>
        <w:fldChar w:fldCharType="end"/>
      </w:r>
      <w:r>
        <w:t xml:space="preserve">: </w:t>
      </w:r>
      <w:proofErr w:type="spellStart"/>
      <w:r>
        <w:t>Stedfesting</w:t>
      </w:r>
      <w:proofErr w:type="spellEnd"/>
      <w:r>
        <w:t xml:space="preserve"> – eksempel fra dagens løsning</w:t>
      </w:r>
      <w:bookmarkEnd w:id="146"/>
      <w:bookmarkEnd w:id="147"/>
    </w:p>
    <w:p w14:paraId="59AF048A" w14:textId="77777777" w:rsidR="000650F7" w:rsidRDefault="000650F7" w:rsidP="000650F7">
      <w:pPr>
        <w:rPr>
          <w:lang w:eastAsia="nb-NO"/>
        </w:rPr>
      </w:pPr>
      <w:r w:rsidRPr="00E22121">
        <w:rPr>
          <w:noProof/>
          <w:lang w:eastAsia="nb-NO"/>
        </w:rPr>
        <w:drawing>
          <wp:inline distT="0" distB="0" distL="0" distR="0" wp14:anchorId="293860BE" wp14:editId="72E42167">
            <wp:extent cx="5760720" cy="2377440"/>
            <wp:effectExtent l="19050" t="19050" r="11430" b="2286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377440"/>
                    </a:xfrm>
                    <a:prstGeom prst="rect">
                      <a:avLst/>
                    </a:prstGeom>
                    <a:ln w="3175">
                      <a:solidFill>
                        <a:schemeClr val="bg1">
                          <a:lumMod val="65000"/>
                        </a:schemeClr>
                      </a:solidFill>
                    </a:ln>
                  </pic:spPr>
                </pic:pic>
              </a:graphicData>
            </a:graphic>
          </wp:inline>
        </w:drawing>
      </w:r>
    </w:p>
    <w:p w14:paraId="2A4E18AC" w14:textId="77777777" w:rsidR="000650F7" w:rsidRPr="007D5754" w:rsidRDefault="000650F7" w:rsidP="000650F7"/>
    <w:p w14:paraId="11153F9A" w14:textId="56AA58A6" w:rsidR="000650F7" w:rsidRDefault="000650F7" w:rsidP="000650F7">
      <w:pPr>
        <w:pStyle w:val="Bildetekst"/>
      </w:pPr>
      <w:bookmarkStart w:id="149" w:name="_Toc40086736"/>
      <w:bookmarkStart w:id="150" w:name="_Toc40086747"/>
      <w:r>
        <w:t xml:space="preserve">Figur </w:t>
      </w:r>
      <w:r>
        <w:rPr>
          <w:noProof/>
        </w:rPr>
        <w:fldChar w:fldCharType="begin"/>
      </w:r>
      <w:r>
        <w:rPr>
          <w:noProof/>
        </w:rPr>
        <w:instrText xml:space="preserve"> SEQ Figur \* ARABIC </w:instrText>
      </w:r>
      <w:r>
        <w:rPr>
          <w:noProof/>
        </w:rPr>
        <w:fldChar w:fldCharType="separate"/>
      </w:r>
      <w:r w:rsidR="0041389F">
        <w:rPr>
          <w:noProof/>
        </w:rPr>
        <w:t>10</w:t>
      </w:r>
      <w:r>
        <w:rPr>
          <w:noProof/>
        </w:rPr>
        <w:fldChar w:fldCharType="end"/>
      </w:r>
      <w:r>
        <w:t xml:space="preserve">: </w:t>
      </w:r>
      <w:proofErr w:type="spellStart"/>
      <w:r>
        <w:t>Stedfesting</w:t>
      </w:r>
      <w:proofErr w:type="spellEnd"/>
      <w:r>
        <w:t xml:space="preserve"> – eksempel fra tidligere løsning</w:t>
      </w:r>
      <w:bookmarkEnd w:id="148"/>
      <w:bookmarkEnd w:id="149"/>
      <w:bookmarkEnd w:id="150"/>
    </w:p>
    <w:p w14:paraId="7735A480" w14:textId="77777777" w:rsidR="000650F7" w:rsidRDefault="000650F7" w:rsidP="000650F7">
      <w:r>
        <w:rPr>
          <w:noProof/>
        </w:rPr>
        <w:drawing>
          <wp:inline distT="0" distB="0" distL="0" distR="0" wp14:anchorId="34E25817" wp14:editId="6A5A44F1">
            <wp:extent cx="5749290" cy="3631851"/>
            <wp:effectExtent l="19050" t="19050" r="22860" b="260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6203" cy="3661486"/>
                    </a:xfrm>
                    <a:prstGeom prst="rect">
                      <a:avLst/>
                    </a:prstGeom>
                    <a:ln w="3175">
                      <a:solidFill>
                        <a:schemeClr val="bg1">
                          <a:lumMod val="50000"/>
                        </a:schemeClr>
                      </a:solidFill>
                    </a:ln>
                  </pic:spPr>
                </pic:pic>
              </a:graphicData>
            </a:graphic>
          </wp:inline>
        </w:drawing>
      </w:r>
    </w:p>
    <w:p w14:paraId="5FF4AD1F" w14:textId="77777777" w:rsidR="000650F7" w:rsidRDefault="000650F7" w:rsidP="000650F7">
      <w:r>
        <w:rPr>
          <w:noProof/>
        </w:rPr>
        <w:lastRenderedPageBreak/>
        <w:drawing>
          <wp:inline distT="0" distB="0" distL="0" distR="0" wp14:anchorId="2413C28B" wp14:editId="251B250A">
            <wp:extent cx="5760720" cy="3260355"/>
            <wp:effectExtent l="19050" t="19050" r="11430" b="165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3260355"/>
                    </a:xfrm>
                    <a:prstGeom prst="rect">
                      <a:avLst/>
                    </a:prstGeom>
                    <a:ln w="3175">
                      <a:solidFill>
                        <a:schemeClr val="bg1">
                          <a:lumMod val="50000"/>
                        </a:schemeClr>
                      </a:solidFill>
                    </a:ln>
                  </pic:spPr>
                </pic:pic>
              </a:graphicData>
            </a:graphic>
          </wp:inline>
        </w:drawing>
      </w:r>
    </w:p>
    <w:p w14:paraId="48A26A62" w14:textId="77777777" w:rsidR="000650F7" w:rsidRPr="00A7716E" w:rsidRDefault="000650F7" w:rsidP="000650F7">
      <w:bookmarkStart w:id="151" w:name="_Toc211492183"/>
      <w:bookmarkStart w:id="152" w:name="_Toc211492495"/>
      <w:bookmarkStart w:id="153" w:name="_Toc211492184"/>
      <w:bookmarkStart w:id="154" w:name="_Toc211492496"/>
      <w:bookmarkEnd w:id="145"/>
      <w:bookmarkEnd w:id="151"/>
      <w:bookmarkEnd w:id="152"/>
      <w:bookmarkEnd w:id="153"/>
      <w:bookmarkEnd w:id="154"/>
    </w:p>
    <w:p w14:paraId="19D80F90" w14:textId="77777777" w:rsidR="000650F7" w:rsidRDefault="000650F7" w:rsidP="009B0F18">
      <w:pPr>
        <w:pStyle w:val="Overskrift2"/>
        <w:spacing w:after="120" w:line="240" w:lineRule="auto"/>
        <w:ind w:left="578" w:hanging="578"/>
      </w:pPr>
      <w:bookmarkStart w:id="155" w:name="_Toc39757279"/>
      <w:r>
        <w:t>Rapporter som dokumenterer datainnsamlingsprosessen</w:t>
      </w:r>
      <w:bookmarkEnd w:id="155"/>
      <w:r>
        <w:t xml:space="preserve"> </w:t>
      </w:r>
    </w:p>
    <w:p w14:paraId="10D9D89D" w14:textId="77777777" w:rsidR="000650F7" w:rsidRPr="00306E41" w:rsidRDefault="000650F7" w:rsidP="000650F7">
      <w:r>
        <w:t xml:space="preserve">Det skal også utvikles en web-rapport som i sanntid viser egenskaper og kvalitetsaspekter ved datainnsamlingen. </w:t>
      </w:r>
    </w:p>
    <w:p w14:paraId="1057B596" w14:textId="77777777" w:rsidR="000650F7" w:rsidRDefault="000650F7" w:rsidP="009B0F18">
      <w:pPr>
        <w:pStyle w:val="Overskrift3"/>
        <w:spacing w:before="120" w:after="120" w:line="240" w:lineRule="auto"/>
        <w:ind w:left="720"/>
      </w:pPr>
      <w:bookmarkStart w:id="156" w:name="_Toc39757280"/>
      <w:r>
        <w:t>Indikatorer som belyser kvalitet på datainnsamling knyttet til reisevaner og tilfredshet</w:t>
      </w:r>
      <w:bookmarkEnd w:id="156"/>
    </w:p>
    <w:p w14:paraId="0FDDF7F6" w14:textId="77777777" w:rsidR="00243CC2" w:rsidRPr="00243CC2" w:rsidRDefault="000650F7" w:rsidP="000650F7">
      <w:pPr>
        <w:rPr>
          <w:rFonts w:asciiTheme="minorHAnsi" w:hAnsiTheme="minorHAnsi" w:cstheme="minorHAnsi"/>
          <w:szCs w:val="21"/>
        </w:rPr>
      </w:pPr>
      <w:r>
        <w:t xml:space="preserve">Leverandør bes beskrive hvilke indikatorer de vil rapportere som kan belyse kvalitet på feltarbeidet / </w:t>
      </w:r>
      <w:r w:rsidRPr="00243CC2">
        <w:rPr>
          <w:rFonts w:asciiTheme="minorHAnsi" w:hAnsiTheme="minorHAnsi" w:cstheme="minorHAnsi"/>
          <w:szCs w:val="21"/>
        </w:rPr>
        <w:t xml:space="preserve">telefonintervjuer (må tilpasses metode), f. eks: </w:t>
      </w:r>
    </w:p>
    <w:p w14:paraId="517E623F" w14:textId="77777777" w:rsidR="000650F7" w:rsidRPr="00243CC2" w:rsidRDefault="000650F7" w:rsidP="007465DF">
      <w:pPr>
        <w:pStyle w:val="Listeavsnitt"/>
        <w:keepLines w:val="0"/>
        <w:widowControl/>
        <w:numPr>
          <w:ilvl w:val="1"/>
          <w:numId w:val="93"/>
        </w:numPr>
        <w:contextualSpacing w:val="0"/>
        <w:rPr>
          <w:rFonts w:asciiTheme="minorHAnsi" w:hAnsiTheme="minorHAnsi" w:cstheme="minorHAnsi"/>
          <w:sz w:val="21"/>
          <w:szCs w:val="21"/>
          <w:lang w:val="sv-SE"/>
        </w:rPr>
      </w:pPr>
      <w:r w:rsidRPr="00243CC2">
        <w:rPr>
          <w:rFonts w:asciiTheme="minorHAnsi" w:hAnsiTheme="minorHAnsi" w:cstheme="minorHAnsi"/>
          <w:sz w:val="21"/>
          <w:szCs w:val="21"/>
          <w:lang w:val="sv-SE"/>
        </w:rPr>
        <w:t>Avvik fra ”måltall”</w:t>
      </w:r>
    </w:p>
    <w:p w14:paraId="788BE878" w14:textId="77777777" w:rsidR="000650F7" w:rsidRPr="00243CC2" w:rsidRDefault="000650F7" w:rsidP="007465DF">
      <w:pPr>
        <w:pStyle w:val="Listeavsnitt"/>
        <w:keepLines w:val="0"/>
        <w:widowControl/>
        <w:numPr>
          <w:ilvl w:val="1"/>
          <w:numId w:val="93"/>
        </w:numPr>
        <w:contextualSpacing w:val="0"/>
        <w:rPr>
          <w:rFonts w:asciiTheme="minorHAnsi" w:hAnsiTheme="minorHAnsi" w:cstheme="minorHAnsi"/>
          <w:sz w:val="21"/>
          <w:szCs w:val="21"/>
        </w:rPr>
      </w:pPr>
      <w:r w:rsidRPr="00243CC2">
        <w:rPr>
          <w:rFonts w:asciiTheme="minorHAnsi" w:hAnsiTheme="minorHAnsi" w:cstheme="minorHAnsi"/>
          <w:sz w:val="21"/>
          <w:szCs w:val="21"/>
        </w:rPr>
        <w:t>Frafall / svarprosent</w:t>
      </w:r>
    </w:p>
    <w:p w14:paraId="2A623EC7" w14:textId="77777777" w:rsidR="000650F7" w:rsidRPr="00243CC2" w:rsidRDefault="000650F7" w:rsidP="007465DF">
      <w:pPr>
        <w:pStyle w:val="Listeavsnitt"/>
        <w:keepLines w:val="0"/>
        <w:widowControl/>
        <w:numPr>
          <w:ilvl w:val="1"/>
          <w:numId w:val="93"/>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Gjennomsnittlig intervjutid </w:t>
      </w:r>
    </w:p>
    <w:p w14:paraId="160F2373" w14:textId="77777777" w:rsidR="000650F7" w:rsidRPr="00243CC2" w:rsidRDefault="000650F7" w:rsidP="007465DF">
      <w:pPr>
        <w:pStyle w:val="Listeavsnitt"/>
        <w:keepLines w:val="0"/>
        <w:widowControl/>
        <w:numPr>
          <w:ilvl w:val="1"/>
          <w:numId w:val="93"/>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Andel sikker </w:t>
      </w:r>
      <w:proofErr w:type="spellStart"/>
      <w:r w:rsidRPr="00243CC2">
        <w:rPr>
          <w:rFonts w:asciiTheme="minorHAnsi" w:hAnsiTheme="minorHAnsi" w:cstheme="minorHAnsi"/>
          <w:sz w:val="21"/>
          <w:szCs w:val="21"/>
        </w:rPr>
        <w:t>stedfesting</w:t>
      </w:r>
      <w:proofErr w:type="spellEnd"/>
    </w:p>
    <w:p w14:paraId="5DCFAD5F" w14:textId="77777777" w:rsidR="000650F7" w:rsidRPr="00243CC2" w:rsidRDefault="000650F7" w:rsidP="007465DF">
      <w:pPr>
        <w:pStyle w:val="Listeavsnitt"/>
        <w:keepLines w:val="0"/>
        <w:widowControl/>
        <w:numPr>
          <w:ilvl w:val="1"/>
          <w:numId w:val="93"/>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Andre KPI-er for reisekjeder / </w:t>
      </w:r>
      <w:proofErr w:type="spellStart"/>
      <w:r w:rsidRPr="00243CC2">
        <w:rPr>
          <w:rFonts w:asciiTheme="minorHAnsi" w:hAnsiTheme="minorHAnsi" w:cstheme="minorHAnsi"/>
          <w:sz w:val="21"/>
          <w:szCs w:val="21"/>
        </w:rPr>
        <w:t>stedfesting</w:t>
      </w:r>
      <w:proofErr w:type="spellEnd"/>
      <w:r w:rsidRPr="00243CC2">
        <w:rPr>
          <w:rFonts w:asciiTheme="minorHAnsi" w:hAnsiTheme="minorHAnsi" w:cstheme="minorHAnsi"/>
          <w:sz w:val="21"/>
          <w:szCs w:val="21"/>
        </w:rPr>
        <w:t xml:space="preserve"> </w:t>
      </w:r>
    </w:p>
    <w:p w14:paraId="033AF101" w14:textId="77777777" w:rsidR="000650F7" w:rsidRPr="00243CC2" w:rsidRDefault="000650F7" w:rsidP="007465DF">
      <w:pPr>
        <w:pStyle w:val="Listeavsnitt"/>
        <w:keepLines w:val="0"/>
        <w:widowControl/>
        <w:numPr>
          <w:ilvl w:val="1"/>
          <w:numId w:val="93"/>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Intervjuer-KPI-er (hvis telefonintervju) </w:t>
      </w:r>
    </w:p>
    <w:p w14:paraId="073C5E87" w14:textId="77777777" w:rsidR="000650F7" w:rsidRDefault="000650F7" w:rsidP="009B0F18">
      <w:pPr>
        <w:pStyle w:val="Overskrift3"/>
        <w:spacing w:before="120" w:after="120" w:line="240" w:lineRule="auto"/>
        <w:ind w:left="720"/>
      </w:pPr>
      <w:bookmarkStart w:id="157" w:name="_Toc39757281"/>
      <w:r>
        <w:t>Indikatorer som belyser kvalitet på ombordintervjuer</w:t>
      </w:r>
      <w:bookmarkEnd w:id="157"/>
      <w:r>
        <w:t xml:space="preserve"> </w:t>
      </w:r>
    </w:p>
    <w:p w14:paraId="32030623" w14:textId="77777777" w:rsidR="000650F7" w:rsidRPr="00306E41" w:rsidRDefault="000650F7" w:rsidP="000650F7">
      <w:r>
        <w:t>Leverandør bes beskrive hvilke indikatorer de vil rapportere som kan belyse kvalitet på feltarbeidet, f. eks:</w:t>
      </w:r>
    </w:p>
    <w:p w14:paraId="390F33D0" w14:textId="77777777" w:rsidR="000650F7" w:rsidRPr="00243CC2" w:rsidRDefault="000650F7" w:rsidP="007465DF">
      <w:pPr>
        <w:pStyle w:val="Listeavsnitt"/>
        <w:keepLines w:val="0"/>
        <w:widowControl/>
        <w:numPr>
          <w:ilvl w:val="1"/>
          <w:numId w:val="94"/>
        </w:numPr>
        <w:contextualSpacing w:val="0"/>
        <w:rPr>
          <w:rFonts w:asciiTheme="minorHAnsi" w:hAnsiTheme="minorHAnsi" w:cstheme="minorHAnsi"/>
          <w:sz w:val="21"/>
          <w:szCs w:val="21"/>
          <w:lang w:val="sv-SE"/>
        </w:rPr>
      </w:pPr>
      <w:r w:rsidRPr="00243CC2">
        <w:rPr>
          <w:rFonts w:asciiTheme="minorHAnsi" w:hAnsiTheme="minorHAnsi" w:cstheme="minorHAnsi"/>
          <w:sz w:val="21"/>
          <w:szCs w:val="21"/>
          <w:lang w:val="sv-SE"/>
        </w:rPr>
        <w:t xml:space="preserve">Avvik fra måltall </w:t>
      </w:r>
    </w:p>
    <w:p w14:paraId="17438B9E" w14:textId="77777777" w:rsidR="000650F7" w:rsidRPr="00243CC2" w:rsidRDefault="000650F7" w:rsidP="007465DF">
      <w:pPr>
        <w:pStyle w:val="Listeavsnitt"/>
        <w:keepLines w:val="0"/>
        <w:widowControl/>
        <w:numPr>
          <w:ilvl w:val="1"/>
          <w:numId w:val="94"/>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Fordeling av intervjuer i forhold fordeling av antall passasjerer gjennom måleperioden </w:t>
      </w:r>
      <w:proofErr w:type="spellStart"/>
      <w:r w:rsidRPr="00243CC2">
        <w:rPr>
          <w:rFonts w:asciiTheme="minorHAnsi" w:hAnsiTheme="minorHAnsi" w:cstheme="minorHAnsi"/>
          <w:sz w:val="21"/>
          <w:szCs w:val="21"/>
        </w:rPr>
        <w:t>ift</w:t>
      </w:r>
      <w:proofErr w:type="spellEnd"/>
      <w:r w:rsidRPr="00243CC2">
        <w:rPr>
          <w:rFonts w:asciiTheme="minorHAnsi" w:hAnsiTheme="minorHAnsi" w:cstheme="minorHAnsi"/>
          <w:sz w:val="21"/>
          <w:szCs w:val="21"/>
        </w:rPr>
        <w:t xml:space="preserve"> linje, tidspunkt, ukedag og geografi. </w:t>
      </w:r>
    </w:p>
    <w:p w14:paraId="154FEE7D" w14:textId="77777777" w:rsidR="000650F7" w:rsidRPr="00243CC2" w:rsidRDefault="000650F7" w:rsidP="007465DF">
      <w:pPr>
        <w:pStyle w:val="Listeavsnitt"/>
        <w:keepLines w:val="0"/>
        <w:widowControl/>
        <w:numPr>
          <w:ilvl w:val="1"/>
          <w:numId w:val="94"/>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Gjennomsnittlig intervjutid </w:t>
      </w:r>
    </w:p>
    <w:p w14:paraId="367CECD4" w14:textId="77777777" w:rsidR="000650F7" w:rsidRPr="00243CC2" w:rsidRDefault="000650F7" w:rsidP="007465DF">
      <w:pPr>
        <w:pStyle w:val="Listeavsnitt"/>
        <w:keepLines w:val="0"/>
        <w:widowControl/>
        <w:numPr>
          <w:ilvl w:val="1"/>
          <w:numId w:val="94"/>
        </w:numPr>
        <w:contextualSpacing w:val="0"/>
        <w:rPr>
          <w:rFonts w:asciiTheme="minorHAnsi" w:hAnsiTheme="minorHAnsi" w:cstheme="minorHAnsi"/>
          <w:sz w:val="21"/>
          <w:szCs w:val="21"/>
        </w:rPr>
      </w:pPr>
      <w:r w:rsidRPr="00243CC2">
        <w:rPr>
          <w:rFonts w:asciiTheme="minorHAnsi" w:hAnsiTheme="minorHAnsi" w:cstheme="minorHAnsi"/>
          <w:sz w:val="21"/>
          <w:szCs w:val="21"/>
        </w:rPr>
        <w:t>Frafall / svarprosent</w:t>
      </w:r>
    </w:p>
    <w:p w14:paraId="71965C6D" w14:textId="77777777" w:rsidR="000650F7" w:rsidRPr="00243CC2" w:rsidRDefault="000650F7" w:rsidP="007465DF">
      <w:pPr>
        <w:pStyle w:val="Listeavsnitt"/>
        <w:keepLines w:val="0"/>
        <w:widowControl/>
        <w:numPr>
          <w:ilvl w:val="1"/>
          <w:numId w:val="94"/>
        </w:numPr>
        <w:contextualSpacing w:val="0"/>
        <w:rPr>
          <w:rFonts w:asciiTheme="minorHAnsi" w:hAnsiTheme="minorHAnsi" w:cstheme="minorHAnsi"/>
          <w:sz w:val="21"/>
          <w:szCs w:val="21"/>
        </w:rPr>
      </w:pPr>
      <w:r w:rsidRPr="00243CC2">
        <w:rPr>
          <w:rFonts w:asciiTheme="minorHAnsi" w:hAnsiTheme="minorHAnsi" w:cstheme="minorHAnsi"/>
          <w:sz w:val="21"/>
          <w:szCs w:val="21"/>
        </w:rPr>
        <w:t>Intervjuer-KPI-er</w:t>
      </w:r>
    </w:p>
    <w:p w14:paraId="3064B284" w14:textId="77777777" w:rsidR="000650F7" w:rsidRDefault="000650F7" w:rsidP="009B0F18">
      <w:pPr>
        <w:pStyle w:val="Overskrift2"/>
        <w:spacing w:after="120" w:line="259" w:lineRule="auto"/>
        <w:ind w:left="578" w:hanging="578"/>
      </w:pPr>
      <w:bookmarkStart w:id="158" w:name="_Toc39737838"/>
      <w:bookmarkStart w:id="159" w:name="_Toc39757282"/>
      <w:bookmarkEnd w:id="158"/>
      <w:r>
        <w:t>Alternativ 2: Forenklet rapportering</w:t>
      </w:r>
      <w:bookmarkEnd w:id="159"/>
      <w:r>
        <w:t xml:space="preserve"> </w:t>
      </w:r>
    </w:p>
    <w:p w14:paraId="2221419B" w14:textId="77777777" w:rsidR="000650F7" w:rsidRDefault="000650F7" w:rsidP="000650F7">
      <w:r>
        <w:t xml:space="preserve">Alternativ 2 baserer seg på en forenklet rapportering hvor leverandørens ansvar begrenser seg til å levere datafiler i et ønsket format, og hvor rapportene har som hovedformål å gi Ruter tilgang til utvalgte data for kvalitetssikringsformål, og overordnet rapportering. </w:t>
      </w:r>
    </w:p>
    <w:p w14:paraId="70DE8E01" w14:textId="77777777" w:rsidR="00243CC2" w:rsidRDefault="00243CC2" w:rsidP="000650F7"/>
    <w:p w14:paraId="24FAAD22" w14:textId="77777777" w:rsidR="000650F7" w:rsidRDefault="000650F7" w:rsidP="000650F7">
      <w:r>
        <w:t>Dette innebærer at de viktigste leveransene vil være:</w:t>
      </w:r>
    </w:p>
    <w:p w14:paraId="3FD0B310" w14:textId="77777777" w:rsidR="00243CC2" w:rsidRDefault="00243CC2" w:rsidP="000650F7"/>
    <w:p w14:paraId="4472521E" w14:textId="77777777" w:rsidR="000650F7" w:rsidRPr="009D6B20" w:rsidRDefault="000650F7" w:rsidP="000650F7">
      <w:pPr>
        <w:rPr>
          <w:b/>
          <w:bCs/>
        </w:rPr>
      </w:pPr>
      <w:r w:rsidRPr="009D6B20">
        <w:rPr>
          <w:b/>
          <w:bCs/>
        </w:rPr>
        <w:lastRenderedPageBreak/>
        <w:t>Datafiler / dataflyt:</w:t>
      </w:r>
    </w:p>
    <w:p w14:paraId="70C5128D" w14:textId="77777777" w:rsidR="000650F7" w:rsidRPr="00243CC2" w:rsidRDefault="000650F7" w:rsidP="00243CC2">
      <w:pPr>
        <w:pStyle w:val="Listeavsnitt"/>
        <w:keepLines w:val="0"/>
        <w:widowControl/>
        <w:numPr>
          <w:ilvl w:val="0"/>
          <w:numId w:val="86"/>
        </w:numPr>
        <w:contextualSpacing w:val="0"/>
        <w:rPr>
          <w:rFonts w:asciiTheme="minorHAnsi" w:hAnsiTheme="minorHAnsi" w:cstheme="minorHAnsi"/>
          <w:sz w:val="21"/>
          <w:szCs w:val="21"/>
        </w:rPr>
      </w:pPr>
      <w:r w:rsidRPr="00243CC2">
        <w:rPr>
          <w:rFonts w:asciiTheme="minorHAnsi" w:hAnsiTheme="minorHAnsi" w:cstheme="minorHAnsi"/>
          <w:sz w:val="21"/>
          <w:szCs w:val="21"/>
        </w:rPr>
        <w:t>Levere ferdig kvalitetssikrede data til datavarehus (og/eller andre systemer) i Ruter, inkludert historiske data fra og med 2004</w:t>
      </w:r>
    </w:p>
    <w:p w14:paraId="53659A44" w14:textId="77777777" w:rsidR="000650F7" w:rsidRPr="00243CC2" w:rsidRDefault="000650F7" w:rsidP="00243CC2">
      <w:pPr>
        <w:pStyle w:val="Listeavsnitt"/>
        <w:keepLines w:val="0"/>
        <w:widowControl/>
        <w:numPr>
          <w:ilvl w:val="0"/>
          <w:numId w:val="86"/>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Levere komplette og kvalitetssikrede data i SPSS-format (evt. også i andre formater f. eks. tilpasset </w:t>
      </w:r>
      <w:proofErr w:type="spellStart"/>
      <w:r w:rsidRPr="00243CC2">
        <w:rPr>
          <w:rFonts w:asciiTheme="minorHAnsi" w:hAnsiTheme="minorHAnsi" w:cstheme="minorHAnsi"/>
          <w:sz w:val="21"/>
          <w:szCs w:val="21"/>
        </w:rPr>
        <w:t>PowerBI</w:t>
      </w:r>
      <w:proofErr w:type="spellEnd"/>
      <w:r w:rsidRPr="00243CC2">
        <w:rPr>
          <w:rFonts w:asciiTheme="minorHAnsi" w:hAnsiTheme="minorHAnsi" w:cstheme="minorHAnsi"/>
          <w:sz w:val="21"/>
          <w:szCs w:val="21"/>
        </w:rPr>
        <w:t xml:space="preserve">) med alle data fra reisevaner/tilfredshet og kundeintervjuer om bord, organisert som tre filer (inkludert historiske data fra og med 2004), minst én gang per måned: </w:t>
      </w:r>
    </w:p>
    <w:p w14:paraId="7BDC0408" w14:textId="77777777" w:rsidR="000650F7" w:rsidRPr="00243CC2" w:rsidRDefault="000650F7" w:rsidP="00243CC2">
      <w:pPr>
        <w:pStyle w:val="Punktliste2"/>
        <w:numPr>
          <w:ilvl w:val="1"/>
          <w:numId w:val="86"/>
        </w:numPr>
        <w:rPr>
          <w:sz w:val="21"/>
          <w:szCs w:val="21"/>
        </w:rPr>
      </w:pPr>
      <w:r w:rsidRPr="00243CC2">
        <w:rPr>
          <w:sz w:val="21"/>
          <w:szCs w:val="21"/>
        </w:rPr>
        <w:t>Personfil (fra reisevaner og tilfredshet). Data organisert etter respondent</w:t>
      </w:r>
    </w:p>
    <w:p w14:paraId="4293A53C" w14:textId="77777777" w:rsidR="000650F7" w:rsidRPr="00243CC2" w:rsidRDefault="000650F7" w:rsidP="00243CC2">
      <w:pPr>
        <w:pStyle w:val="Punktliste2"/>
        <w:numPr>
          <w:ilvl w:val="1"/>
          <w:numId w:val="86"/>
        </w:numPr>
        <w:rPr>
          <w:sz w:val="21"/>
          <w:szCs w:val="21"/>
        </w:rPr>
      </w:pPr>
      <w:proofErr w:type="spellStart"/>
      <w:r w:rsidRPr="00243CC2">
        <w:rPr>
          <w:sz w:val="21"/>
          <w:szCs w:val="21"/>
        </w:rPr>
        <w:t>Reisefil</w:t>
      </w:r>
      <w:proofErr w:type="spellEnd"/>
      <w:r w:rsidRPr="00243CC2">
        <w:rPr>
          <w:sz w:val="21"/>
          <w:szCs w:val="21"/>
        </w:rPr>
        <w:t xml:space="preserve"> med </w:t>
      </w:r>
      <w:proofErr w:type="spellStart"/>
      <w:r w:rsidRPr="00243CC2">
        <w:rPr>
          <w:sz w:val="21"/>
          <w:szCs w:val="21"/>
        </w:rPr>
        <w:t>stedfesting</w:t>
      </w:r>
      <w:proofErr w:type="spellEnd"/>
      <w:r w:rsidRPr="00243CC2">
        <w:rPr>
          <w:sz w:val="21"/>
          <w:szCs w:val="21"/>
        </w:rPr>
        <w:t xml:space="preserve"> (fra reisevaner og tilfredshet). Data organisert etter helreisen.</w:t>
      </w:r>
    </w:p>
    <w:p w14:paraId="3536D23A" w14:textId="77777777" w:rsidR="000650F7" w:rsidRPr="00243CC2" w:rsidRDefault="000650F7" w:rsidP="00243CC2">
      <w:pPr>
        <w:pStyle w:val="Punktliste2"/>
        <w:numPr>
          <w:ilvl w:val="1"/>
          <w:numId w:val="86"/>
        </w:numPr>
        <w:rPr>
          <w:sz w:val="21"/>
          <w:szCs w:val="21"/>
        </w:rPr>
      </w:pPr>
      <w:r w:rsidRPr="00243CC2">
        <w:rPr>
          <w:sz w:val="21"/>
          <w:szCs w:val="21"/>
        </w:rPr>
        <w:t>Kundeintervju</w:t>
      </w:r>
    </w:p>
    <w:p w14:paraId="132BD656" w14:textId="77777777" w:rsidR="000650F7" w:rsidRPr="00243CC2" w:rsidRDefault="000650F7" w:rsidP="000650F7">
      <w:pPr>
        <w:spacing w:before="240" w:after="120"/>
        <w:rPr>
          <w:rFonts w:asciiTheme="minorHAnsi" w:hAnsiTheme="minorHAnsi" w:cstheme="minorHAnsi"/>
          <w:b/>
          <w:bCs/>
          <w:szCs w:val="21"/>
        </w:rPr>
      </w:pPr>
      <w:r w:rsidRPr="00243CC2">
        <w:rPr>
          <w:rFonts w:asciiTheme="minorHAnsi" w:hAnsiTheme="minorHAnsi" w:cstheme="minorHAnsi"/>
          <w:b/>
          <w:bCs/>
          <w:szCs w:val="21"/>
        </w:rPr>
        <w:t>Hovedresultater RVU og tilfredshet</w:t>
      </w:r>
    </w:p>
    <w:p w14:paraId="13CA5DDD" w14:textId="77777777" w:rsidR="000650F7" w:rsidRPr="00243CC2" w:rsidRDefault="000650F7" w:rsidP="00243CC2">
      <w:pPr>
        <w:pStyle w:val="Listeavsnitt"/>
        <w:keepLines w:val="0"/>
        <w:widowControl/>
        <w:numPr>
          <w:ilvl w:val="0"/>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Rapportering av utvalgte hovedresultater fra reisevane- og tilfredshetsundersøkelsen i </w:t>
      </w:r>
      <w:proofErr w:type="gramStart"/>
      <w:r w:rsidRPr="00243CC2">
        <w:rPr>
          <w:rFonts w:asciiTheme="minorHAnsi" w:hAnsiTheme="minorHAnsi" w:cstheme="minorHAnsi"/>
          <w:sz w:val="21"/>
          <w:szCs w:val="21"/>
        </w:rPr>
        <w:t>et web</w:t>
      </w:r>
      <w:proofErr w:type="gramEnd"/>
      <w:r w:rsidRPr="00243CC2">
        <w:rPr>
          <w:rFonts w:asciiTheme="minorHAnsi" w:hAnsiTheme="minorHAnsi" w:cstheme="minorHAnsi"/>
          <w:sz w:val="21"/>
          <w:szCs w:val="21"/>
        </w:rPr>
        <w:t xml:space="preserve"> grensesnitt, f. eks.:</w:t>
      </w:r>
    </w:p>
    <w:p w14:paraId="557F98BD"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Markedsandeler (av alle reiser / av motoriserte reiser)</w:t>
      </w:r>
    </w:p>
    <w:p w14:paraId="1B136002"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Antall intervjuet, antall reiser registrert og antall reiser per person per dag</w:t>
      </w:r>
    </w:p>
    <w:p w14:paraId="5156DBEE"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Tilfredshet med tilbudet</w:t>
      </w:r>
    </w:p>
    <w:p w14:paraId="0C4023F0"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Rapporten skal vise både totaltall, samt at det skal være mulig å filtrere og å bryte ned resultatene på: markedsområder / delmarkedsområder / bydel / kommune / kjønn / alder </w:t>
      </w:r>
    </w:p>
    <w:p w14:paraId="13AF65F0" w14:textId="77777777" w:rsidR="000650F7" w:rsidRPr="00243CC2" w:rsidRDefault="000650F7" w:rsidP="00243CC2">
      <w:pPr>
        <w:pStyle w:val="Listeavsnitt"/>
        <w:keepLines w:val="0"/>
        <w:widowControl/>
        <w:numPr>
          <w:ilvl w:val="0"/>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Indikatorer som belyser kvalitet på feltarbeidet / telefonintervjuer:</w:t>
      </w:r>
    </w:p>
    <w:p w14:paraId="4AE6610F"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lang w:val="sv-SE"/>
        </w:rPr>
      </w:pPr>
      <w:r w:rsidRPr="00243CC2">
        <w:rPr>
          <w:rFonts w:asciiTheme="minorHAnsi" w:hAnsiTheme="minorHAnsi" w:cstheme="minorHAnsi"/>
          <w:sz w:val="21"/>
          <w:szCs w:val="21"/>
          <w:lang w:val="sv-SE"/>
        </w:rPr>
        <w:t>Avvik fra ”måltall”</w:t>
      </w:r>
    </w:p>
    <w:p w14:paraId="0326511F"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Frafall / svarprosent</w:t>
      </w:r>
    </w:p>
    <w:p w14:paraId="7002CF7A"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Gjennomsnittlig intervjutid </w:t>
      </w:r>
    </w:p>
    <w:p w14:paraId="36DE6486"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Andel sikker </w:t>
      </w:r>
      <w:proofErr w:type="spellStart"/>
      <w:r w:rsidRPr="00243CC2">
        <w:rPr>
          <w:rFonts w:asciiTheme="minorHAnsi" w:hAnsiTheme="minorHAnsi" w:cstheme="minorHAnsi"/>
          <w:sz w:val="21"/>
          <w:szCs w:val="21"/>
        </w:rPr>
        <w:t>stedfesting</w:t>
      </w:r>
      <w:proofErr w:type="spellEnd"/>
    </w:p>
    <w:p w14:paraId="0CC33423"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Andre KPI-er for reisekjeder / </w:t>
      </w:r>
      <w:proofErr w:type="spellStart"/>
      <w:r w:rsidRPr="00243CC2">
        <w:rPr>
          <w:rFonts w:asciiTheme="minorHAnsi" w:hAnsiTheme="minorHAnsi" w:cstheme="minorHAnsi"/>
          <w:sz w:val="21"/>
          <w:szCs w:val="21"/>
        </w:rPr>
        <w:t>stedfesting</w:t>
      </w:r>
      <w:proofErr w:type="spellEnd"/>
      <w:r w:rsidRPr="00243CC2">
        <w:rPr>
          <w:rFonts w:asciiTheme="minorHAnsi" w:hAnsiTheme="minorHAnsi" w:cstheme="minorHAnsi"/>
          <w:sz w:val="21"/>
          <w:szCs w:val="21"/>
        </w:rPr>
        <w:t xml:space="preserve"> </w:t>
      </w:r>
    </w:p>
    <w:p w14:paraId="37B3D2D2" w14:textId="77777777" w:rsidR="000650F7" w:rsidRPr="00243CC2" w:rsidRDefault="000650F7" w:rsidP="00243CC2">
      <w:pPr>
        <w:pStyle w:val="Listeavsnitt"/>
        <w:keepLines w:val="0"/>
        <w:widowControl/>
        <w:numPr>
          <w:ilvl w:val="1"/>
          <w:numId w:val="87"/>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Intervjuer-KPI-er (hvis telefonintervju) </w:t>
      </w:r>
    </w:p>
    <w:p w14:paraId="08AB8D4C" w14:textId="77777777" w:rsidR="000650F7" w:rsidRPr="00243CC2" w:rsidRDefault="000650F7" w:rsidP="000650F7">
      <w:pPr>
        <w:spacing w:before="240" w:after="120"/>
        <w:rPr>
          <w:rFonts w:asciiTheme="minorHAnsi" w:hAnsiTheme="minorHAnsi" w:cstheme="minorHAnsi"/>
          <w:b/>
          <w:bCs/>
          <w:szCs w:val="21"/>
        </w:rPr>
      </w:pPr>
      <w:r w:rsidRPr="00243CC2">
        <w:rPr>
          <w:rFonts w:asciiTheme="minorHAnsi" w:hAnsiTheme="minorHAnsi" w:cstheme="minorHAnsi"/>
          <w:b/>
          <w:bCs/>
          <w:szCs w:val="21"/>
        </w:rPr>
        <w:t>Hovedresultater kundeintervjuer om bord:</w:t>
      </w:r>
    </w:p>
    <w:p w14:paraId="38584944" w14:textId="77777777" w:rsidR="000650F7" w:rsidRPr="00243CC2" w:rsidRDefault="000650F7" w:rsidP="00243CC2">
      <w:pPr>
        <w:pStyle w:val="Listeavsnitt"/>
        <w:keepLines w:val="0"/>
        <w:widowControl/>
        <w:numPr>
          <w:ilvl w:val="0"/>
          <w:numId w:val="89"/>
        </w:numPr>
        <w:contextualSpacing w:val="0"/>
        <w:rPr>
          <w:rFonts w:asciiTheme="minorHAnsi" w:hAnsiTheme="minorHAnsi" w:cstheme="minorHAnsi"/>
          <w:sz w:val="21"/>
          <w:szCs w:val="21"/>
        </w:rPr>
      </w:pPr>
      <w:r w:rsidRPr="00243CC2">
        <w:rPr>
          <w:rFonts w:asciiTheme="minorHAnsi" w:hAnsiTheme="minorHAnsi" w:cstheme="minorHAnsi"/>
          <w:sz w:val="21"/>
          <w:szCs w:val="21"/>
        </w:rPr>
        <w:t>Rapportering av utvalgte hovedresultater fra kundeintervjuene ombord:</w:t>
      </w:r>
    </w:p>
    <w:p w14:paraId="2DFF996F" w14:textId="77777777" w:rsidR="000650F7" w:rsidRPr="00243CC2" w:rsidRDefault="000650F7" w:rsidP="00243CC2">
      <w:pPr>
        <w:pStyle w:val="Listeavsnitt"/>
        <w:keepLines w:val="0"/>
        <w:widowControl/>
        <w:numPr>
          <w:ilvl w:val="1"/>
          <w:numId w:val="89"/>
        </w:numPr>
        <w:contextualSpacing w:val="0"/>
        <w:rPr>
          <w:rFonts w:asciiTheme="minorHAnsi" w:hAnsiTheme="minorHAnsi" w:cstheme="minorHAnsi"/>
          <w:sz w:val="21"/>
          <w:szCs w:val="21"/>
        </w:rPr>
      </w:pPr>
      <w:r w:rsidRPr="00243CC2">
        <w:rPr>
          <w:rFonts w:asciiTheme="minorHAnsi" w:hAnsiTheme="minorHAnsi" w:cstheme="minorHAnsi"/>
          <w:sz w:val="21"/>
          <w:szCs w:val="21"/>
        </w:rPr>
        <w:t>Tilfredshet med reisen (andel fornøyde og snitt tilfredshet)</w:t>
      </w:r>
    </w:p>
    <w:p w14:paraId="41AE0819" w14:textId="77777777" w:rsidR="000650F7" w:rsidRPr="00243CC2" w:rsidRDefault="000650F7" w:rsidP="00243CC2">
      <w:pPr>
        <w:pStyle w:val="Listeavsnitt"/>
        <w:keepLines w:val="0"/>
        <w:widowControl/>
        <w:numPr>
          <w:ilvl w:val="1"/>
          <w:numId w:val="89"/>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Rapporten skal vise både totaltall, samt at det skal være mulig å filtrere og å bryte ned resultatene på: driftsart / operatør / kontrakt / linje / kjønn / alder / tidsperiode (kombinasjon av ukedag og tid på døgnet) </w:t>
      </w:r>
    </w:p>
    <w:p w14:paraId="4C797994" w14:textId="77777777" w:rsidR="000650F7" w:rsidRPr="00243CC2" w:rsidRDefault="000650F7" w:rsidP="00243CC2">
      <w:pPr>
        <w:pStyle w:val="Listeavsnitt"/>
        <w:keepLines w:val="0"/>
        <w:widowControl/>
        <w:numPr>
          <w:ilvl w:val="0"/>
          <w:numId w:val="89"/>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Indikatorer som belyser kvalitet på ombordintervjuer </w:t>
      </w:r>
    </w:p>
    <w:p w14:paraId="6B39FC14" w14:textId="77777777" w:rsidR="000650F7" w:rsidRPr="00243CC2" w:rsidRDefault="000650F7" w:rsidP="00243CC2">
      <w:pPr>
        <w:pStyle w:val="Listeavsnitt"/>
        <w:keepLines w:val="0"/>
        <w:widowControl/>
        <w:numPr>
          <w:ilvl w:val="1"/>
          <w:numId w:val="89"/>
        </w:numPr>
        <w:contextualSpacing w:val="0"/>
        <w:rPr>
          <w:rFonts w:asciiTheme="minorHAnsi" w:hAnsiTheme="minorHAnsi" w:cstheme="minorHAnsi"/>
          <w:sz w:val="21"/>
          <w:szCs w:val="21"/>
          <w:lang w:val="sv-SE"/>
        </w:rPr>
      </w:pPr>
      <w:r w:rsidRPr="00243CC2">
        <w:rPr>
          <w:rFonts w:asciiTheme="minorHAnsi" w:hAnsiTheme="minorHAnsi" w:cstheme="minorHAnsi"/>
          <w:sz w:val="21"/>
          <w:szCs w:val="21"/>
          <w:lang w:val="sv-SE"/>
        </w:rPr>
        <w:t xml:space="preserve">Avvik fra måltall </w:t>
      </w:r>
    </w:p>
    <w:p w14:paraId="2A8878E3" w14:textId="77777777" w:rsidR="000650F7" w:rsidRPr="00243CC2" w:rsidRDefault="000650F7" w:rsidP="00243CC2">
      <w:pPr>
        <w:pStyle w:val="Listeavsnitt"/>
        <w:keepLines w:val="0"/>
        <w:widowControl/>
        <w:numPr>
          <w:ilvl w:val="1"/>
          <w:numId w:val="89"/>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Fordeling av intervjuer i forhold fordeling av antall passasjerer gjennom måleperioden </w:t>
      </w:r>
      <w:proofErr w:type="spellStart"/>
      <w:r w:rsidRPr="00243CC2">
        <w:rPr>
          <w:rFonts w:asciiTheme="minorHAnsi" w:hAnsiTheme="minorHAnsi" w:cstheme="minorHAnsi"/>
          <w:sz w:val="21"/>
          <w:szCs w:val="21"/>
        </w:rPr>
        <w:t>ift</w:t>
      </w:r>
      <w:proofErr w:type="spellEnd"/>
      <w:r w:rsidRPr="00243CC2">
        <w:rPr>
          <w:rFonts w:asciiTheme="minorHAnsi" w:hAnsiTheme="minorHAnsi" w:cstheme="minorHAnsi"/>
          <w:sz w:val="21"/>
          <w:szCs w:val="21"/>
        </w:rPr>
        <w:t xml:space="preserve"> linje, tidspunkt, ukedag og geografi. </w:t>
      </w:r>
    </w:p>
    <w:p w14:paraId="50926C6A" w14:textId="77777777" w:rsidR="000650F7" w:rsidRPr="00243CC2" w:rsidRDefault="000650F7" w:rsidP="00243CC2">
      <w:pPr>
        <w:pStyle w:val="Listeavsnitt"/>
        <w:keepLines w:val="0"/>
        <w:widowControl/>
        <w:numPr>
          <w:ilvl w:val="1"/>
          <w:numId w:val="89"/>
        </w:numPr>
        <w:contextualSpacing w:val="0"/>
        <w:rPr>
          <w:rFonts w:asciiTheme="minorHAnsi" w:hAnsiTheme="minorHAnsi" w:cstheme="minorHAnsi"/>
          <w:sz w:val="21"/>
          <w:szCs w:val="21"/>
        </w:rPr>
      </w:pPr>
      <w:r w:rsidRPr="00243CC2">
        <w:rPr>
          <w:rFonts w:asciiTheme="minorHAnsi" w:hAnsiTheme="minorHAnsi" w:cstheme="minorHAnsi"/>
          <w:sz w:val="21"/>
          <w:szCs w:val="21"/>
        </w:rPr>
        <w:t xml:space="preserve">Gjennomsnittlig intervjutid </w:t>
      </w:r>
    </w:p>
    <w:p w14:paraId="1C55F115" w14:textId="77777777" w:rsidR="000650F7" w:rsidRPr="00243CC2" w:rsidRDefault="000650F7" w:rsidP="00243CC2">
      <w:pPr>
        <w:pStyle w:val="Listeavsnitt"/>
        <w:keepLines w:val="0"/>
        <w:widowControl/>
        <w:numPr>
          <w:ilvl w:val="1"/>
          <w:numId w:val="89"/>
        </w:numPr>
        <w:contextualSpacing w:val="0"/>
        <w:rPr>
          <w:rFonts w:asciiTheme="minorHAnsi" w:hAnsiTheme="minorHAnsi" w:cstheme="minorHAnsi"/>
          <w:sz w:val="21"/>
          <w:szCs w:val="21"/>
        </w:rPr>
      </w:pPr>
      <w:r w:rsidRPr="00243CC2">
        <w:rPr>
          <w:rFonts w:asciiTheme="minorHAnsi" w:hAnsiTheme="minorHAnsi" w:cstheme="minorHAnsi"/>
          <w:sz w:val="21"/>
          <w:szCs w:val="21"/>
        </w:rPr>
        <w:t>Frafall / svarprosent</w:t>
      </w:r>
    </w:p>
    <w:p w14:paraId="280E6C8D" w14:textId="77777777" w:rsidR="000650F7" w:rsidRPr="00243CC2" w:rsidRDefault="000650F7" w:rsidP="00243CC2">
      <w:pPr>
        <w:pStyle w:val="Listeavsnitt"/>
        <w:keepLines w:val="0"/>
        <w:widowControl/>
        <w:numPr>
          <w:ilvl w:val="1"/>
          <w:numId w:val="89"/>
        </w:numPr>
        <w:contextualSpacing w:val="0"/>
        <w:rPr>
          <w:rFonts w:asciiTheme="minorHAnsi" w:hAnsiTheme="minorHAnsi" w:cstheme="minorHAnsi"/>
          <w:sz w:val="21"/>
          <w:szCs w:val="21"/>
        </w:rPr>
      </w:pPr>
      <w:r w:rsidRPr="00243CC2">
        <w:rPr>
          <w:rFonts w:asciiTheme="minorHAnsi" w:hAnsiTheme="minorHAnsi" w:cstheme="minorHAnsi"/>
          <w:sz w:val="21"/>
          <w:szCs w:val="21"/>
        </w:rPr>
        <w:t>Intervjuer-KPI-er</w:t>
      </w:r>
    </w:p>
    <w:p w14:paraId="4C67205C" w14:textId="77777777" w:rsidR="000650F7" w:rsidRDefault="000650F7" w:rsidP="000650F7">
      <w:pPr>
        <w:spacing w:before="240" w:after="120"/>
        <w:rPr>
          <w:b/>
          <w:bCs/>
        </w:rPr>
      </w:pPr>
      <w:r w:rsidRPr="00372982">
        <w:rPr>
          <w:b/>
          <w:bCs/>
        </w:rPr>
        <w:t>Dokumentasjon</w:t>
      </w:r>
      <w:r>
        <w:rPr>
          <w:b/>
          <w:bCs/>
        </w:rPr>
        <w:t>:</w:t>
      </w:r>
    </w:p>
    <w:p w14:paraId="2B5139AC" w14:textId="5BF9A246" w:rsidR="000650F7" w:rsidRPr="007442B5" w:rsidRDefault="000650F7" w:rsidP="000650F7">
      <w:r w:rsidRPr="00372982">
        <w:t>Dokumentasjon</w:t>
      </w:r>
      <w:r>
        <w:t xml:space="preserve"> av metode, beskrivelse av innhold i filer, vekting, endringer i spørreinstrumenter, beregningsregler og definisjoner mv, se også generelle krav til rapportering i kapittel </w:t>
      </w:r>
      <w:r>
        <w:fldChar w:fldCharType="begin"/>
      </w:r>
      <w:r>
        <w:instrText xml:space="preserve"> REF _Ref38371625 \r \h </w:instrText>
      </w:r>
      <w:r>
        <w:fldChar w:fldCharType="separate"/>
      </w:r>
      <w:r w:rsidR="0041389F">
        <w:t>5.7</w:t>
      </w:r>
      <w:r>
        <w:fldChar w:fldCharType="end"/>
      </w:r>
      <w:r>
        <w:t xml:space="preserve">. </w:t>
      </w:r>
    </w:p>
    <w:p w14:paraId="661E4390" w14:textId="77777777" w:rsidR="000650F7" w:rsidRPr="00230DAC" w:rsidRDefault="000650F7" w:rsidP="000650F7">
      <w:r>
        <w:t xml:space="preserve">Leverandør bes beskrive forslag til rapporteringsløsning, utveksling av data, og skisser til rapporter av hovedresultater og forslag til KPI-er som belyser kvalitet på feltarbeidet/dokumenterer at det er gjennomført i henhold til plan, og hvordan disse er tenkt rapportert. </w:t>
      </w:r>
    </w:p>
    <w:p w14:paraId="3212E17A" w14:textId="77777777" w:rsidR="000650F7" w:rsidRDefault="000650F7" w:rsidP="009B0F18">
      <w:pPr>
        <w:pStyle w:val="Overskrift2"/>
        <w:spacing w:after="120" w:line="259" w:lineRule="auto"/>
        <w:ind w:left="578" w:hanging="578"/>
      </w:pPr>
      <w:bookmarkStart w:id="160" w:name="_Toc39757283"/>
      <w:r>
        <w:t>Alternativ 3: En mellomting mellom alternativ 1 og 2</w:t>
      </w:r>
      <w:bookmarkEnd w:id="160"/>
      <w:r>
        <w:t xml:space="preserve"> </w:t>
      </w:r>
      <w:bookmarkStart w:id="161" w:name="_Toc38353564"/>
      <w:bookmarkStart w:id="162" w:name="_Toc38353565"/>
      <w:bookmarkStart w:id="163" w:name="_Toc38362204"/>
      <w:bookmarkStart w:id="164" w:name="_Toc38362205"/>
      <w:bookmarkEnd w:id="161"/>
      <w:bookmarkEnd w:id="162"/>
      <w:bookmarkEnd w:id="163"/>
      <w:bookmarkEnd w:id="164"/>
    </w:p>
    <w:p w14:paraId="1960C9F5" w14:textId="4A414AC6" w:rsidR="000650F7" w:rsidRDefault="000650F7" w:rsidP="000650F7">
      <w:r>
        <w:t xml:space="preserve">Et tredje alternativ kan være en mellomting mellom alternativ 1 og 2 over, som for eksempel kan innebære at kundens opplevelse av reisen inngår i rapporteringen. Det vil i så fall innebære at det utvikles </w:t>
      </w:r>
      <w:r>
        <w:lastRenderedPageBreak/>
        <w:t xml:space="preserve">en fullstendig rapporteringsløsning for rapportering av kundens opplevelse av reisen, slik som beskrevet i kapittel </w:t>
      </w:r>
      <w:r>
        <w:fldChar w:fldCharType="begin"/>
      </w:r>
      <w:r>
        <w:instrText xml:space="preserve"> REF _Ref38354023 \r \h </w:instrText>
      </w:r>
      <w:r>
        <w:fldChar w:fldCharType="separate"/>
      </w:r>
      <w:r w:rsidR="0041389F">
        <w:t>5.3.3</w:t>
      </w:r>
      <w:r>
        <w:fldChar w:fldCharType="end"/>
      </w:r>
      <w:r>
        <w:t xml:space="preserve">. </w:t>
      </w:r>
    </w:p>
    <w:p w14:paraId="31307E2B" w14:textId="77777777" w:rsidR="000650F7" w:rsidRDefault="000650F7" w:rsidP="009B0F18">
      <w:pPr>
        <w:pStyle w:val="Overskrift2"/>
        <w:spacing w:after="120" w:line="240" w:lineRule="auto"/>
        <w:ind w:left="578" w:hanging="578"/>
      </w:pPr>
      <w:bookmarkStart w:id="165" w:name="_Toc38362207"/>
      <w:bookmarkStart w:id="166" w:name="_Toc38362208"/>
      <w:bookmarkStart w:id="167" w:name="_Toc38362209"/>
      <w:bookmarkStart w:id="168" w:name="_Ref38371625"/>
      <w:bookmarkStart w:id="169" w:name="_Toc39757284"/>
      <w:bookmarkEnd w:id="165"/>
      <w:bookmarkEnd w:id="166"/>
      <w:bookmarkEnd w:id="167"/>
      <w:r>
        <w:t>Generelle krav til rapportering – gjelder alle alternativ</w:t>
      </w:r>
      <w:bookmarkEnd w:id="168"/>
      <w:bookmarkEnd w:id="169"/>
    </w:p>
    <w:p w14:paraId="2C64FA02" w14:textId="77777777" w:rsidR="000650F7" w:rsidRDefault="000650F7" w:rsidP="000650F7">
      <w:r w:rsidRPr="004849FC">
        <w:t>Rapporteringsløsningen skal også inneholde informasjon og dokumentasjon av gjennomføring og metode (spørreinstrumenter, nøkkelinformasjon om feltarbeid, definisjoner, beregningsregler etc.)</w:t>
      </w:r>
      <w:r>
        <w:t xml:space="preserve"> </w:t>
      </w:r>
      <w:r w:rsidRPr="00A65F54">
        <w:t>Systemet skal inneholde alle historiske data fra eksisterende løsning. Disse dataene finnes tilgjengelig i SPSS-format</w:t>
      </w:r>
      <w:r>
        <w:t>, og består for tiden av 3 filer:</w:t>
      </w:r>
    </w:p>
    <w:p w14:paraId="38D7F605" w14:textId="77777777" w:rsidR="000650F7" w:rsidRPr="00243CC2" w:rsidRDefault="000650F7" w:rsidP="009B0F18">
      <w:pPr>
        <w:pStyle w:val="Listeavsnitt"/>
        <w:keepLines w:val="0"/>
        <w:widowControl/>
        <w:numPr>
          <w:ilvl w:val="0"/>
          <w:numId w:val="60"/>
        </w:numPr>
        <w:spacing w:before="120" w:after="60"/>
        <w:rPr>
          <w:rFonts w:asciiTheme="minorHAnsi" w:hAnsiTheme="minorHAnsi" w:cstheme="minorHAnsi"/>
          <w:sz w:val="21"/>
          <w:szCs w:val="21"/>
        </w:rPr>
      </w:pPr>
      <w:r w:rsidRPr="00243CC2">
        <w:rPr>
          <w:rFonts w:asciiTheme="minorHAnsi" w:hAnsiTheme="minorHAnsi" w:cstheme="minorHAnsi"/>
          <w:sz w:val="21"/>
          <w:szCs w:val="21"/>
        </w:rPr>
        <w:t>Personfil (fra reisevaner og tilfredshet). Data organisert etter respondent</w:t>
      </w:r>
    </w:p>
    <w:p w14:paraId="5005E8BE" w14:textId="77777777" w:rsidR="000650F7" w:rsidRPr="00243CC2" w:rsidRDefault="000650F7" w:rsidP="009B0F18">
      <w:pPr>
        <w:pStyle w:val="Listeavsnitt"/>
        <w:keepLines w:val="0"/>
        <w:widowControl/>
        <w:numPr>
          <w:ilvl w:val="0"/>
          <w:numId w:val="60"/>
        </w:numPr>
        <w:spacing w:before="120" w:after="60"/>
        <w:rPr>
          <w:rFonts w:asciiTheme="minorHAnsi" w:hAnsiTheme="minorHAnsi" w:cstheme="minorHAnsi"/>
          <w:sz w:val="21"/>
          <w:szCs w:val="21"/>
        </w:rPr>
      </w:pPr>
      <w:proofErr w:type="spellStart"/>
      <w:r w:rsidRPr="00243CC2">
        <w:rPr>
          <w:rFonts w:asciiTheme="minorHAnsi" w:hAnsiTheme="minorHAnsi" w:cstheme="minorHAnsi"/>
          <w:sz w:val="21"/>
          <w:szCs w:val="21"/>
        </w:rPr>
        <w:t>Reisefil</w:t>
      </w:r>
      <w:proofErr w:type="spellEnd"/>
      <w:r w:rsidRPr="00243CC2">
        <w:rPr>
          <w:rFonts w:asciiTheme="minorHAnsi" w:hAnsiTheme="minorHAnsi" w:cstheme="minorHAnsi"/>
          <w:sz w:val="21"/>
          <w:szCs w:val="21"/>
        </w:rPr>
        <w:t xml:space="preserve"> (fra reisevaner og tilfredshet). Data organisert etter helreisen</w:t>
      </w:r>
    </w:p>
    <w:p w14:paraId="0DBEB371" w14:textId="77777777" w:rsidR="000650F7" w:rsidRPr="00243CC2" w:rsidRDefault="000650F7" w:rsidP="009B0F18">
      <w:pPr>
        <w:pStyle w:val="Listeavsnitt"/>
        <w:keepLines w:val="0"/>
        <w:widowControl/>
        <w:numPr>
          <w:ilvl w:val="0"/>
          <w:numId w:val="60"/>
        </w:numPr>
        <w:spacing w:before="120" w:after="60"/>
        <w:rPr>
          <w:rFonts w:asciiTheme="minorHAnsi" w:hAnsiTheme="minorHAnsi" w:cstheme="minorHAnsi"/>
          <w:sz w:val="21"/>
          <w:szCs w:val="21"/>
        </w:rPr>
      </w:pPr>
      <w:r w:rsidRPr="00243CC2">
        <w:rPr>
          <w:rFonts w:asciiTheme="minorHAnsi" w:hAnsiTheme="minorHAnsi" w:cstheme="minorHAnsi"/>
          <w:sz w:val="21"/>
          <w:szCs w:val="21"/>
        </w:rPr>
        <w:t>Kundeintervju</w:t>
      </w:r>
    </w:p>
    <w:p w14:paraId="67F6B789" w14:textId="77777777" w:rsidR="000650F7" w:rsidRPr="00A65F54" w:rsidRDefault="000650F7" w:rsidP="000650F7">
      <w:r>
        <w:t xml:space="preserve">Eksempler på SPSS-filer kan fås ved å kontakte Ruter As. </w:t>
      </w:r>
    </w:p>
    <w:p w14:paraId="7EEBF987" w14:textId="77777777" w:rsidR="000650F7" w:rsidRPr="005F4BFB" w:rsidRDefault="000650F7" w:rsidP="009B0F18">
      <w:pPr>
        <w:pStyle w:val="Overskrift3"/>
        <w:spacing w:before="120" w:after="120" w:line="240" w:lineRule="auto"/>
        <w:ind w:left="720"/>
        <w:rPr>
          <w:rFonts w:asciiTheme="minorHAnsi" w:eastAsiaTheme="minorHAnsi" w:hAnsiTheme="minorHAnsi" w:cstheme="minorBidi"/>
          <w:szCs w:val="22"/>
        </w:rPr>
      </w:pPr>
      <w:bookmarkStart w:id="170" w:name="_Toc39757285"/>
      <w:r>
        <w:t>Andre ønsker til rapporteringsløsningen:</w:t>
      </w:r>
      <w:bookmarkEnd w:id="170"/>
      <w:r>
        <w:t xml:space="preserve"> </w:t>
      </w:r>
    </w:p>
    <w:p w14:paraId="3DD0AC6D" w14:textId="77777777" w:rsidR="000650F7" w:rsidRPr="00243CC2" w:rsidRDefault="000650F7" w:rsidP="00243CC2">
      <w:pPr>
        <w:pStyle w:val="Punktliste2"/>
        <w:numPr>
          <w:ilvl w:val="0"/>
          <w:numId w:val="90"/>
        </w:numPr>
        <w:rPr>
          <w:sz w:val="21"/>
          <w:szCs w:val="21"/>
        </w:rPr>
      </w:pPr>
      <w:bookmarkStart w:id="171" w:name="_Hlk39657740"/>
      <w:r w:rsidRPr="00243CC2">
        <w:rPr>
          <w:sz w:val="21"/>
          <w:szCs w:val="21"/>
        </w:rPr>
        <w:t>Rapporteringsfrekvens:</w:t>
      </w:r>
    </w:p>
    <w:p w14:paraId="09739928" w14:textId="77777777" w:rsidR="000650F7" w:rsidRPr="00243CC2" w:rsidRDefault="000650F7" w:rsidP="00243CC2">
      <w:pPr>
        <w:pStyle w:val="Punktliste2"/>
        <w:numPr>
          <w:ilvl w:val="1"/>
          <w:numId w:val="90"/>
        </w:numPr>
        <w:rPr>
          <w:sz w:val="21"/>
          <w:szCs w:val="21"/>
        </w:rPr>
      </w:pPr>
      <w:r w:rsidRPr="00243CC2">
        <w:rPr>
          <w:sz w:val="21"/>
          <w:szCs w:val="21"/>
        </w:rPr>
        <w:t xml:space="preserve">Reisevaner og tilfredshet – i sanntid/tilnærmet sanntid </w:t>
      </w:r>
    </w:p>
    <w:p w14:paraId="32C758EA" w14:textId="77777777" w:rsidR="000650F7" w:rsidRPr="00243CC2" w:rsidRDefault="000650F7" w:rsidP="00243CC2">
      <w:pPr>
        <w:pStyle w:val="Punktliste2"/>
        <w:numPr>
          <w:ilvl w:val="1"/>
          <w:numId w:val="90"/>
        </w:numPr>
        <w:rPr>
          <w:sz w:val="21"/>
          <w:szCs w:val="21"/>
        </w:rPr>
      </w:pPr>
      <w:r w:rsidRPr="00243CC2">
        <w:rPr>
          <w:sz w:val="21"/>
          <w:szCs w:val="21"/>
        </w:rPr>
        <w:t xml:space="preserve">Kundeintervjuer - i sanntid/tilnærmet sanntid </w:t>
      </w:r>
    </w:p>
    <w:p w14:paraId="24AAEA7E" w14:textId="77777777" w:rsidR="000650F7" w:rsidRPr="00243CC2" w:rsidRDefault="000650F7" w:rsidP="00243CC2">
      <w:pPr>
        <w:pStyle w:val="Punktliste2"/>
        <w:numPr>
          <w:ilvl w:val="0"/>
          <w:numId w:val="90"/>
        </w:numPr>
        <w:rPr>
          <w:sz w:val="21"/>
          <w:szCs w:val="21"/>
        </w:rPr>
      </w:pPr>
      <w:r w:rsidRPr="00243CC2">
        <w:rPr>
          <w:sz w:val="21"/>
          <w:szCs w:val="21"/>
        </w:rPr>
        <w:t>Brukerstyring (styring av rettigheter og tilgang) og passordbeskyttelse med kapasitet for inntil 300 brukere</w:t>
      </w:r>
    </w:p>
    <w:p w14:paraId="4BF2A350" w14:textId="77777777" w:rsidR="000650F7" w:rsidRPr="00243CC2" w:rsidRDefault="000650F7" w:rsidP="00243CC2">
      <w:pPr>
        <w:pStyle w:val="Punktliste2"/>
        <w:numPr>
          <w:ilvl w:val="0"/>
          <w:numId w:val="90"/>
        </w:numPr>
        <w:rPr>
          <w:sz w:val="21"/>
          <w:szCs w:val="21"/>
        </w:rPr>
      </w:pPr>
      <w:r w:rsidRPr="00243CC2">
        <w:rPr>
          <w:sz w:val="21"/>
          <w:szCs w:val="21"/>
        </w:rPr>
        <w:t xml:space="preserve">Oppdragsgiver skal kunne administrere brukerrettigheter og hvilke deler av systemet brukere skal få tilgang til </w:t>
      </w:r>
    </w:p>
    <w:p w14:paraId="36700F1A" w14:textId="77777777" w:rsidR="000650F7" w:rsidRPr="00243CC2" w:rsidRDefault="000650F7" w:rsidP="00243CC2">
      <w:pPr>
        <w:pStyle w:val="Punktliste2"/>
        <w:numPr>
          <w:ilvl w:val="0"/>
          <w:numId w:val="90"/>
        </w:numPr>
        <w:rPr>
          <w:sz w:val="21"/>
          <w:szCs w:val="21"/>
        </w:rPr>
      </w:pPr>
      <w:r w:rsidRPr="00243CC2">
        <w:rPr>
          <w:sz w:val="21"/>
          <w:szCs w:val="21"/>
        </w:rPr>
        <w:t>Leverandør bes beskrive hvilke muligheter som ligger i tilbudt løsning med hensyn til drill-</w:t>
      </w:r>
      <w:proofErr w:type="spellStart"/>
      <w:r w:rsidRPr="00243CC2">
        <w:rPr>
          <w:sz w:val="21"/>
          <w:szCs w:val="21"/>
        </w:rPr>
        <w:t>down</w:t>
      </w:r>
      <w:proofErr w:type="spellEnd"/>
      <w:r w:rsidRPr="00243CC2">
        <w:rPr>
          <w:sz w:val="21"/>
          <w:szCs w:val="21"/>
        </w:rPr>
        <w:t xml:space="preserve"> / nedbrytningsmuligheter</w:t>
      </w:r>
    </w:p>
    <w:p w14:paraId="04002686" w14:textId="77777777" w:rsidR="000650F7" w:rsidRPr="00243CC2" w:rsidRDefault="000650F7" w:rsidP="00243CC2">
      <w:pPr>
        <w:pStyle w:val="Punktliste2"/>
        <w:numPr>
          <w:ilvl w:val="0"/>
          <w:numId w:val="90"/>
        </w:numPr>
        <w:rPr>
          <w:sz w:val="21"/>
          <w:szCs w:val="21"/>
        </w:rPr>
      </w:pPr>
      <w:r w:rsidRPr="00243CC2">
        <w:rPr>
          <w:sz w:val="21"/>
          <w:szCs w:val="21"/>
        </w:rPr>
        <w:t xml:space="preserve">Alle resultater fra foregående måned skal være tilgjengelig i rapporteringsløsningen senest 5 virkedager etter månedsslutt. Ved årsavslutning avtales særskilte tidsfrister. </w:t>
      </w:r>
    </w:p>
    <w:p w14:paraId="14D2A080" w14:textId="77777777" w:rsidR="000650F7" w:rsidRPr="00243CC2" w:rsidRDefault="000650F7" w:rsidP="00243CC2">
      <w:pPr>
        <w:pStyle w:val="Punktliste2"/>
        <w:numPr>
          <w:ilvl w:val="0"/>
          <w:numId w:val="90"/>
        </w:numPr>
        <w:rPr>
          <w:sz w:val="21"/>
          <w:szCs w:val="21"/>
        </w:rPr>
      </w:pPr>
      <w:r w:rsidRPr="00243CC2">
        <w:rPr>
          <w:sz w:val="21"/>
          <w:szCs w:val="21"/>
        </w:rPr>
        <w:t xml:space="preserve">Det skal være lett «å se» antall intervjuer (evt. hel-/delreiser) som resultatene bygger på (i egne tabeller </w:t>
      </w:r>
      <w:proofErr w:type="spellStart"/>
      <w:r w:rsidRPr="00243CC2">
        <w:rPr>
          <w:sz w:val="21"/>
          <w:szCs w:val="21"/>
        </w:rPr>
        <w:t>evt</w:t>
      </w:r>
      <w:proofErr w:type="spellEnd"/>
      <w:r w:rsidRPr="00243CC2">
        <w:rPr>
          <w:sz w:val="21"/>
          <w:szCs w:val="21"/>
        </w:rPr>
        <w:t xml:space="preserve"> med «</w:t>
      </w:r>
      <w:proofErr w:type="spellStart"/>
      <w:r w:rsidRPr="00243CC2">
        <w:rPr>
          <w:sz w:val="21"/>
          <w:szCs w:val="21"/>
        </w:rPr>
        <w:t>mouse-over</w:t>
      </w:r>
      <w:proofErr w:type="spellEnd"/>
      <w:r w:rsidRPr="00243CC2">
        <w:rPr>
          <w:sz w:val="21"/>
          <w:szCs w:val="21"/>
        </w:rPr>
        <w:t xml:space="preserve">». </w:t>
      </w:r>
    </w:p>
    <w:p w14:paraId="6F63FC5B" w14:textId="77777777" w:rsidR="000650F7" w:rsidRPr="00243CC2" w:rsidRDefault="000650F7" w:rsidP="00243CC2">
      <w:pPr>
        <w:pStyle w:val="Punktliste2"/>
        <w:numPr>
          <w:ilvl w:val="0"/>
          <w:numId w:val="90"/>
        </w:numPr>
        <w:rPr>
          <w:sz w:val="21"/>
          <w:szCs w:val="21"/>
        </w:rPr>
      </w:pPr>
      <w:r w:rsidRPr="00243CC2">
        <w:rPr>
          <w:sz w:val="21"/>
          <w:szCs w:val="21"/>
        </w:rPr>
        <w:t>Det skal være mulig å angi om man ønsker å se resultatene med én eller flere desimaler, evt. uten desimaler</w:t>
      </w:r>
    </w:p>
    <w:p w14:paraId="69D50F30" w14:textId="77777777" w:rsidR="000650F7" w:rsidRPr="00243CC2" w:rsidRDefault="000650F7" w:rsidP="00243CC2">
      <w:pPr>
        <w:pStyle w:val="Punktliste2"/>
        <w:numPr>
          <w:ilvl w:val="0"/>
          <w:numId w:val="90"/>
        </w:numPr>
        <w:rPr>
          <w:sz w:val="21"/>
          <w:szCs w:val="21"/>
        </w:rPr>
      </w:pPr>
      <w:r w:rsidRPr="00243CC2">
        <w:rPr>
          <w:sz w:val="21"/>
          <w:szCs w:val="21"/>
        </w:rPr>
        <w:t>Layout tilpasset hovedelementer i Ruters designprogram (se www.ruter.no)</w:t>
      </w:r>
    </w:p>
    <w:p w14:paraId="2DB4A671" w14:textId="77777777" w:rsidR="000650F7" w:rsidRPr="00243CC2" w:rsidRDefault="000650F7" w:rsidP="00243CC2">
      <w:pPr>
        <w:pStyle w:val="Punktliste2"/>
        <w:numPr>
          <w:ilvl w:val="0"/>
          <w:numId w:val="90"/>
        </w:numPr>
        <w:rPr>
          <w:sz w:val="21"/>
          <w:szCs w:val="21"/>
        </w:rPr>
      </w:pPr>
      <w:r w:rsidRPr="00243CC2">
        <w:rPr>
          <w:sz w:val="21"/>
          <w:szCs w:val="21"/>
        </w:rPr>
        <w:t>Enkel eksport av alle tabeller til Excel og/eller PowerPoint i redigerbart format</w:t>
      </w:r>
    </w:p>
    <w:p w14:paraId="0661F626" w14:textId="77777777" w:rsidR="000650F7" w:rsidRPr="00243CC2" w:rsidRDefault="000650F7" w:rsidP="00243CC2">
      <w:pPr>
        <w:pStyle w:val="Punktliste2"/>
        <w:numPr>
          <w:ilvl w:val="0"/>
          <w:numId w:val="90"/>
        </w:numPr>
        <w:rPr>
          <w:sz w:val="21"/>
          <w:szCs w:val="21"/>
        </w:rPr>
      </w:pPr>
      <w:r w:rsidRPr="00243CC2">
        <w:rPr>
          <w:sz w:val="21"/>
          <w:szCs w:val="21"/>
        </w:rPr>
        <w:t xml:space="preserve">Gode muligheter for datautveksling, både eksport til andre systemer </w:t>
      </w:r>
      <w:proofErr w:type="spellStart"/>
      <w:r w:rsidRPr="00243CC2">
        <w:rPr>
          <w:sz w:val="21"/>
          <w:szCs w:val="21"/>
        </w:rPr>
        <w:t>evt</w:t>
      </w:r>
      <w:proofErr w:type="spellEnd"/>
      <w:r w:rsidRPr="00243CC2">
        <w:rPr>
          <w:sz w:val="21"/>
          <w:szCs w:val="21"/>
        </w:rPr>
        <w:t xml:space="preserve"> import av data fra andre kilder, helst i sanntid</w:t>
      </w:r>
    </w:p>
    <w:p w14:paraId="772CD303" w14:textId="77777777" w:rsidR="000650F7" w:rsidRPr="00243CC2" w:rsidRDefault="000650F7" w:rsidP="00243CC2">
      <w:pPr>
        <w:pStyle w:val="Punktliste2"/>
        <w:numPr>
          <w:ilvl w:val="0"/>
          <w:numId w:val="90"/>
        </w:numPr>
        <w:rPr>
          <w:sz w:val="21"/>
          <w:szCs w:val="21"/>
        </w:rPr>
      </w:pPr>
      <w:r w:rsidRPr="00243CC2">
        <w:rPr>
          <w:sz w:val="21"/>
          <w:szCs w:val="21"/>
        </w:rPr>
        <w:t>Enkel tilgang til komplette SPSS-filer (evt. også Excel-filer) fra alle delundersøkelser. Dette gjelder også alle bearbeidede variabler som vises i rapporteringsløsningen (disse bør enkelt kunne gjenfinnes i SPSS-filene).</w:t>
      </w:r>
    </w:p>
    <w:p w14:paraId="0DA817AC" w14:textId="77777777" w:rsidR="000650F7" w:rsidRPr="00243CC2" w:rsidRDefault="000650F7" w:rsidP="00243CC2">
      <w:pPr>
        <w:pStyle w:val="Punktliste2"/>
        <w:numPr>
          <w:ilvl w:val="0"/>
          <w:numId w:val="90"/>
        </w:numPr>
        <w:rPr>
          <w:sz w:val="21"/>
          <w:szCs w:val="21"/>
        </w:rPr>
      </w:pPr>
      <w:r w:rsidRPr="00243CC2">
        <w:rPr>
          <w:sz w:val="21"/>
          <w:szCs w:val="21"/>
        </w:rPr>
        <w:t xml:space="preserve">Leverandør har ansvar for å oppdatere / vedlikeholde dokumentasjon av alle definisjoner / beregningsregler som inngår i leveransen / rapporteringsløsningen </w:t>
      </w:r>
    </w:p>
    <w:p w14:paraId="04A0E573" w14:textId="77777777" w:rsidR="000650F7" w:rsidRPr="00243CC2" w:rsidRDefault="000650F7" w:rsidP="00243CC2">
      <w:pPr>
        <w:pStyle w:val="Punktliste2"/>
        <w:numPr>
          <w:ilvl w:val="0"/>
          <w:numId w:val="90"/>
        </w:numPr>
        <w:rPr>
          <w:sz w:val="21"/>
          <w:szCs w:val="21"/>
        </w:rPr>
      </w:pPr>
      <w:r w:rsidRPr="00243CC2">
        <w:rPr>
          <w:sz w:val="21"/>
          <w:szCs w:val="21"/>
        </w:rPr>
        <w:t>Ingen annen rapportering eller analyse av data utover det som er spesifisert i denne anbudsforespørselen, dersom dette ikke er avtalt spesielt med Ruter</w:t>
      </w:r>
    </w:p>
    <w:p w14:paraId="2B8F1697" w14:textId="77777777" w:rsidR="000650F7" w:rsidRPr="00243CC2" w:rsidRDefault="000650F7" w:rsidP="00243CC2">
      <w:pPr>
        <w:pStyle w:val="Punktliste2"/>
        <w:numPr>
          <w:ilvl w:val="0"/>
          <w:numId w:val="90"/>
        </w:numPr>
        <w:rPr>
          <w:sz w:val="21"/>
          <w:szCs w:val="21"/>
        </w:rPr>
      </w:pPr>
      <w:r w:rsidRPr="00243CC2">
        <w:rPr>
          <w:sz w:val="21"/>
          <w:szCs w:val="21"/>
        </w:rPr>
        <w:t>Rapporteringsløsningen skal være tilgjengelig i minst 6 måneder etter kontraktens utløp</w:t>
      </w:r>
    </w:p>
    <w:p w14:paraId="2B625FF8" w14:textId="77777777" w:rsidR="000650F7" w:rsidRPr="00F71976" w:rsidRDefault="000650F7" w:rsidP="009B0F18">
      <w:pPr>
        <w:pStyle w:val="Overskrift3"/>
        <w:spacing w:before="120" w:after="120" w:line="240" w:lineRule="auto"/>
        <w:ind w:left="720"/>
      </w:pPr>
      <w:bookmarkStart w:id="172" w:name="_Toc38290295"/>
      <w:bookmarkStart w:id="173" w:name="_Toc39757286"/>
      <w:bookmarkEnd w:id="171"/>
      <w:bookmarkEnd w:id="172"/>
      <w:r>
        <w:t>Beskrivelse av datamodell bak rapporteringsløsning</w:t>
      </w:r>
      <w:bookmarkEnd w:id="173"/>
    </w:p>
    <w:p w14:paraId="78088103" w14:textId="77777777" w:rsidR="000650F7" w:rsidRDefault="000650F7" w:rsidP="000650F7">
      <w:r>
        <w:t>Leverandør bes beskrive følgende:</w:t>
      </w:r>
    </w:p>
    <w:p w14:paraId="794A3AB6" w14:textId="77777777" w:rsidR="00243CC2" w:rsidRDefault="00243CC2" w:rsidP="000650F7"/>
    <w:p w14:paraId="2FBB443D" w14:textId="77777777" w:rsidR="000650F7" w:rsidRPr="00243CC2" w:rsidRDefault="000650F7" w:rsidP="00243CC2">
      <w:pPr>
        <w:pStyle w:val="Punktliste2"/>
        <w:numPr>
          <w:ilvl w:val="0"/>
          <w:numId w:val="91"/>
        </w:numPr>
        <w:tabs>
          <w:tab w:val="num" w:pos="1975"/>
        </w:tabs>
        <w:rPr>
          <w:sz w:val="21"/>
          <w:szCs w:val="21"/>
        </w:rPr>
      </w:pPr>
      <w:r w:rsidRPr="00243CC2">
        <w:rPr>
          <w:sz w:val="21"/>
          <w:szCs w:val="21"/>
        </w:rPr>
        <w:t>Den tenkte tabellstruktur i databasen til rapporteringen</w:t>
      </w:r>
    </w:p>
    <w:p w14:paraId="3E35B632" w14:textId="77777777" w:rsidR="000650F7" w:rsidRPr="00243CC2" w:rsidRDefault="000650F7" w:rsidP="00243CC2">
      <w:pPr>
        <w:pStyle w:val="Punktliste2"/>
        <w:numPr>
          <w:ilvl w:val="0"/>
          <w:numId w:val="91"/>
        </w:numPr>
        <w:tabs>
          <w:tab w:val="num" w:pos="1975"/>
        </w:tabs>
        <w:rPr>
          <w:sz w:val="21"/>
          <w:szCs w:val="21"/>
        </w:rPr>
      </w:pPr>
      <w:r w:rsidRPr="00243CC2">
        <w:rPr>
          <w:sz w:val="21"/>
          <w:szCs w:val="21"/>
        </w:rPr>
        <w:t>Hvordan man har tenkt å pivotere data til rapporteringen</w:t>
      </w:r>
    </w:p>
    <w:p w14:paraId="2D9B746E" w14:textId="77777777" w:rsidR="000650F7" w:rsidRPr="00243CC2" w:rsidRDefault="000650F7" w:rsidP="00243CC2">
      <w:pPr>
        <w:pStyle w:val="Punktliste2"/>
        <w:numPr>
          <w:ilvl w:val="0"/>
          <w:numId w:val="91"/>
        </w:numPr>
        <w:tabs>
          <w:tab w:val="num" w:pos="1975"/>
        </w:tabs>
        <w:rPr>
          <w:sz w:val="21"/>
          <w:szCs w:val="21"/>
        </w:rPr>
      </w:pPr>
      <w:r w:rsidRPr="00243CC2">
        <w:rPr>
          <w:sz w:val="21"/>
          <w:szCs w:val="21"/>
        </w:rPr>
        <w:t>Beskriv data flyten fra registering til sluttbrukerrapportering (inkludert leveranse av komplette datafiler til datavarehus)</w:t>
      </w:r>
    </w:p>
    <w:p w14:paraId="3FCE78C0" w14:textId="77777777" w:rsidR="00243CC2" w:rsidRDefault="00243CC2" w:rsidP="000650F7"/>
    <w:p w14:paraId="6EFB40F4" w14:textId="77777777" w:rsidR="000650F7" w:rsidRDefault="000650F7" w:rsidP="000650F7">
      <w:r>
        <w:t>Ruters infrastruktur og systemer knyttet til datavarehus er som følger (beskrivelse er under utarbeidelse)</w:t>
      </w:r>
    </w:p>
    <w:p w14:paraId="37F7BD5D" w14:textId="77777777" w:rsidR="000650F7" w:rsidRDefault="000650F7" w:rsidP="009B0F18">
      <w:pPr>
        <w:pStyle w:val="Overskrift3"/>
        <w:spacing w:before="120" w:after="120" w:line="240" w:lineRule="auto"/>
        <w:ind w:left="720"/>
      </w:pPr>
      <w:bookmarkStart w:id="174" w:name="_Toc39757287"/>
      <w:r>
        <w:lastRenderedPageBreak/>
        <w:t>Berike data med registerinformasjon</w:t>
      </w:r>
      <w:bookmarkEnd w:id="174"/>
    </w:p>
    <w:p w14:paraId="362861D7" w14:textId="77777777" w:rsidR="000650F7" w:rsidRDefault="000650F7" w:rsidP="000650F7">
      <w:pPr>
        <w:rPr>
          <w:b/>
          <w:bCs/>
        </w:rPr>
      </w:pPr>
      <w:r w:rsidRPr="4B62E429">
        <w:t>Dersom tilbyder har mulighet for å koble tilleggsinformasjon til stedsopplysningene i undersøkelsen (f</w:t>
      </w:r>
      <w:r>
        <w:t xml:space="preserve">or </w:t>
      </w:r>
      <w:r w:rsidRPr="4B62E429">
        <w:t>eks</w:t>
      </w:r>
      <w:r>
        <w:t>empel</w:t>
      </w:r>
      <w:r w:rsidRPr="4B62E429">
        <w:t xml:space="preserve"> funksjoner, trafikksystem, avstander etc.), er det ønskelig at dette redegjøres for</w:t>
      </w:r>
      <w:r>
        <w:t>, samt at man beskriver erfaringer fra tidligere prosjekter hvor dette er gjort</w:t>
      </w:r>
      <w:r w:rsidRPr="4B62E429">
        <w:t>.</w:t>
      </w:r>
    </w:p>
    <w:p w14:paraId="463E52C4" w14:textId="4A2FE6F9" w:rsidR="000650F7" w:rsidRDefault="00243CC2" w:rsidP="009B0F18">
      <w:pPr>
        <w:pStyle w:val="Overskrift3"/>
        <w:spacing w:before="120" w:after="120" w:line="240" w:lineRule="auto"/>
        <w:ind w:left="720"/>
      </w:pPr>
      <w:bookmarkStart w:id="175" w:name="_Toc39757288"/>
      <w:r>
        <w:t xml:space="preserve">Eiendomsrett </w:t>
      </w:r>
      <w:r w:rsidR="000650F7">
        <w:t>til data</w:t>
      </w:r>
      <w:bookmarkEnd w:id="175"/>
    </w:p>
    <w:p w14:paraId="5295707F" w14:textId="2D1861AD" w:rsidR="008D19A2" w:rsidRDefault="000650F7" w:rsidP="000650F7">
      <w:r w:rsidRPr="007465DF">
        <w:t>Eiendomsretten til dataene ligger hos oppdragsgiver. Alle data som er samlet inn via undersøkelsen tilhører oppdragsgiver og må ikke benyttes av tilbyderen til andre formål eller videresendes til tredjepart uten oppdragsgivers samtykke. Oppdragsgiver har opphavsrett til alle programmer, software og metoder som utvikles spesielt i forbindelse med denne avtale, dersom dette er finansiert av oppdragsgiver. Dette vilkår begrenser ikke tilbyders mulighet til å bruke generelle programmer/metoder eller standard software.</w:t>
      </w:r>
      <w:bookmarkStart w:id="176" w:name="_Toc38362214"/>
      <w:bookmarkStart w:id="177" w:name="_Toc38362215"/>
      <w:bookmarkStart w:id="178" w:name="_Toc38362216"/>
      <w:bookmarkStart w:id="179" w:name="_Toc38362217"/>
      <w:bookmarkStart w:id="180" w:name="_Toc38362218"/>
      <w:bookmarkStart w:id="181" w:name="_Toc38362219"/>
      <w:bookmarkStart w:id="182" w:name="_Toc38362220"/>
      <w:bookmarkEnd w:id="176"/>
      <w:bookmarkEnd w:id="177"/>
      <w:bookmarkEnd w:id="178"/>
      <w:bookmarkEnd w:id="179"/>
      <w:bookmarkEnd w:id="180"/>
      <w:bookmarkEnd w:id="181"/>
      <w:bookmarkEnd w:id="182"/>
    </w:p>
    <w:p w14:paraId="6705C572" w14:textId="706AF1FD" w:rsidR="008D19A2" w:rsidRDefault="008D19A2" w:rsidP="008D19A2">
      <w:pPr>
        <w:pStyle w:val="Overskrift1"/>
      </w:pPr>
      <w:r>
        <w:t>Vedlegg</w:t>
      </w:r>
    </w:p>
    <w:p w14:paraId="51D2589E" w14:textId="35E57908" w:rsidR="008D19A2" w:rsidRPr="008D19A2" w:rsidRDefault="008D19A2" w:rsidP="008D19A2">
      <w:r>
        <w:t xml:space="preserve">Vedlegg 1: Dokumentasjonsnotat </w:t>
      </w:r>
    </w:p>
    <w:p w14:paraId="68DADA07" w14:textId="77777777" w:rsidR="000650F7" w:rsidRDefault="000650F7" w:rsidP="000650F7"/>
    <w:p w14:paraId="372CC095" w14:textId="3EFA5102" w:rsidR="001B1B23" w:rsidRDefault="001B1B23">
      <w:pPr>
        <w:rPr>
          <w:rFonts w:asciiTheme="minorHAnsi" w:hAnsiTheme="minorHAnsi" w:cstheme="minorHAnsi"/>
          <w:szCs w:val="21"/>
        </w:rPr>
      </w:pPr>
      <w:r>
        <w:rPr>
          <w:rFonts w:asciiTheme="minorHAnsi" w:hAnsiTheme="minorHAnsi" w:cstheme="minorHAnsi"/>
          <w:szCs w:val="21"/>
        </w:rPr>
        <w:br w:type="page"/>
      </w:r>
    </w:p>
    <w:p w14:paraId="11E148F3" w14:textId="77777777" w:rsidR="008D19A2" w:rsidRPr="000650F7" w:rsidRDefault="008D19A2" w:rsidP="008D19A2">
      <w:pPr>
        <w:rPr>
          <w:b/>
          <w:bCs/>
          <w:sz w:val="24"/>
          <w:szCs w:val="32"/>
        </w:rPr>
      </w:pPr>
      <w:r w:rsidRPr="000650F7">
        <w:rPr>
          <w:b/>
          <w:bCs/>
          <w:sz w:val="24"/>
          <w:szCs w:val="32"/>
        </w:rPr>
        <w:lastRenderedPageBreak/>
        <w:t xml:space="preserve">BILAG </w:t>
      </w:r>
      <w:r>
        <w:rPr>
          <w:b/>
          <w:bCs/>
          <w:sz w:val="24"/>
          <w:szCs w:val="32"/>
        </w:rPr>
        <w:t>2</w:t>
      </w:r>
      <w:r w:rsidRPr="000650F7">
        <w:rPr>
          <w:b/>
          <w:bCs/>
          <w:sz w:val="24"/>
          <w:szCs w:val="32"/>
        </w:rPr>
        <w:t xml:space="preserve">: </w:t>
      </w:r>
      <w:r>
        <w:rPr>
          <w:b/>
          <w:bCs/>
          <w:sz w:val="24"/>
          <w:szCs w:val="32"/>
        </w:rPr>
        <w:t>KONSULENTENS</w:t>
      </w:r>
      <w:r w:rsidRPr="000650F7">
        <w:rPr>
          <w:b/>
          <w:bCs/>
          <w:sz w:val="24"/>
          <w:szCs w:val="32"/>
        </w:rPr>
        <w:t xml:space="preserve"> </w:t>
      </w:r>
      <w:r>
        <w:rPr>
          <w:b/>
          <w:bCs/>
          <w:sz w:val="24"/>
          <w:szCs w:val="32"/>
        </w:rPr>
        <w:t>LØSNINGSBESKRIVELSE</w:t>
      </w:r>
    </w:p>
    <w:p w14:paraId="0AB83B91" w14:textId="77777777" w:rsidR="008D19A2" w:rsidRDefault="008D19A2" w:rsidP="008D19A2"/>
    <w:p w14:paraId="58D1E05F" w14:textId="77777777" w:rsidR="008D19A2" w:rsidRDefault="008D19A2" w:rsidP="008D19A2">
      <w:pPr>
        <w:pStyle w:val="Overskrift1"/>
        <w:numPr>
          <w:ilvl w:val="0"/>
          <w:numId w:val="0"/>
        </w:numPr>
        <w:ind w:left="432" w:hanging="432"/>
      </w:pPr>
      <w:bookmarkStart w:id="183" w:name="_Toc39757534"/>
      <w:r>
        <w:t>Generell innledning (inngår ikke i evaluering)</w:t>
      </w:r>
      <w:bookmarkEnd w:id="183"/>
    </w:p>
    <w:p w14:paraId="06998D48" w14:textId="77777777" w:rsidR="008D19A2" w:rsidRDefault="008D19A2" w:rsidP="008D19A2"/>
    <w:p w14:paraId="4BCDC4CB" w14:textId="77777777" w:rsidR="008D19A2" w:rsidRPr="001E08BC" w:rsidRDefault="008D19A2" w:rsidP="008D19A2">
      <w:pPr>
        <w:pStyle w:val="Overskrift1"/>
        <w:spacing w:before="240" w:after="120" w:line="240" w:lineRule="auto"/>
      </w:pPr>
      <w:bookmarkStart w:id="184" w:name="_Toc39757535"/>
      <w:r>
        <w:t>Reisevaner og tilfredshet</w:t>
      </w:r>
      <w:bookmarkEnd w:id="184"/>
    </w:p>
    <w:p w14:paraId="30037E15" w14:textId="77777777" w:rsidR="008D19A2" w:rsidRDefault="008D19A2" w:rsidP="008D19A2">
      <w:pPr>
        <w:pStyle w:val="Overskrift2"/>
        <w:keepLines w:val="0"/>
        <w:spacing w:after="120" w:line="240" w:lineRule="auto"/>
        <w:ind w:left="578" w:hanging="578"/>
      </w:pPr>
      <w:bookmarkStart w:id="185" w:name="_Toc39757536"/>
      <w:r>
        <w:t>Kompetanse og erfaring</w:t>
      </w:r>
      <w:bookmarkEnd w:id="185"/>
    </w:p>
    <w:p w14:paraId="1108B968" w14:textId="77777777" w:rsidR="008D19A2" w:rsidRPr="008C64F3" w:rsidRDefault="008D19A2" w:rsidP="008D19A2">
      <w:pPr>
        <w:pStyle w:val="Overskrift3"/>
        <w:keepLines w:val="0"/>
        <w:spacing w:after="0" w:line="228" w:lineRule="auto"/>
        <w:ind w:left="720"/>
      </w:pPr>
      <w:r w:rsidRPr="008C64F3">
        <w:t xml:space="preserve">Beskriv relevant erfaring og kompetanse </w:t>
      </w:r>
    </w:p>
    <w:p w14:paraId="16BD9317" w14:textId="77777777" w:rsidR="008D19A2" w:rsidRDefault="008D19A2" w:rsidP="008D19A2">
      <w:pPr>
        <w:pStyle w:val="Overskrift2"/>
        <w:keepLines w:val="0"/>
        <w:spacing w:after="120" w:line="240" w:lineRule="auto"/>
        <w:ind w:left="578" w:hanging="578"/>
      </w:pPr>
      <w:bookmarkStart w:id="186" w:name="_Toc39757537"/>
      <w:r>
        <w:t>Datainnsamling</w:t>
      </w:r>
      <w:bookmarkEnd w:id="186"/>
      <w:r>
        <w:t xml:space="preserve"> </w:t>
      </w:r>
    </w:p>
    <w:p w14:paraId="01C097B3" w14:textId="77777777" w:rsidR="008D19A2" w:rsidRPr="00E8724E" w:rsidRDefault="008D19A2" w:rsidP="008D19A2">
      <w:pPr>
        <w:pStyle w:val="Overskrift3"/>
        <w:keepLines w:val="0"/>
        <w:spacing w:after="0" w:line="228" w:lineRule="auto"/>
        <w:ind w:left="720"/>
      </w:pPr>
      <w:r>
        <w:t>Beskriv og begrunn undersøkelsesopplegg og valgt metode</w:t>
      </w:r>
    </w:p>
    <w:p w14:paraId="5488664C" w14:textId="77777777" w:rsidR="008D19A2" w:rsidRDefault="008D19A2" w:rsidP="008D19A2">
      <w:pPr>
        <w:pStyle w:val="Overskrift3"/>
        <w:keepLines w:val="0"/>
        <w:spacing w:after="0" w:line="228" w:lineRule="auto"/>
        <w:ind w:left="720"/>
      </w:pPr>
      <w:r>
        <w:t>Beskriv tiltak for å sikre høy svarprosent/representativitet</w:t>
      </w:r>
    </w:p>
    <w:p w14:paraId="0FC95B44" w14:textId="77777777" w:rsidR="008D19A2" w:rsidRDefault="008D19A2" w:rsidP="008D19A2">
      <w:pPr>
        <w:pStyle w:val="Overskrift3"/>
        <w:keepLines w:val="0"/>
        <w:spacing w:after="0" w:line="228" w:lineRule="auto"/>
        <w:ind w:left="720"/>
      </w:pPr>
      <w:r>
        <w:t>Anslå svarprosent ved valgt metode etter kjønn/alder og andre relevante undergrupper</w:t>
      </w:r>
    </w:p>
    <w:p w14:paraId="3ABEE82A" w14:textId="77777777" w:rsidR="008D19A2" w:rsidRDefault="008D19A2" w:rsidP="008D19A2">
      <w:pPr>
        <w:pStyle w:val="Overskrift3"/>
        <w:keepLines w:val="0"/>
        <w:spacing w:after="0" w:line="228" w:lineRule="auto"/>
        <w:ind w:left="720"/>
      </w:pPr>
      <w:r>
        <w:t>Beskriv skisse til frafallsanalyse (gjerne konkret eksempel / eksempel fra andre prosjekter)</w:t>
      </w:r>
    </w:p>
    <w:p w14:paraId="48DD7065" w14:textId="77777777" w:rsidR="008D19A2" w:rsidRDefault="008D19A2" w:rsidP="008D19A2">
      <w:pPr>
        <w:pStyle w:val="Overskrift3"/>
        <w:keepLines w:val="0"/>
        <w:spacing w:after="0" w:line="228" w:lineRule="auto"/>
        <w:ind w:left="720"/>
      </w:pPr>
      <w:r>
        <w:t>Beskriv registre man vil trekke utvalget fra (dersom relevant)</w:t>
      </w:r>
    </w:p>
    <w:p w14:paraId="722DA410" w14:textId="77777777" w:rsidR="008D19A2" w:rsidRDefault="008D19A2" w:rsidP="008D19A2">
      <w:pPr>
        <w:pStyle w:val="Overskrift2"/>
        <w:keepLines w:val="0"/>
        <w:spacing w:after="120" w:line="240" w:lineRule="auto"/>
        <w:ind w:left="578" w:hanging="578"/>
      </w:pPr>
      <w:bookmarkStart w:id="187" w:name="_Toc39757538"/>
      <w:r>
        <w:t>Endring av skjema</w:t>
      </w:r>
      <w:bookmarkEnd w:id="187"/>
    </w:p>
    <w:p w14:paraId="5BFBDDB1" w14:textId="77777777" w:rsidR="008D19A2" w:rsidRDefault="008D19A2" w:rsidP="008D19A2">
      <w:pPr>
        <w:pStyle w:val="Overskrift3"/>
        <w:keepLines w:val="0"/>
        <w:spacing w:after="0" w:line="228" w:lineRule="auto"/>
        <w:ind w:left="720"/>
      </w:pPr>
      <w:r>
        <w:t>Beskriv rutiner og tidsfrister for endring</w:t>
      </w:r>
    </w:p>
    <w:p w14:paraId="6874AE15" w14:textId="77777777" w:rsidR="008D19A2" w:rsidRDefault="008D19A2" w:rsidP="008D19A2">
      <w:pPr>
        <w:pStyle w:val="Overskrift3"/>
        <w:keepLines w:val="0"/>
        <w:spacing w:after="0" w:line="228" w:lineRule="auto"/>
        <w:ind w:left="720"/>
      </w:pPr>
      <w:r>
        <w:t>Beskriv muligheter for mer automatiserte/selvbetjente løsninger</w:t>
      </w:r>
    </w:p>
    <w:p w14:paraId="5F475336" w14:textId="77777777" w:rsidR="008D19A2" w:rsidRDefault="008D19A2" w:rsidP="008D19A2">
      <w:pPr>
        <w:pStyle w:val="Overskrift3"/>
        <w:keepLines w:val="0"/>
        <w:spacing w:after="0" w:line="228" w:lineRule="auto"/>
        <w:ind w:left="720"/>
      </w:pPr>
      <w:r>
        <w:t>Beskriv hvordan endringer vil bli dokumentert</w:t>
      </w:r>
    </w:p>
    <w:p w14:paraId="4E503AEC" w14:textId="77777777" w:rsidR="008D19A2" w:rsidRPr="00C11339" w:rsidRDefault="008D19A2" w:rsidP="008D19A2">
      <w:pPr>
        <w:pStyle w:val="Overskrift3"/>
        <w:keepLines w:val="0"/>
        <w:spacing w:after="0" w:line="228" w:lineRule="auto"/>
        <w:ind w:left="720"/>
      </w:pPr>
      <w:r>
        <w:t>Beskriv oppdragsgivers tilgang til gjeldene versjon av skjema (også den versjon som intervjuer/respondent ser)</w:t>
      </w:r>
    </w:p>
    <w:p w14:paraId="76F156AF" w14:textId="77777777" w:rsidR="008D19A2" w:rsidRDefault="008D19A2" w:rsidP="008D19A2">
      <w:pPr>
        <w:pStyle w:val="Overskrift2"/>
        <w:keepLines w:val="0"/>
        <w:spacing w:after="120" w:line="240" w:lineRule="auto"/>
        <w:ind w:left="578" w:hanging="578"/>
      </w:pPr>
      <w:bookmarkStart w:id="188" w:name="_Toc39757539"/>
      <w:r>
        <w:t>Vekting</w:t>
      </w:r>
      <w:bookmarkEnd w:id="188"/>
      <w:r>
        <w:tab/>
      </w:r>
    </w:p>
    <w:p w14:paraId="23976772" w14:textId="77777777" w:rsidR="008D19A2" w:rsidRPr="00F72A5A" w:rsidRDefault="008D19A2" w:rsidP="008D19A2">
      <w:pPr>
        <w:rPr>
          <w:i/>
          <w:iCs/>
          <w:lang w:eastAsia="en-US"/>
        </w:rPr>
      </w:pPr>
      <w:bookmarkStart w:id="189" w:name="_Hlk23511650"/>
      <w:r w:rsidRPr="00F72A5A">
        <w:rPr>
          <w:i/>
          <w:iCs/>
          <w:lang w:eastAsia="en-US"/>
        </w:rPr>
        <w:t>I tabellen under, kryss av om vekting kan utføres som beskrevet.</w:t>
      </w:r>
    </w:p>
    <w:p w14:paraId="02683B3D" w14:textId="77777777" w:rsidR="008D19A2" w:rsidRPr="00B67362" w:rsidRDefault="008D19A2" w:rsidP="008D19A2">
      <w:pPr>
        <w:rPr>
          <w:lang w:eastAsia="en-US"/>
        </w:rPr>
      </w:pPr>
    </w:p>
    <w:tbl>
      <w:tblPr>
        <w:tblStyle w:val="Rutenettabell4uthevingsfarge3"/>
        <w:tblW w:w="9209" w:type="dxa"/>
        <w:tblLook w:val="04A0" w:firstRow="1" w:lastRow="0" w:firstColumn="1" w:lastColumn="0" w:noHBand="0" w:noVBand="1"/>
      </w:tblPr>
      <w:tblGrid>
        <w:gridCol w:w="7225"/>
        <w:gridCol w:w="992"/>
        <w:gridCol w:w="992"/>
      </w:tblGrid>
      <w:tr w:rsidR="008D19A2" w:rsidRPr="00B67362" w14:paraId="5FCC524C" w14:textId="77777777" w:rsidTr="00E31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bookmarkEnd w:id="189"/>
          <w:p w14:paraId="73B536D3" w14:textId="77777777" w:rsidR="008D19A2" w:rsidRPr="005429FA" w:rsidRDefault="008D19A2" w:rsidP="00E31177">
            <w:pPr>
              <w:rPr>
                <w:sz w:val="20"/>
                <w:szCs w:val="20"/>
                <w:lang w:eastAsia="en-US"/>
              </w:rPr>
            </w:pPr>
            <w:r w:rsidRPr="005429FA">
              <w:rPr>
                <w:sz w:val="20"/>
                <w:szCs w:val="20"/>
                <w:lang w:eastAsia="en-US"/>
              </w:rPr>
              <w:t>Krav</w:t>
            </w:r>
          </w:p>
        </w:tc>
        <w:tc>
          <w:tcPr>
            <w:tcW w:w="992" w:type="dxa"/>
            <w:vAlign w:val="center"/>
          </w:tcPr>
          <w:p w14:paraId="0A05282E" w14:textId="77777777" w:rsidR="008D19A2" w:rsidRPr="005429FA" w:rsidRDefault="008D19A2" w:rsidP="00E31177">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5429FA">
              <w:rPr>
                <w:sz w:val="20"/>
                <w:szCs w:val="20"/>
                <w:lang w:eastAsia="en-US"/>
              </w:rPr>
              <w:t>Ja</w:t>
            </w:r>
          </w:p>
        </w:tc>
        <w:tc>
          <w:tcPr>
            <w:tcW w:w="992" w:type="dxa"/>
            <w:vAlign w:val="center"/>
          </w:tcPr>
          <w:p w14:paraId="02E329EE" w14:textId="77777777" w:rsidR="008D19A2" w:rsidRPr="005429FA" w:rsidRDefault="008D19A2" w:rsidP="00E31177">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5429FA">
              <w:rPr>
                <w:sz w:val="20"/>
                <w:szCs w:val="20"/>
                <w:lang w:eastAsia="en-US"/>
              </w:rPr>
              <w:t>Nei</w:t>
            </w:r>
          </w:p>
        </w:tc>
      </w:tr>
      <w:tr w:rsidR="008D19A2" w:rsidRPr="00B67362" w14:paraId="6842F7B6" w14:textId="77777777" w:rsidTr="00E31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C7E085A" w14:textId="77777777" w:rsidR="008D19A2" w:rsidRPr="005429FA" w:rsidRDefault="008D19A2" w:rsidP="00E31177">
            <w:pPr>
              <w:rPr>
                <w:b w:val="0"/>
                <w:bCs w:val="0"/>
                <w:i/>
                <w:sz w:val="20"/>
                <w:szCs w:val="20"/>
                <w:lang w:eastAsia="en-US"/>
              </w:rPr>
            </w:pPr>
            <w:r w:rsidRPr="005429FA">
              <w:rPr>
                <w:b w:val="0"/>
                <w:bCs w:val="0"/>
                <w:sz w:val="20"/>
                <w:szCs w:val="20"/>
                <w:lang w:eastAsia="en-US"/>
              </w:rPr>
              <w:t xml:space="preserve">Vekting kan utføres som beskrevet </w:t>
            </w:r>
          </w:p>
        </w:tc>
        <w:tc>
          <w:tcPr>
            <w:tcW w:w="992" w:type="dxa"/>
            <w:vAlign w:val="center"/>
          </w:tcPr>
          <w:p w14:paraId="4A132DE6" w14:textId="77777777" w:rsidR="008D19A2" w:rsidRPr="005429FA" w:rsidRDefault="008D19A2" w:rsidP="00E31177">
            <w:pPr>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992" w:type="dxa"/>
            <w:vAlign w:val="center"/>
          </w:tcPr>
          <w:p w14:paraId="5CD4BC26" w14:textId="77777777" w:rsidR="008D19A2" w:rsidRPr="005429FA" w:rsidRDefault="008D19A2" w:rsidP="00E31177">
            <w:pPr>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8D19A2" w:rsidRPr="00B67362" w14:paraId="77B4B134" w14:textId="77777777" w:rsidTr="00E31177">
        <w:tc>
          <w:tcPr>
            <w:cnfStyle w:val="001000000000" w:firstRow="0" w:lastRow="0" w:firstColumn="1" w:lastColumn="0" w:oddVBand="0" w:evenVBand="0" w:oddHBand="0" w:evenHBand="0" w:firstRowFirstColumn="0" w:firstRowLastColumn="0" w:lastRowFirstColumn="0" w:lastRowLastColumn="0"/>
            <w:tcW w:w="7225" w:type="dxa"/>
            <w:vAlign w:val="center"/>
          </w:tcPr>
          <w:p w14:paraId="6C25EF42" w14:textId="77777777" w:rsidR="008D19A2" w:rsidRPr="005429FA" w:rsidRDefault="008D19A2" w:rsidP="00E31177">
            <w:pPr>
              <w:rPr>
                <w:b w:val="0"/>
                <w:bCs w:val="0"/>
                <w:sz w:val="20"/>
                <w:szCs w:val="20"/>
                <w:lang w:eastAsia="en-US"/>
              </w:rPr>
            </w:pPr>
            <w:r w:rsidRPr="005429FA">
              <w:rPr>
                <w:b w:val="0"/>
                <w:bCs w:val="0"/>
                <w:sz w:val="20"/>
                <w:szCs w:val="20"/>
                <w:lang w:eastAsia="en-US"/>
              </w:rPr>
              <w:t>Forslag til justert / alternativ vektemetode</w:t>
            </w:r>
          </w:p>
        </w:tc>
        <w:tc>
          <w:tcPr>
            <w:tcW w:w="992" w:type="dxa"/>
            <w:vAlign w:val="center"/>
          </w:tcPr>
          <w:p w14:paraId="0658B7A2" w14:textId="77777777" w:rsidR="008D19A2" w:rsidRPr="005429FA" w:rsidRDefault="008D19A2" w:rsidP="00E31177">
            <w:pP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992" w:type="dxa"/>
            <w:vAlign w:val="center"/>
          </w:tcPr>
          <w:p w14:paraId="148970AF" w14:textId="77777777" w:rsidR="008D19A2" w:rsidRPr="005429FA" w:rsidRDefault="008D19A2" w:rsidP="00E31177">
            <w:pPr>
              <w:cnfStyle w:val="000000000000" w:firstRow="0" w:lastRow="0" w:firstColumn="0" w:lastColumn="0" w:oddVBand="0" w:evenVBand="0" w:oddHBand="0" w:evenHBand="0" w:firstRowFirstColumn="0" w:firstRowLastColumn="0" w:lastRowFirstColumn="0" w:lastRowLastColumn="0"/>
              <w:rPr>
                <w:sz w:val="20"/>
                <w:szCs w:val="20"/>
                <w:lang w:eastAsia="en-US"/>
              </w:rPr>
            </w:pPr>
          </w:p>
        </w:tc>
      </w:tr>
    </w:tbl>
    <w:p w14:paraId="69FF0A9B" w14:textId="77777777" w:rsidR="008D19A2" w:rsidRDefault="008D19A2" w:rsidP="008D19A2"/>
    <w:p w14:paraId="7846B9BE" w14:textId="77777777" w:rsidR="008D19A2" w:rsidRDefault="008D19A2" w:rsidP="008D19A2">
      <w:r w:rsidRPr="00374C8C">
        <w:t xml:space="preserve">Hvis ja, på nederste krav, beskriv forslag til justering eller alternativ metode. </w:t>
      </w:r>
    </w:p>
    <w:p w14:paraId="4C509B45" w14:textId="77777777" w:rsidR="008D19A2" w:rsidRPr="00374C8C" w:rsidRDefault="008D19A2" w:rsidP="008D19A2"/>
    <w:p w14:paraId="4B61799C" w14:textId="77777777" w:rsidR="008D19A2" w:rsidRDefault="008D19A2" w:rsidP="008D19A2">
      <w:pPr>
        <w:pStyle w:val="Overskrift2"/>
        <w:keepLines w:val="0"/>
        <w:spacing w:after="120" w:line="240" w:lineRule="auto"/>
        <w:ind w:left="578" w:hanging="578"/>
      </w:pPr>
      <w:bookmarkStart w:id="190" w:name="_Toc39757540"/>
      <w:proofErr w:type="spellStart"/>
      <w:r>
        <w:lastRenderedPageBreak/>
        <w:t>Stedfesting</w:t>
      </w:r>
      <w:bookmarkEnd w:id="190"/>
      <w:proofErr w:type="spellEnd"/>
      <w:r>
        <w:tab/>
      </w:r>
    </w:p>
    <w:p w14:paraId="758343D0" w14:textId="77777777" w:rsidR="008D19A2" w:rsidRDefault="008D19A2" w:rsidP="008D19A2">
      <w:pPr>
        <w:pStyle w:val="Overskrift3"/>
        <w:keepLines w:val="0"/>
        <w:spacing w:after="0" w:line="228" w:lineRule="auto"/>
        <w:ind w:left="720"/>
      </w:pPr>
      <w:r>
        <w:t xml:space="preserve">Beskriv erfaring med </w:t>
      </w:r>
      <w:proofErr w:type="spellStart"/>
      <w:r>
        <w:t>stedfesting</w:t>
      </w:r>
      <w:proofErr w:type="spellEnd"/>
      <w:r>
        <w:t xml:space="preserve"> fra andre/tilsvarende prosjekter</w:t>
      </w:r>
    </w:p>
    <w:p w14:paraId="47CD8337" w14:textId="77777777" w:rsidR="008D19A2" w:rsidRDefault="008D19A2" w:rsidP="008D19A2">
      <w:pPr>
        <w:pStyle w:val="Overskrift3"/>
        <w:keepLines w:val="0"/>
        <w:spacing w:after="0" w:line="228" w:lineRule="auto"/>
        <w:ind w:left="720"/>
      </w:pPr>
      <w:r w:rsidRPr="00F72A5A">
        <w:t xml:space="preserve">Beskriv </w:t>
      </w:r>
      <w:r>
        <w:t xml:space="preserve">metode for </w:t>
      </w:r>
      <w:proofErr w:type="spellStart"/>
      <w:r>
        <w:t>stedfesting</w:t>
      </w:r>
      <w:proofErr w:type="spellEnd"/>
      <w:r>
        <w:t xml:space="preserve"> og hvilke hjelpemidler/datakilder som vil benyttes, inkludert kvalitetssikring under intervjuet (gjerne med skjermbilder)</w:t>
      </w:r>
    </w:p>
    <w:p w14:paraId="322FAA2D" w14:textId="77777777" w:rsidR="008D19A2" w:rsidRDefault="008D19A2" w:rsidP="008D19A2">
      <w:pPr>
        <w:pStyle w:val="Overskrift3"/>
        <w:keepLines w:val="0"/>
        <w:spacing w:after="0" w:line="228" w:lineRule="auto"/>
        <w:ind w:left="720"/>
      </w:pPr>
      <w:r>
        <w:t xml:space="preserve">Beskriv system for etterbehandling av manglende/usikker </w:t>
      </w:r>
      <w:proofErr w:type="spellStart"/>
      <w:r>
        <w:t>stedfesting</w:t>
      </w:r>
      <w:proofErr w:type="spellEnd"/>
      <w:r>
        <w:t xml:space="preserve"> etter intervjuet er avsluttet</w:t>
      </w:r>
    </w:p>
    <w:p w14:paraId="69A047FA" w14:textId="77777777" w:rsidR="008D19A2" w:rsidRDefault="008D19A2" w:rsidP="008D19A2">
      <w:pPr>
        <w:pStyle w:val="Overskrift3"/>
        <w:keepLines w:val="0"/>
        <w:spacing w:after="0" w:line="228" w:lineRule="auto"/>
        <w:ind w:left="720"/>
      </w:pPr>
      <w:r>
        <w:t xml:space="preserve">Beskriv hvilke KPI-er som vil rapporteres til oppdragsgiver for å belyse kvalitet på </w:t>
      </w:r>
      <w:proofErr w:type="spellStart"/>
      <w:r>
        <w:t>stedfesting</w:t>
      </w:r>
      <w:proofErr w:type="spellEnd"/>
      <w:r>
        <w:t xml:space="preserve"> </w:t>
      </w:r>
    </w:p>
    <w:p w14:paraId="44F63489" w14:textId="77777777" w:rsidR="008D19A2" w:rsidRDefault="008D19A2" w:rsidP="008D19A2"/>
    <w:p w14:paraId="344A4922" w14:textId="77777777" w:rsidR="008D19A2" w:rsidRPr="00F72A5A" w:rsidRDefault="008D19A2" w:rsidP="008D19A2">
      <w:pPr>
        <w:rPr>
          <w:i/>
          <w:iCs/>
          <w:lang w:eastAsia="en-US"/>
        </w:rPr>
      </w:pPr>
      <w:r w:rsidRPr="00F72A5A">
        <w:rPr>
          <w:i/>
          <w:iCs/>
          <w:lang w:eastAsia="en-US"/>
        </w:rPr>
        <w:t xml:space="preserve">I tabellen under, kryss av </w:t>
      </w:r>
      <w:r>
        <w:rPr>
          <w:i/>
          <w:iCs/>
          <w:lang w:eastAsia="en-US"/>
        </w:rPr>
        <w:t>om kravet tilfredsstilles eller ikke (utdyp om nødvendig):</w:t>
      </w:r>
    </w:p>
    <w:p w14:paraId="20E45D45" w14:textId="77777777" w:rsidR="008D19A2" w:rsidRDefault="008D19A2" w:rsidP="008D19A2"/>
    <w:tbl>
      <w:tblPr>
        <w:tblStyle w:val="Rutenettabell4uthevingsfarge3"/>
        <w:tblW w:w="9209" w:type="dxa"/>
        <w:tblLook w:val="04A0" w:firstRow="1" w:lastRow="0" w:firstColumn="1" w:lastColumn="0" w:noHBand="0" w:noVBand="1"/>
      </w:tblPr>
      <w:tblGrid>
        <w:gridCol w:w="7225"/>
        <w:gridCol w:w="992"/>
        <w:gridCol w:w="992"/>
      </w:tblGrid>
      <w:tr w:rsidR="008D19A2" w:rsidRPr="00B67362" w14:paraId="080E1EE7" w14:textId="77777777" w:rsidTr="00E31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73DAD137" w14:textId="77777777" w:rsidR="008D19A2" w:rsidRPr="00B67362" w:rsidRDefault="008D19A2" w:rsidP="00E31177">
            <w:pPr>
              <w:rPr>
                <w:lang w:eastAsia="en-US"/>
              </w:rPr>
            </w:pPr>
            <w:r w:rsidRPr="00B67362">
              <w:rPr>
                <w:lang w:eastAsia="en-US"/>
              </w:rPr>
              <w:t>Krav</w:t>
            </w:r>
          </w:p>
        </w:tc>
        <w:tc>
          <w:tcPr>
            <w:tcW w:w="992" w:type="dxa"/>
            <w:vAlign w:val="center"/>
          </w:tcPr>
          <w:p w14:paraId="2C99312E" w14:textId="77777777" w:rsidR="008D19A2" w:rsidRPr="00B67362" w:rsidRDefault="008D19A2" w:rsidP="00E31177">
            <w:pPr>
              <w:jc w:val="center"/>
              <w:cnfStyle w:val="100000000000" w:firstRow="1" w:lastRow="0" w:firstColumn="0" w:lastColumn="0" w:oddVBand="0" w:evenVBand="0" w:oddHBand="0" w:evenHBand="0" w:firstRowFirstColumn="0" w:firstRowLastColumn="0" w:lastRowFirstColumn="0" w:lastRowLastColumn="0"/>
              <w:rPr>
                <w:lang w:eastAsia="en-US"/>
              </w:rPr>
            </w:pPr>
            <w:r w:rsidRPr="00B67362">
              <w:rPr>
                <w:lang w:eastAsia="en-US"/>
              </w:rPr>
              <w:t>Ja</w:t>
            </w:r>
          </w:p>
        </w:tc>
        <w:tc>
          <w:tcPr>
            <w:tcW w:w="992" w:type="dxa"/>
            <w:vAlign w:val="center"/>
          </w:tcPr>
          <w:p w14:paraId="0C00717A" w14:textId="77777777" w:rsidR="008D19A2" w:rsidRPr="00B67362" w:rsidRDefault="008D19A2" w:rsidP="00E31177">
            <w:pPr>
              <w:jc w:val="center"/>
              <w:cnfStyle w:val="100000000000" w:firstRow="1" w:lastRow="0" w:firstColumn="0" w:lastColumn="0" w:oddVBand="0" w:evenVBand="0" w:oddHBand="0" w:evenHBand="0" w:firstRowFirstColumn="0" w:firstRowLastColumn="0" w:lastRowFirstColumn="0" w:lastRowLastColumn="0"/>
              <w:rPr>
                <w:lang w:eastAsia="en-US"/>
              </w:rPr>
            </w:pPr>
            <w:r w:rsidRPr="00B67362">
              <w:rPr>
                <w:lang w:eastAsia="en-US"/>
              </w:rPr>
              <w:t>Nei</w:t>
            </w:r>
          </w:p>
        </w:tc>
      </w:tr>
      <w:tr w:rsidR="008D19A2" w:rsidRPr="00B67362" w14:paraId="1C2BBF1A" w14:textId="77777777" w:rsidTr="00E31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20C445A2" w14:textId="77777777" w:rsidR="008D19A2" w:rsidRPr="005429FA" w:rsidRDefault="008D19A2" w:rsidP="00E31177">
            <w:pPr>
              <w:rPr>
                <w:b w:val="0"/>
                <w:bCs w:val="0"/>
                <w:i/>
                <w:sz w:val="20"/>
                <w:szCs w:val="20"/>
                <w:lang w:eastAsia="en-US"/>
              </w:rPr>
            </w:pPr>
            <w:proofErr w:type="spellStart"/>
            <w:r w:rsidRPr="005429FA">
              <w:rPr>
                <w:b w:val="0"/>
                <w:bCs w:val="0"/>
                <w:sz w:val="20"/>
                <w:szCs w:val="20"/>
                <w:lang w:eastAsia="en-US"/>
              </w:rPr>
              <w:t>Stedfesting</w:t>
            </w:r>
            <w:proofErr w:type="spellEnd"/>
            <w:r w:rsidRPr="005429FA">
              <w:rPr>
                <w:b w:val="0"/>
                <w:bCs w:val="0"/>
                <w:sz w:val="20"/>
                <w:szCs w:val="20"/>
                <w:lang w:eastAsia="en-US"/>
              </w:rPr>
              <w:t xml:space="preserve"> integrert i intervjusystemet </w:t>
            </w:r>
          </w:p>
        </w:tc>
        <w:tc>
          <w:tcPr>
            <w:tcW w:w="992" w:type="dxa"/>
            <w:vAlign w:val="center"/>
          </w:tcPr>
          <w:p w14:paraId="24B016CB" w14:textId="77777777" w:rsidR="008D19A2" w:rsidRPr="005429FA" w:rsidRDefault="008D19A2" w:rsidP="00E31177">
            <w:pPr>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992" w:type="dxa"/>
            <w:vAlign w:val="center"/>
          </w:tcPr>
          <w:p w14:paraId="12673367" w14:textId="77777777" w:rsidR="008D19A2" w:rsidRPr="005429FA" w:rsidRDefault="008D19A2" w:rsidP="00E31177">
            <w:pPr>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8D19A2" w:rsidRPr="00B67362" w14:paraId="2C433B15" w14:textId="77777777" w:rsidTr="00E31177">
        <w:tc>
          <w:tcPr>
            <w:cnfStyle w:val="001000000000" w:firstRow="0" w:lastRow="0" w:firstColumn="1" w:lastColumn="0" w:oddVBand="0" w:evenVBand="0" w:oddHBand="0" w:evenHBand="0" w:firstRowFirstColumn="0" w:firstRowLastColumn="0" w:lastRowFirstColumn="0" w:lastRowLastColumn="0"/>
            <w:tcW w:w="7225" w:type="dxa"/>
            <w:vAlign w:val="center"/>
          </w:tcPr>
          <w:p w14:paraId="554F0343" w14:textId="77777777" w:rsidR="008D19A2" w:rsidRPr="005429FA" w:rsidRDefault="008D19A2" w:rsidP="00E31177">
            <w:pPr>
              <w:rPr>
                <w:b w:val="0"/>
                <w:bCs w:val="0"/>
                <w:sz w:val="20"/>
                <w:szCs w:val="20"/>
                <w:lang w:eastAsia="en-US"/>
              </w:rPr>
            </w:pPr>
            <w:r w:rsidRPr="005429FA">
              <w:rPr>
                <w:b w:val="0"/>
                <w:bCs w:val="0"/>
                <w:sz w:val="20"/>
                <w:szCs w:val="20"/>
                <w:lang w:eastAsia="en-US"/>
              </w:rPr>
              <w:t xml:space="preserve">Mulighet til å kvalitetssikre </w:t>
            </w:r>
            <w:proofErr w:type="spellStart"/>
            <w:r w:rsidRPr="005429FA">
              <w:rPr>
                <w:b w:val="0"/>
                <w:bCs w:val="0"/>
                <w:sz w:val="20"/>
                <w:szCs w:val="20"/>
                <w:lang w:eastAsia="en-US"/>
              </w:rPr>
              <w:t>stedfesting</w:t>
            </w:r>
            <w:proofErr w:type="spellEnd"/>
            <w:r w:rsidRPr="005429FA">
              <w:rPr>
                <w:b w:val="0"/>
                <w:bCs w:val="0"/>
                <w:sz w:val="20"/>
                <w:szCs w:val="20"/>
                <w:lang w:eastAsia="en-US"/>
              </w:rPr>
              <w:t xml:space="preserve"> gjennom stikkprøvekontroll av utvalgte reisekjeder, basert på det komplette datagrunnlaget</w:t>
            </w:r>
          </w:p>
        </w:tc>
        <w:tc>
          <w:tcPr>
            <w:tcW w:w="992" w:type="dxa"/>
            <w:vAlign w:val="center"/>
          </w:tcPr>
          <w:p w14:paraId="533D11BB" w14:textId="77777777" w:rsidR="008D19A2" w:rsidRPr="005429FA" w:rsidRDefault="008D19A2" w:rsidP="00E31177">
            <w:pP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992" w:type="dxa"/>
            <w:vAlign w:val="center"/>
          </w:tcPr>
          <w:p w14:paraId="68DE1E74" w14:textId="77777777" w:rsidR="008D19A2" w:rsidRPr="005429FA" w:rsidRDefault="008D19A2" w:rsidP="00E31177">
            <w:pPr>
              <w:cnfStyle w:val="000000000000" w:firstRow="0" w:lastRow="0" w:firstColumn="0" w:lastColumn="0" w:oddVBand="0" w:evenVBand="0" w:oddHBand="0" w:evenHBand="0" w:firstRowFirstColumn="0" w:firstRowLastColumn="0" w:lastRowFirstColumn="0" w:lastRowLastColumn="0"/>
              <w:rPr>
                <w:sz w:val="20"/>
                <w:szCs w:val="20"/>
                <w:lang w:eastAsia="en-US"/>
              </w:rPr>
            </w:pPr>
          </w:p>
        </w:tc>
      </w:tr>
    </w:tbl>
    <w:p w14:paraId="2A3E6088" w14:textId="77777777" w:rsidR="008D19A2" w:rsidRDefault="008D19A2" w:rsidP="008D19A2"/>
    <w:p w14:paraId="360A1B52" w14:textId="77777777" w:rsidR="008D19A2" w:rsidRDefault="008D19A2" w:rsidP="008D19A2">
      <w:pPr>
        <w:pStyle w:val="Overskrift2"/>
        <w:keepLines w:val="0"/>
        <w:spacing w:after="120" w:line="240" w:lineRule="auto"/>
        <w:ind w:left="578" w:hanging="578"/>
      </w:pPr>
      <w:bookmarkStart w:id="191" w:name="_Toc39757541"/>
      <w:r>
        <w:t>Opplæring og oppfølging av intervjuere</w:t>
      </w:r>
      <w:bookmarkEnd w:id="191"/>
      <w:r>
        <w:tab/>
      </w:r>
    </w:p>
    <w:p w14:paraId="3CC6F16E" w14:textId="77777777" w:rsidR="008D19A2" w:rsidRDefault="008D19A2" w:rsidP="008D19A2">
      <w:pPr>
        <w:pStyle w:val="Overskrift3"/>
        <w:keepLines w:val="0"/>
        <w:spacing w:after="0" w:line="228" w:lineRule="auto"/>
        <w:ind w:left="720"/>
      </w:pPr>
      <w:r>
        <w:t>B</w:t>
      </w:r>
      <w:r w:rsidRPr="4B62E429">
        <w:t xml:space="preserve">eskriv hvordan opplæring og oppfølging av </w:t>
      </w:r>
      <w:r>
        <w:t xml:space="preserve">eventuell </w:t>
      </w:r>
      <w:r w:rsidRPr="4B62E429">
        <w:t>intervjuerstab vil foregå</w:t>
      </w:r>
    </w:p>
    <w:p w14:paraId="3728DE3B" w14:textId="77777777" w:rsidR="008D19A2" w:rsidRPr="00174518" w:rsidRDefault="008D19A2" w:rsidP="008D19A2"/>
    <w:p w14:paraId="35E24C09" w14:textId="77777777" w:rsidR="008D19A2" w:rsidRDefault="008D19A2" w:rsidP="008D19A2">
      <w:pPr>
        <w:pStyle w:val="Overskrift1"/>
        <w:spacing w:before="240" w:after="120" w:line="240" w:lineRule="auto"/>
      </w:pPr>
      <w:bookmarkStart w:id="192" w:name="_Toc39757542"/>
      <w:r>
        <w:t>Kundeintervjuer</w:t>
      </w:r>
      <w:bookmarkEnd w:id="192"/>
    </w:p>
    <w:p w14:paraId="458BBD80" w14:textId="77777777" w:rsidR="008D19A2" w:rsidRDefault="008D19A2" w:rsidP="008D19A2">
      <w:pPr>
        <w:pStyle w:val="Overskrift2"/>
        <w:keepLines w:val="0"/>
        <w:spacing w:after="120" w:line="240" w:lineRule="auto"/>
        <w:ind w:left="578" w:hanging="578"/>
      </w:pPr>
      <w:bookmarkStart w:id="193" w:name="_Toc39757543"/>
      <w:r>
        <w:t>Omfang</w:t>
      </w:r>
      <w:bookmarkEnd w:id="193"/>
      <w:r>
        <w:tab/>
      </w:r>
    </w:p>
    <w:p w14:paraId="1CF1B53D" w14:textId="77777777" w:rsidR="008D19A2" w:rsidRPr="00F72A5A" w:rsidRDefault="008D19A2" w:rsidP="008D19A2">
      <w:pPr>
        <w:rPr>
          <w:i/>
          <w:iCs/>
          <w:lang w:eastAsia="en-US"/>
        </w:rPr>
      </w:pPr>
      <w:r w:rsidRPr="00F72A5A">
        <w:rPr>
          <w:i/>
          <w:iCs/>
          <w:lang w:eastAsia="en-US"/>
        </w:rPr>
        <w:t xml:space="preserve">I tabellen under, kryss av </w:t>
      </w:r>
      <w:r>
        <w:rPr>
          <w:i/>
          <w:iCs/>
          <w:lang w:eastAsia="en-US"/>
        </w:rPr>
        <w:t>om kravet tilfredsstilles eller ikke (utdyp om nødvendig):</w:t>
      </w:r>
    </w:p>
    <w:p w14:paraId="7FC2A18C" w14:textId="77777777" w:rsidR="008D19A2" w:rsidRDefault="008D19A2" w:rsidP="008D19A2">
      <w:pPr>
        <w:rPr>
          <w:lang w:eastAsia="da-DK"/>
        </w:rPr>
      </w:pPr>
    </w:p>
    <w:tbl>
      <w:tblPr>
        <w:tblStyle w:val="Rutenettabell4uthevingsfarge3"/>
        <w:tblW w:w="9209" w:type="dxa"/>
        <w:tblLook w:val="04A0" w:firstRow="1" w:lastRow="0" w:firstColumn="1" w:lastColumn="0" w:noHBand="0" w:noVBand="1"/>
      </w:tblPr>
      <w:tblGrid>
        <w:gridCol w:w="7225"/>
        <w:gridCol w:w="992"/>
        <w:gridCol w:w="992"/>
      </w:tblGrid>
      <w:tr w:rsidR="008D19A2" w:rsidRPr="00B67362" w14:paraId="6A870792" w14:textId="77777777" w:rsidTr="00E31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68BC877F" w14:textId="77777777" w:rsidR="008D19A2" w:rsidRPr="005429FA" w:rsidRDefault="008D19A2" w:rsidP="00E31177">
            <w:pPr>
              <w:rPr>
                <w:sz w:val="20"/>
                <w:szCs w:val="20"/>
                <w:lang w:eastAsia="en-US"/>
              </w:rPr>
            </w:pPr>
            <w:r w:rsidRPr="005429FA">
              <w:rPr>
                <w:sz w:val="20"/>
                <w:szCs w:val="20"/>
                <w:lang w:eastAsia="en-US"/>
              </w:rPr>
              <w:t>Krav</w:t>
            </w:r>
          </w:p>
        </w:tc>
        <w:tc>
          <w:tcPr>
            <w:tcW w:w="992" w:type="dxa"/>
            <w:vAlign w:val="center"/>
          </w:tcPr>
          <w:p w14:paraId="23A6F4EC" w14:textId="77777777" w:rsidR="008D19A2" w:rsidRPr="005429FA" w:rsidRDefault="008D19A2" w:rsidP="00E31177">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5429FA">
              <w:rPr>
                <w:sz w:val="20"/>
                <w:szCs w:val="20"/>
                <w:lang w:eastAsia="en-US"/>
              </w:rPr>
              <w:t>Ja</w:t>
            </w:r>
          </w:p>
        </w:tc>
        <w:tc>
          <w:tcPr>
            <w:tcW w:w="992" w:type="dxa"/>
            <w:vAlign w:val="center"/>
          </w:tcPr>
          <w:p w14:paraId="570EB6C8" w14:textId="77777777" w:rsidR="008D19A2" w:rsidRPr="005429FA" w:rsidRDefault="008D19A2" w:rsidP="00E31177">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5429FA">
              <w:rPr>
                <w:sz w:val="20"/>
                <w:szCs w:val="20"/>
                <w:lang w:eastAsia="en-US"/>
              </w:rPr>
              <w:t>Nei</w:t>
            </w:r>
          </w:p>
        </w:tc>
      </w:tr>
      <w:tr w:rsidR="008D19A2" w:rsidRPr="00B67362" w14:paraId="1424DD09" w14:textId="77777777" w:rsidTr="00E31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593A61FA" w14:textId="77777777" w:rsidR="008D19A2" w:rsidRPr="005429FA" w:rsidRDefault="008D19A2" w:rsidP="00E31177">
            <w:pPr>
              <w:rPr>
                <w:b w:val="0"/>
                <w:bCs w:val="0"/>
                <w:i/>
                <w:sz w:val="20"/>
                <w:szCs w:val="20"/>
                <w:lang w:eastAsia="en-US"/>
              </w:rPr>
            </w:pPr>
            <w:r w:rsidRPr="005429FA">
              <w:rPr>
                <w:b w:val="0"/>
                <w:bCs w:val="0"/>
                <w:sz w:val="20"/>
                <w:szCs w:val="20"/>
                <w:lang w:eastAsia="en-US"/>
              </w:rPr>
              <w:t xml:space="preserve">Intervjuer kan fordeles slik at de speiler fordelingen av reiser </w:t>
            </w:r>
          </w:p>
        </w:tc>
        <w:tc>
          <w:tcPr>
            <w:tcW w:w="992" w:type="dxa"/>
            <w:vAlign w:val="center"/>
          </w:tcPr>
          <w:p w14:paraId="2FCD89EA" w14:textId="77777777" w:rsidR="008D19A2" w:rsidRPr="005429FA" w:rsidRDefault="008D19A2" w:rsidP="00E31177">
            <w:pPr>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992" w:type="dxa"/>
            <w:vAlign w:val="center"/>
          </w:tcPr>
          <w:p w14:paraId="7B30A488" w14:textId="77777777" w:rsidR="008D19A2" w:rsidRPr="005429FA" w:rsidRDefault="008D19A2" w:rsidP="00E31177">
            <w:pPr>
              <w:cnfStyle w:val="000000100000" w:firstRow="0" w:lastRow="0" w:firstColumn="0" w:lastColumn="0" w:oddVBand="0" w:evenVBand="0" w:oddHBand="1" w:evenHBand="0" w:firstRowFirstColumn="0" w:firstRowLastColumn="0" w:lastRowFirstColumn="0" w:lastRowLastColumn="0"/>
              <w:rPr>
                <w:sz w:val="20"/>
                <w:szCs w:val="20"/>
                <w:lang w:eastAsia="en-US"/>
              </w:rPr>
            </w:pPr>
          </w:p>
        </w:tc>
      </w:tr>
      <w:tr w:rsidR="008D19A2" w:rsidRPr="00B67362" w14:paraId="180AF64F" w14:textId="77777777" w:rsidTr="00E31177">
        <w:tc>
          <w:tcPr>
            <w:cnfStyle w:val="001000000000" w:firstRow="0" w:lastRow="0" w:firstColumn="1" w:lastColumn="0" w:oddVBand="0" w:evenVBand="0" w:oddHBand="0" w:evenHBand="0" w:firstRowFirstColumn="0" w:firstRowLastColumn="0" w:lastRowFirstColumn="0" w:lastRowLastColumn="0"/>
            <w:tcW w:w="7225" w:type="dxa"/>
            <w:vAlign w:val="center"/>
          </w:tcPr>
          <w:p w14:paraId="65405DD6" w14:textId="77777777" w:rsidR="008D19A2" w:rsidRPr="005429FA" w:rsidRDefault="008D19A2" w:rsidP="00E31177">
            <w:pPr>
              <w:rPr>
                <w:b w:val="0"/>
                <w:bCs w:val="0"/>
                <w:sz w:val="20"/>
                <w:szCs w:val="20"/>
                <w:lang w:eastAsia="en-US"/>
              </w:rPr>
            </w:pPr>
            <w:r w:rsidRPr="005429FA">
              <w:rPr>
                <w:b w:val="0"/>
                <w:bCs w:val="0"/>
                <w:sz w:val="20"/>
                <w:szCs w:val="20"/>
                <w:lang w:eastAsia="en-US"/>
              </w:rPr>
              <w:t xml:space="preserve">Online tilgang til status i datainnsamling </w:t>
            </w:r>
          </w:p>
        </w:tc>
        <w:tc>
          <w:tcPr>
            <w:tcW w:w="992" w:type="dxa"/>
            <w:vAlign w:val="center"/>
          </w:tcPr>
          <w:p w14:paraId="715CC417" w14:textId="77777777" w:rsidR="008D19A2" w:rsidRPr="005429FA" w:rsidRDefault="008D19A2" w:rsidP="00E31177">
            <w:pP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992" w:type="dxa"/>
            <w:vAlign w:val="center"/>
          </w:tcPr>
          <w:p w14:paraId="0EDB8F09" w14:textId="77777777" w:rsidR="008D19A2" w:rsidRPr="005429FA" w:rsidRDefault="008D19A2" w:rsidP="00E31177">
            <w:pPr>
              <w:cnfStyle w:val="000000000000" w:firstRow="0" w:lastRow="0" w:firstColumn="0" w:lastColumn="0" w:oddVBand="0" w:evenVBand="0" w:oddHBand="0" w:evenHBand="0" w:firstRowFirstColumn="0" w:firstRowLastColumn="0" w:lastRowFirstColumn="0" w:lastRowLastColumn="0"/>
              <w:rPr>
                <w:sz w:val="20"/>
                <w:szCs w:val="20"/>
                <w:lang w:eastAsia="en-US"/>
              </w:rPr>
            </w:pPr>
          </w:p>
        </w:tc>
      </w:tr>
    </w:tbl>
    <w:p w14:paraId="7797E45A" w14:textId="77777777" w:rsidR="008D19A2" w:rsidRDefault="008D19A2" w:rsidP="008D19A2">
      <w:pPr>
        <w:pStyle w:val="Overskrift2"/>
        <w:keepLines w:val="0"/>
        <w:spacing w:after="120" w:line="240" w:lineRule="auto"/>
        <w:ind w:left="578" w:hanging="578"/>
      </w:pPr>
      <w:bookmarkStart w:id="194" w:name="_Toc39757544"/>
      <w:r>
        <w:lastRenderedPageBreak/>
        <w:t>Datainnsamling</w:t>
      </w:r>
      <w:bookmarkEnd w:id="194"/>
    </w:p>
    <w:p w14:paraId="19203E9E" w14:textId="77777777" w:rsidR="008D19A2" w:rsidRDefault="008D19A2" w:rsidP="008D19A2">
      <w:pPr>
        <w:pStyle w:val="Overskrift3"/>
        <w:keepLines w:val="0"/>
        <w:spacing w:after="0" w:line="228" w:lineRule="auto"/>
        <w:ind w:left="720"/>
      </w:pPr>
      <w:r>
        <w:t>Beskriv og begrunn foreslått datainnsamlingsmetode</w:t>
      </w:r>
    </w:p>
    <w:p w14:paraId="050EF8DC" w14:textId="77777777" w:rsidR="008D19A2" w:rsidRDefault="008D19A2" w:rsidP="008D19A2">
      <w:pPr>
        <w:pStyle w:val="Overskrift3"/>
        <w:keepLines w:val="0"/>
        <w:spacing w:after="0" w:line="228" w:lineRule="auto"/>
        <w:ind w:left="720"/>
      </w:pPr>
      <w:r>
        <w:t>Beskriv hvordan representativitet vil bli sikret</w:t>
      </w:r>
    </w:p>
    <w:p w14:paraId="2A6DD203" w14:textId="77777777" w:rsidR="008D19A2" w:rsidRDefault="008D19A2" w:rsidP="008D19A2">
      <w:pPr>
        <w:pStyle w:val="Overskrift3"/>
        <w:keepLines w:val="0"/>
        <w:spacing w:after="0" w:line="228" w:lineRule="auto"/>
        <w:ind w:left="720"/>
      </w:pPr>
      <w:r>
        <w:t>Beskriv kompetanse på vekting og hvordan vekting vil gjennomføres/dokumenteres</w:t>
      </w:r>
      <w:r>
        <w:tab/>
      </w:r>
    </w:p>
    <w:p w14:paraId="521E7882" w14:textId="77777777" w:rsidR="008D19A2" w:rsidRDefault="008D19A2" w:rsidP="008D19A2">
      <w:pPr>
        <w:pStyle w:val="Overskrift2"/>
        <w:keepLines w:val="0"/>
        <w:spacing w:after="120" w:line="240" w:lineRule="auto"/>
        <w:ind w:left="578" w:hanging="578"/>
      </w:pPr>
      <w:bookmarkStart w:id="195" w:name="_Toc39757545"/>
      <w:r>
        <w:t>Endring av skjema</w:t>
      </w:r>
      <w:bookmarkEnd w:id="195"/>
    </w:p>
    <w:p w14:paraId="7601EEA3" w14:textId="77777777" w:rsidR="008D19A2" w:rsidRDefault="008D19A2" w:rsidP="008D19A2">
      <w:pPr>
        <w:pStyle w:val="Overskrift3"/>
        <w:keepLines w:val="0"/>
        <w:spacing w:after="0" w:line="228" w:lineRule="auto"/>
        <w:ind w:left="720"/>
      </w:pPr>
      <w:r>
        <w:t>Beskriv rutiner og tidsfrister for endring</w:t>
      </w:r>
    </w:p>
    <w:p w14:paraId="432CD422" w14:textId="77777777" w:rsidR="008D19A2" w:rsidRDefault="008D19A2" w:rsidP="008D19A2">
      <w:pPr>
        <w:pStyle w:val="Overskrift3"/>
        <w:keepLines w:val="0"/>
        <w:spacing w:after="0" w:line="228" w:lineRule="auto"/>
        <w:ind w:left="720"/>
      </w:pPr>
      <w:r>
        <w:t>Beskriv muligheter for mer automatiserte/selvbetjente løsninger</w:t>
      </w:r>
    </w:p>
    <w:p w14:paraId="29D2EC01" w14:textId="77777777" w:rsidR="008D19A2" w:rsidRDefault="008D19A2" w:rsidP="008D19A2">
      <w:pPr>
        <w:pStyle w:val="Overskrift3"/>
        <w:keepLines w:val="0"/>
        <w:spacing w:after="0" w:line="228" w:lineRule="auto"/>
        <w:ind w:left="720"/>
      </w:pPr>
      <w:r>
        <w:t>Beskriv hvordan endringer vil bli dokumentert</w:t>
      </w:r>
    </w:p>
    <w:p w14:paraId="1BB49910" w14:textId="77777777" w:rsidR="008D19A2" w:rsidRPr="00C11339" w:rsidRDefault="008D19A2" w:rsidP="008D19A2">
      <w:pPr>
        <w:pStyle w:val="Overskrift3"/>
        <w:keepLines w:val="0"/>
        <w:spacing w:after="0" w:line="228" w:lineRule="auto"/>
        <w:ind w:left="720"/>
      </w:pPr>
      <w:r>
        <w:t>Beskriv oppdragsgivers tilgang til gjeldene versjon av skjema (også den versjon som intervjuer/respondent ser)</w:t>
      </w:r>
    </w:p>
    <w:p w14:paraId="7A60C537" w14:textId="77777777" w:rsidR="008D19A2" w:rsidRDefault="008D19A2" w:rsidP="008D19A2">
      <w:pPr>
        <w:pStyle w:val="Overskrift2"/>
        <w:keepLines w:val="0"/>
        <w:spacing w:after="120" w:line="259" w:lineRule="auto"/>
        <w:ind w:left="578" w:hanging="578"/>
      </w:pPr>
      <w:bookmarkStart w:id="196" w:name="_Toc38551711"/>
      <w:bookmarkStart w:id="197" w:name="_Toc39757546"/>
      <w:r>
        <w:t>Endringer i Ruters kontrakter med operatørene (se bilag 02).</w:t>
      </w:r>
      <w:bookmarkEnd w:id="196"/>
      <w:bookmarkEnd w:id="197"/>
    </w:p>
    <w:p w14:paraId="6D7AB6FA" w14:textId="77777777" w:rsidR="008D19A2" w:rsidRDefault="008D19A2" w:rsidP="008D19A2">
      <w:pPr>
        <w:pStyle w:val="Overskrift3"/>
        <w:keepLines w:val="0"/>
        <w:spacing w:after="0" w:line="228" w:lineRule="auto"/>
        <w:ind w:left="720"/>
      </w:pPr>
      <w:r>
        <w:t>Beskriv system for vedlikehold av oversikt over operatører, kontrakter og linjer, og hvordan dette vil dokumenteres</w:t>
      </w:r>
    </w:p>
    <w:p w14:paraId="17CA9985" w14:textId="77777777" w:rsidR="008D19A2" w:rsidRDefault="008D19A2" w:rsidP="008D19A2">
      <w:pPr>
        <w:pStyle w:val="Overskrift1"/>
        <w:spacing w:before="240" w:after="120" w:line="240" w:lineRule="auto"/>
      </w:pPr>
      <w:bookmarkStart w:id="198" w:name="_Toc39757547"/>
      <w:r>
        <w:t>Rapportering</w:t>
      </w:r>
      <w:bookmarkEnd w:id="198"/>
      <w:r>
        <w:t xml:space="preserve"> </w:t>
      </w:r>
    </w:p>
    <w:p w14:paraId="5270512B" w14:textId="77777777" w:rsidR="008D19A2" w:rsidRDefault="008D19A2" w:rsidP="008D19A2">
      <w:pPr>
        <w:pStyle w:val="Overskrift2"/>
        <w:keepLines w:val="0"/>
        <w:spacing w:after="120" w:line="240" w:lineRule="auto"/>
        <w:ind w:left="578" w:hanging="578"/>
      </w:pPr>
      <w:bookmarkStart w:id="199" w:name="_Toc39757548"/>
      <w:r>
        <w:t>Kompetanse og erfaring</w:t>
      </w:r>
      <w:bookmarkEnd w:id="199"/>
    </w:p>
    <w:p w14:paraId="39E6ADE5" w14:textId="77777777" w:rsidR="008D19A2" w:rsidRDefault="008D19A2" w:rsidP="008D19A2">
      <w:pPr>
        <w:pStyle w:val="Overskrift3"/>
        <w:keepLines w:val="0"/>
        <w:spacing w:after="0" w:line="228" w:lineRule="auto"/>
        <w:ind w:left="720"/>
      </w:pPr>
      <w:r>
        <w:t>Erfaring/kompetanse med levering av SPSS-filer som inkluderer historiske data</w:t>
      </w:r>
    </w:p>
    <w:p w14:paraId="61AA0AC6" w14:textId="77777777" w:rsidR="008D19A2" w:rsidRDefault="008D19A2" w:rsidP="008D19A2">
      <w:pPr>
        <w:pStyle w:val="Overskrift3"/>
        <w:keepLines w:val="0"/>
        <w:spacing w:after="0" w:line="228" w:lineRule="auto"/>
        <w:ind w:left="720"/>
      </w:pPr>
      <w:r>
        <w:t>Erfaring/kompetanse med levering av data direkte til oppdragsgivers datavarehus</w:t>
      </w:r>
    </w:p>
    <w:p w14:paraId="536C2CF0" w14:textId="77777777" w:rsidR="008D19A2" w:rsidRDefault="008D19A2" w:rsidP="008D19A2">
      <w:pPr>
        <w:pStyle w:val="Overskrift3"/>
        <w:keepLines w:val="0"/>
        <w:spacing w:after="0" w:line="228" w:lineRule="auto"/>
        <w:ind w:left="720"/>
      </w:pPr>
      <w:r>
        <w:t>Erfaring kompetanse med utarbeidelse av komplette rapporteringsløsninger</w:t>
      </w:r>
    </w:p>
    <w:p w14:paraId="7804D950" w14:textId="77777777" w:rsidR="008D19A2" w:rsidRPr="00B2640D" w:rsidRDefault="008D19A2" w:rsidP="008D19A2">
      <w:pPr>
        <w:rPr>
          <w:lang w:eastAsia="da-DK"/>
        </w:rPr>
      </w:pPr>
    </w:p>
    <w:p w14:paraId="6D11C201" w14:textId="77777777" w:rsidR="008D19A2" w:rsidRDefault="008D19A2" w:rsidP="008D19A2">
      <w:pPr>
        <w:pStyle w:val="Overskrift2"/>
        <w:keepLines w:val="0"/>
        <w:spacing w:after="120" w:line="240" w:lineRule="auto"/>
        <w:ind w:left="578" w:hanging="578"/>
      </w:pPr>
      <w:bookmarkStart w:id="200" w:name="_Toc39757549"/>
      <w:r>
        <w:t>Alternativ 1: Komplett rapportering</w:t>
      </w:r>
      <w:bookmarkEnd w:id="200"/>
      <w:r>
        <w:tab/>
      </w:r>
    </w:p>
    <w:p w14:paraId="5D4C8896" w14:textId="77777777" w:rsidR="008D19A2" w:rsidRDefault="008D19A2" w:rsidP="008D19A2">
      <w:pPr>
        <w:pStyle w:val="Overskrift3"/>
        <w:keepLines w:val="0"/>
        <w:spacing w:after="0" w:line="228" w:lineRule="auto"/>
        <w:ind w:left="720"/>
      </w:pPr>
      <w:r>
        <w:t>Beskriv filosofi/tenkning for foreslått rapporteringsløsning og hvordan brukernes behov kan ivaretas</w:t>
      </w:r>
    </w:p>
    <w:p w14:paraId="5C20D5CE" w14:textId="77777777" w:rsidR="008D19A2" w:rsidRPr="007D2833" w:rsidRDefault="008D19A2" w:rsidP="008D19A2">
      <w:pPr>
        <w:pStyle w:val="Overskrift3"/>
        <w:keepLines w:val="0"/>
        <w:spacing w:after="0" w:line="228" w:lineRule="auto"/>
        <w:ind w:left="720"/>
      </w:pPr>
      <w:r>
        <w:t>Beskriv muligheter for at oppdragsgivers medarbeidere kan utforme egne rapporter (selvbetjening)</w:t>
      </w:r>
    </w:p>
    <w:p w14:paraId="72B72E94" w14:textId="77777777" w:rsidR="008D19A2" w:rsidRDefault="008D19A2" w:rsidP="008D19A2">
      <w:pPr>
        <w:pStyle w:val="Overskrift3"/>
        <w:keepLines w:val="0"/>
        <w:spacing w:after="0" w:line="228" w:lineRule="auto"/>
        <w:ind w:left="720"/>
      </w:pPr>
      <w:r>
        <w:t xml:space="preserve">Beskriv skisse til innhold og utviklingsprosess for «Oppsummeringsrapport / </w:t>
      </w:r>
      <w:proofErr w:type="spellStart"/>
      <w:r>
        <w:t>dashboards</w:t>
      </w:r>
      <w:proofErr w:type="spellEnd"/>
      <w:r>
        <w:t>» for følgende enheter:</w:t>
      </w:r>
    </w:p>
    <w:p w14:paraId="7882CF6F" w14:textId="77777777" w:rsidR="008D19A2" w:rsidRDefault="008D19A2" w:rsidP="008D19A2">
      <w:pPr>
        <w:pStyle w:val="Listeavsnitt"/>
        <w:keepLines w:val="0"/>
        <w:widowControl/>
        <w:numPr>
          <w:ilvl w:val="0"/>
          <w:numId w:val="68"/>
        </w:numPr>
        <w:spacing w:before="80" w:after="80"/>
        <w:ind w:left="1080"/>
      </w:pPr>
      <w:r>
        <w:t>Marked</w:t>
      </w:r>
    </w:p>
    <w:p w14:paraId="4D5CD646" w14:textId="77777777" w:rsidR="008D19A2" w:rsidRDefault="008D19A2" w:rsidP="008D19A2">
      <w:pPr>
        <w:pStyle w:val="Listeavsnitt"/>
        <w:keepLines w:val="0"/>
        <w:widowControl/>
        <w:numPr>
          <w:ilvl w:val="1"/>
          <w:numId w:val="68"/>
        </w:numPr>
        <w:spacing w:before="80" w:after="80"/>
        <w:ind w:left="1800"/>
      </w:pPr>
      <w:r>
        <w:t>Marked – alle områder</w:t>
      </w:r>
    </w:p>
    <w:p w14:paraId="7D952C7E" w14:textId="77777777" w:rsidR="008D19A2" w:rsidRDefault="008D19A2" w:rsidP="008D19A2">
      <w:pPr>
        <w:pStyle w:val="Listeavsnitt"/>
        <w:keepLines w:val="0"/>
        <w:widowControl/>
        <w:numPr>
          <w:ilvl w:val="1"/>
          <w:numId w:val="68"/>
        </w:numPr>
        <w:spacing w:before="80" w:after="80"/>
        <w:ind w:left="1800"/>
      </w:pPr>
      <w:r>
        <w:t>Markedsområde Indre by</w:t>
      </w:r>
    </w:p>
    <w:p w14:paraId="5ED8E1A5" w14:textId="77777777" w:rsidR="008D19A2" w:rsidRDefault="008D19A2" w:rsidP="008D19A2">
      <w:pPr>
        <w:pStyle w:val="Listeavsnitt"/>
        <w:keepLines w:val="0"/>
        <w:widowControl/>
        <w:numPr>
          <w:ilvl w:val="1"/>
          <w:numId w:val="68"/>
        </w:numPr>
        <w:spacing w:before="80" w:after="80"/>
        <w:ind w:left="1800"/>
      </w:pPr>
      <w:r>
        <w:t>Markedsområde Nordøst</w:t>
      </w:r>
    </w:p>
    <w:p w14:paraId="41556B28" w14:textId="77777777" w:rsidR="008D19A2" w:rsidRDefault="008D19A2" w:rsidP="008D19A2">
      <w:pPr>
        <w:pStyle w:val="Listeavsnitt"/>
        <w:keepLines w:val="0"/>
        <w:widowControl/>
        <w:numPr>
          <w:ilvl w:val="1"/>
          <w:numId w:val="68"/>
        </w:numPr>
        <w:spacing w:before="80" w:after="80"/>
        <w:ind w:left="1800"/>
      </w:pPr>
      <w:r>
        <w:t>Markedsområde Sør</w:t>
      </w:r>
    </w:p>
    <w:p w14:paraId="04FCACCF" w14:textId="77777777" w:rsidR="008D19A2" w:rsidRDefault="008D19A2" w:rsidP="008D19A2">
      <w:pPr>
        <w:pStyle w:val="Listeavsnitt"/>
        <w:keepLines w:val="0"/>
        <w:widowControl/>
        <w:numPr>
          <w:ilvl w:val="1"/>
          <w:numId w:val="68"/>
        </w:numPr>
        <w:spacing w:before="80" w:after="80"/>
        <w:ind w:left="1800"/>
      </w:pPr>
      <w:r>
        <w:t xml:space="preserve">Markedsområde Vest </w:t>
      </w:r>
    </w:p>
    <w:p w14:paraId="6C7E3B6B" w14:textId="77777777" w:rsidR="008D19A2" w:rsidRDefault="008D19A2" w:rsidP="008D19A2">
      <w:pPr>
        <w:pStyle w:val="Listeavsnitt"/>
        <w:keepLines w:val="0"/>
        <w:widowControl/>
        <w:numPr>
          <w:ilvl w:val="0"/>
          <w:numId w:val="68"/>
        </w:numPr>
        <w:spacing w:before="80" w:after="80"/>
        <w:ind w:left="1080"/>
      </w:pPr>
      <w:r>
        <w:t>Produksjon</w:t>
      </w:r>
    </w:p>
    <w:p w14:paraId="41BA56E1" w14:textId="77777777" w:rsidR="008D19A2" w:rsidRDefault="008D19A2" w:rsidP="008D19A2">
      <w:pPr>
        <w:pStyle w:val="Listeavsnitt"/>
        <w:keepLines w:val="0"/>
        <w:widowControl/>
        <w:numPr>
          <w:ilvl w:val="1"/>
          <w:numId w:val="68"/>
        </w:numPr>
        <w:spacing w:before="80" w:after="80"/>
        <w:ind w:left="1800"/>
      </w:pPr>
      <w:r>
        <w:t>Produksjonsstøtte</w:t>
      </w:r>
    </w:p>
    <w:p w14:paraId="24A3DBDE" w14:textId="77777777" w:rsidR="008D19A2" w:rsidRDefault="008D19A2" w:rsidP="008D19A2">
      <w:pPr>
        <w:pStyle w:val="Listeavsnitt"/>
        <w:keepLines w:val="0"/>
        <w:widowControl/>
        <w:numPr>
          <w:ilvl w:val="0"/>
          <w:numId w:val="68"/>
        </w:numPr>
        <w:spacing w:before="80" w:after="80"/>
        <w:ind w:left="1080"/>
      </w:pPr>
      <w:r>
        <w:t>Analyse</w:t>
      </w:r>
    </w:p>
    <w:p w14:paraId="3D369D3B" w14:textId="77777777" w:rsidR="008D19A2" w:rsidRDefault="008D19A2" w:rsidP="008D19A2">
      <w:pPr>
        <w:pStyle w:val="Listeavsnitt"/>
        <w:keepLines w:val="0"/>
        <w:widowControl/>
        <w:numPr>
          <w:ilvl w:val="1"/>
          <w:numId w:val="68"/>
        </w:numPr>
        <w:spacing w:before="80" w:after="80"/>
        <w:ind w:left="1800"/>
      </w:pPr>
      <w:r>
        <w:t>Transportanalyse og statistikk</w:t>
      </w:r>
    </w:p>
    <w:p w14:paraId="733AA225" w14:textId="77777777" w:rsidR="008D19A2" w:rsidRPr="00940231" w:rsidRDefault="008D19A2" w:rsidP="008D19A2">
      <w:pPr>
        <w:pStyle w:val="Listeavsnitt"/>
        <w:keepLines w:val="0"/>
        <w:widowControl/>
        <w:numPr>
          <w:ilvl w:val="1"/>
          <w:numId w:val="68"/>
        </w:numPr>
        <w:spacing w:before="80" w:after="80"/>
        <w:ind w:left="1800"/>
      </w:pPr>
      <w:r>
        <w:lastRenderedPageBreak/>
        <w:t xml:space="preserve">Markedsanalyse og kundeinnsikt </w:t>
      </w:r>
    </w:p>
    <w:p w14:paraId="2B6B4ABF" w14:textId="77777777" w:rsidR="008D19A2" w:rsidRDefault="008D19A2" w:rsidP="008D19A2">
      <w:pPr>
        <w:pStyle w:val="Overskrift3"/>
        <w:keepLines w:val="0"/>
        <w:spacing w:after="0" w:line="228" w:lineRule="auto"/>
        <w:ind w:left="720"/>
      </w:pPr>
      <w:r>
        <w:t>Beskriv skisse til innhold og utviklingsprosess for «Kundens opplevelse av reisen»</w:t>
      </w:r>
      <w:r>
        <w:tab/>
      </w:r>
    </w:p>
    <w:p w14:paraId="4E1F4B0A" w14:textId="77777777" w:rsidR="008D19A2" w:rsidRDefault="008D19A2" w:rsidP="008D19A2">
      <w:pPr>
        <w:pStyle w:val="Overskrift3"/>
        <w:keepLines w:val="0"/>
        <w:spacing w:after="0" w:line="228" w:lineRule="auto"/>
        <w:ind w:left="720"/>
      </w:pPr>
      <w:r>
        <w:t>Beskriv skisse til innhold og utviklingsprosess for «Reisekartlegging»</w:t>
      </w:r>
      <w:r>
        <w:tab/>
      </w:r>
    </w:p>
    <w:p w14:paraId="218EADAE" w14:textId="77777777" w:rsidR="008D19A2" w:rsidRDefault="008D19A2" w:rsidP="008D19A2">
      <w:pPr>
        <w:pStyle w:val="Overskrift3"/>
        <w:keepLines w:val="0"/>
        <w:spacing w:after="0" w:line="228" w:lineRule="auto"/>
        <w:ind w:left="720"/>
      </w:pPr>
      <w:r>
        <w:t xml:space="preserve">Beskriv skisse til innhold og utviklingsprosess for «Rapporter basert på </w:t>
      </w:r>
      <w:proofErr w:type="spellStart"/>
      <w:r>
        <w:t>stedfesting</w:t>
      </w:r>
      <w:proofErr w:type="spellEnd"/>
      <w:r>
        <w:t xml:space="preserve"> av reiser»</w:t>
      </w:r>
    </w:p>
    <w:p w14:paraId="79A9A707" w14:textId="77777777" w:rsidR="008D19A2" w:rsidRDefault="008D19A2" w:rsidP="008D19A2">
      <w:pPr>
        <w:pStyle w:val="Overskrift3"/>
        <w:keepLines w:val="0"/>
        <w:spacing w:after="0" w:line="228" w:lineRule="auto"/>
        <w:ind w:left="720"/>
      </w:pPr>
      <w:r>
        <w:t>Beskriv skisse til innhold og utviklingsprosess for «Tilfredshet med kollektivtilbudet»</w:t>
      </w:r>
    </w:p>
    <w:p w14:paraId="7C79A7EF" w14:textId="77777777" w:rsidR="008D19A2" w:rsidRDefault="008D19A2" w:rsidP="008D19A2"/>
    <w:p w14:paraId="622C6758" w14:textId="77777777" w:rsidR="008D19A2" w:rsidRDefault="008D19A2" w:rsidP="008D19A2">
      <w:pPr>
        <w:pStyle w:val="Overskrift2"/>
        <w:keepLines w:val="0"/>
        <w:spacing w:after="120" w:line="240" w:lineRule="auto"/>
        <w:ind w:left="578" w:hanging="578"/>
      </w:pPr>
      <w:bookmarkStart w:id="201" w:name="_Toc39757550"/>
      <w:r>
        <w:t>Alternativ 2: Forenklet rapportering</w:t>
      </w:r>
      <w:bookmarkEnd w:id="201"/>
    </w:p>
    <w:p w14:paraId="5C858DFB" w14:textId="77777777" w:rsidR="008D19A2" w:rsidRDefault="008D19A2" w:rsidP="008D19A2">
      <w:pPr>
        <w:pStyle w:val="Overskrift3"/>
        <w:keepLines w:val="0"/>
        <w:spacing w:after="0" w:line="228" w:lineRule="auto"/>
        <w:ind w:left="720"/>
      </w:pPr>
      <w:r>
        <w:t>Beskrive løsning for levering av data til Ruters datavarehus</w:t>
      </w:r>
    </w:p>
    <w:p w14:paraId="0AA4CF6C" w14:textId="77777777" w:rsidR="008D19A2" w:rsidRDefault="008D19A2" w:rsidP="008D19A2">
      <w:pPr>
        <w:pStyle w:val="Overskrift3"/>
        <w:keepLines w:val="0"/>
        <w:spacing w:after="0" w:line="228" w:lineRule="auto"/>
        <w:ind w:left="720"/>
      </w:pPr>
      <w:r>
        <w:t xml:space="preserve">Beskriv skisse til innhold og utviklingsprosess for hovedresultater fra «Reisekartlegging og tilfredshet» </w:t>
      </w:r>
    </w:p>
    <w:p w14:paraId="6FB611A9" w14:textId="77777777" w:rsidR="008D19A2" w:rsidRDefault="008D19A2" w:rsidP="008D19A2">
      <w:pPr>
        <w:pStyle w:val="Overskrift3"/>
        <w:keepLines w:val="0"/>
        <w:spacing w:after="0" w:line="228" w:lineRule="auto"/>
        <w:ind w:left="720"/>
      </w:pPr>
      <w:r>
        <w:t>Beskriv skisse til innhold og utviklingsprosess for hovedresultater fra «Kundens opplevelse av reisen»</w:t>
      </w:r>
      <w:r>
        <w:tab/>
      </w:r>
    </w:p>
    <w:p w14:paraId="36D07FC6" w14:textId="77777777" w:rsidR="008D19A2" w:rsidRDefault="008D19A2" w:rsidP="008D19A2">
      <w:pPr>
        <w:pStyle w:val="Overskrift2"/>
        <w:keepLines w:val="0"/>
        <w:spacing w:after="120" w:line="240" w:lineRule="auto"/>
        <w:ind w:left="578" w:hanging="578"/>
      </w:pPr>
      <w:bookmarkStart w:id="202" w:name="_Toc39757551"/>
      <w:r>
        <w:t>Generelle krav og ønsker til rapporteringsløsning – gjelder alle alternativ</w:t>
      </w:r>
      <w:bookmarkEnd w:id="202"/>
    </w:p>
    <w:p w14:paraId="77C2A0AC" w14:textId="77777777" w:rsidR="008D19A2" w:rsidRDefault="008D19A2" w:rsidP="008D19A2"/>
    <w:p w14:paraId="009AED36" w14:textId="77777777" w:rsidR="008D19A2" w:rsidRPr="00F72A5A" w:rsidRDefault="008D19A2" w:rsidP="008D19A2">
      <w:pPr>
        <w:rPr>
          <w:i/>
          <w:iCs/>
          <w:lang w:eastAsia="en-US"/>
        </w:rPr>
      </w:pPr>
      <w:r w:rsidRPr="00F72A5A">
        <w:rPr>
          <w:i/>
          <w:iCs/>
          <w:lang w:eastAsia="en-US"/>
        </w:rPr>
        <w:t xml:space="preserve">I tabellen under, kryss av </w:t>
      </w:r>
      <w:r>
        <w:rPr>
          <w:i/>
          <w:iCs/>
          <w:lang w:eastAsia="en-US"/>
        </w:rPr>
        <w:t>om kravet tilfredsstilles eller ikke (utdyp om nødvendig):</w:t>
      </w:r>
    </w:p>
    <w:p w14:paraId="528AD482" w14:textId="77777777" w:rsidR="008D19A2" w:rsidRDefault="008D19A2" w:rsidP="008D19A2">
      <w:pPr>
        <w:rPr>
          <w:lang w:eastAsia="da-DK"/>
        </w:rPr>
      </w:pPr>
    </w:p>
    <w:tbl>
      <w:tblPr>
        <w:tblStyle w:val="Rutenettabell4uthevingsfarge3"/>
        <w:tblW w:w="8841" w:type="dxa"/>
        <w:tblLook w:val="04A0" w:firstRow="1" w:lastRow="0" w:firstColumn="1" w:lastColumn="0" w:noHBand="0" w:noVBand="1"/>
      </w:tblPr>
      <w:tblGrid>
        <w:gridCol w:w="7225"/>
        <w:gridCol w:w="808"/>
        <w:gridCol w:w="808"/>
      </w:tblGrid>
      <w:tr w:rsidR="008D19A2" w:rsidRPr="00B67362" w14:paraId="39E47AD0" w14:textId="77777777" w:rsidTr="00E31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307594B" w14:textId="77777777" w:rsidR="008D19A2" w:rsidRPr="00B97C20" w:rsidRDefault="008D19A2" w:rsidP="00E31177">
            <w:pPr>
              <w:rPr>
                <w:sz w:val="18"/>
                <w:szCs w:val="18"/>
                <w:lang w:eastAsia="en-US"/>
              </w:rPr>
            </w:pPr>
            <w:r w:rsidRPr="00B97C20">
              <w:rPr>
                <w:sz w:val="18"/>
                <w:szCs w:val="18"/>
                <w:lang w:eastAsia="en-US"/>
              </w:rPr>
              <w:t>Krav</w:t>
            </w:r>
          </w:p>
        </w:tc>
        <w:tc>
          <w:tcPr>
            <w:tcW w:w="808" w:type="dxa"/>
          </w:tcPr>
          <w:p w14:paraId="3BF95DED" w14:textId="77777777" w:rsidR="008D19A2" w:rsidRPr="00B97C20" w:rsidRDefault="008D19A2" w:rsidP="00E31177">
            <w:pPr>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sidRPr="00B97C20">
              <w:rPr>
                <w:sz w:val="18"/>
                <w:szCs w:val="18"/>
                <w:lang w:eastAsia="en-US"/>
              </w:rPr>
              <w:t>Ja</w:t>
            </w:r>
          </w:p>
        </w:tc>
        <w:tc>
          <w:tcPr>
            <w:tcW w:w="808" w:type="dxa"/>
          </w:tcPr>
          <w:p w14:paraId="6895121B" w14:textId="77777777" w:rsidR="008D19A2" w:rsidRPr="00B97C20" w:rsidRDefault="008D19A2" w:rsidP="00E31177">
            <w:pPr>
              <w:jc w:val="center"/>
              <w:cnfStyle w:val="100000000000" w:firstRow="1" w:lastRow="0" w:firstColumn="0" w:lastColumn="0" w:oddVBand="0" w:evenVBand="0" w:oddHBand="0" w:evenHBand="0" w:firstRowFirstColumn="0" w:firstRowLastColumn="0" w:lastRowFirstColumn="0" w:lastRowLastColumn="0"/>
              <w:rPr>
                <w:sz w:val="18"/>
                <w:szCs w:val="18"/>
                <w:lang w:eastAsia="en-US"/>
              </w:rPr>
            </w:pPr>
            <w:r w:rsidRPr="00B97C20">
              <w:rPr>
                <w:sz w:val="18"/>
                <w:szCs w:val="18"/>
                <w:lang w:eastAsia="en-US"/>
              </w:rPr>
              <w:t>Nei</w:t>
            </w:r>
          </w:p>
        </w:tc>
      </w:tr>
      <w:tr w:rsidR="008D19A2" w:rsidRPr="00B67362" w14:paraId="001C9935" w14:textId="77777777" w:rsidTr="00E31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0D4851B6" w14:textId="77777777" w:rsidR="008D19A2" w:rsidRPr="00B97C20" w:rsidRDefault="008D19A2" w:rsidP="00E31177">
            <w:pPr>
              <w:rPr>
                <w:b w:val="0"/>
                <w:bCs w:val="0"/>
                <w:i/>
                <w:sz w:val="18"/>
                <w:szCs w:val="18"/>
                <w:lang w:eastAsia="en-US"/>
              </w:rPr>
            </w:pPr>
            <w:r w:rsidRPr="00B97C20">
              <w:rPr>
                <w:b w:val="0"/>
                <w:bCs w:val="0"/>
                <w:sz w:val="18"/>
                <w:szCs w:val="18"/>
                <w:lang w:eastAsia="en-US"/>
              </w:rPr>
              <w:t>Rapporteringsløsningen skal også inneholde informasjon og dokumentasjon av gjennomføring og metode (spørreinstrumenter, nøkkelinformasjon om feltarbeid, definisjoner, beregningsregler etc.)</w:t>
            </w:r>
          </w:p>
        </w:tc>
        <w:tc>
          <w:tcPr>
            <w:tcW w:w="808" w:type="dxa"/>
          </w:tcPr>
          <w:p w14:paraId="2A7365EC"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808" w:type="dxa"/>
          </w:tcPr>
          <w:p w14:paraId="2819C80E"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8D19A2" w:rsidRPr="00B67362" w14:paraId="2FD8B2DF" w14:textId="77777777" w:rsidTr="00E31177">
        <w:tc>
          <w:tcPr>
            <w:cnfStyle w:val="001000000000" w:firstRow="0" w:lastRow="0" w:firstColumn="1" w:lastColumn="0" w:oddVBand="0" w:evenVBand="0" w:oddHBand="0" w:evenHBand="0" w:firstRowFirstColumn="0" w:firstRowLastColumn="0" w:lastRowFirstColumn="0" w:lastRowLastColumn="0"/>
            <w:tcW w:w="7225" w:type="dxa"/>
            <w:vAlign w:val="center"/>
          </w:tcPr>
          <w:p w14:paraId="642E2ABE" w14:textId="77777777" w:rsidR="008D19A2" w:rsidRPr="00B97C20" w:rsidRDefault="008D19A2" w:rsidP="00E31177">
            <w:pPr>
              <w:rPr>
                <w:b w:val="0"/>
                <w:bCs w:val="0"/>
                <w:sz w:val="18"/>
                <w:szCs w:val="18"/>
                <w:lang w:eastAsia="en-US"/>
              </w:rPr>
            </w:pPr>
            <w:r w:rsidRPr="00B97C20">
              <w:rPr>
                <w:b w:val="0"/>
                <w:bCs w:val="0"/>
                <w:sz w:val="18"/>
                <w:szCs w:val="18"/>
                <w:lang w:eastAsia="en-US"/>
              </w:rPr>
              <w:t xml:space="preserve">Systemet skal inneholde alle historiske data fra eksisterende løsning. Disse dataene finnes tilgjengelig i SPSS-format, og består for tiden av 3 filer (Personfil, </w:t>
            </w:r>
            <w:proofErr w:type="spellStart"/>
            <w:r w:rsidRPr="00B97C20">
              <w:rPr>
                <w:b w:val="0"/>
                <w:bCs w:val="0"/>
                <w:sz w:val="18"/>
                <w:szCs w:val="18"/>
                <w:lang w:eastAsia="en-US"/>
              </w:rPr>
              <w:t>Reisefil</w:t>
            </w:r>
            <w:proofErr w:type="spellEnd"/>
            <w:r w:rsidRPr="00B97C20">
              <w:rPr>
                <w:b w:val="0"/>
                <w:bCs w:val="0"/>
                <w:sz w:val="18"/>
                <w:szCs w:val="18"/>
                <w:lang w:eastAsia="en-US"/>
              </w:rPr>
              <w:t xml:space="preserve">, </w:t>
            </w:r>
            <w:proofErr w:type="spellStart"/>
            <w:r w:rsidRPr="00B97C20">
              <w:rPr>
                <w:b w:val="0"/>
                <w:bCs w:val="0"/>
                <w:sz w:val="18"/>
                <w:szCs w:val="18"/>
                <w:lang w:eastAsia="en-US"/>
              </w:rPr>
              <w:t>Kundeintervjufil</w:t>
            </w:r>
            <w:proofErr w:type="spellEnd"/>
            <w:r w:rsidRPr="00B97C20">
              <w:rPr>
                <w:b w:val="0"/>
                <w:bCs w:val="0"/>
                <w:sz w:val="18"/>
                <w:szCs w:val="18"/>
                <w:lang w:eastAsia="en-US"/>
              </w:rPr>
              <w:t>)</w:t>
            </w:r>
          </w:p>
        </w:tc>
        <w:tc>
          <w:tcPr>
            <w:tcW w:w="808" w:type="dxa"/>
          </w:tcPr>
          <w:p w14:paraId="5A2AA679"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808" w:type="dxa"/>
          </w:tcPr>
          <w:p w14:paraId="314143F4"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sz w:val="18"/>
                <w:szCs w:val="18"/>
                <w:lang w:eastAsia="en-US"/>
              </w:rPr>
            </w:pPr>
          </w:p>
        </w:tc>
      </w:tr>
    </w:tbl>
    <w:p w14:paraId="2752D693" w14:textId="77777777" w:rsidR="008D19A2" w:rsidRDefault="008D19A2" w:rsidP="008D19A2"/>
    <w:p w14:paraId="2FFE9CC5" w14:textId="77777777" w:rsidR="008D19A2" w:rsidRPr="00F72A5A" w:rsidRDefault="008D19A2" w:rsidP="008D19A2">
      <w:pPr>
        <w:rPr>
          <w:i/>
          <w:iCs/>
          <w:lang w:eastAsia="en-US"/>
        </w:rPr>
      </w:pPr>
      <w:r w:rsidRPr="00F72A5A">
        <w:rPr>
          <w:i/>
          <w:iCs/>
          <w:lang w:eastAsia="en-US"/>
        </w:rPr>
        <w:t xml:space="preserve">I tabellen under, kryss av </w:t>
      </w:r>
      <w:r>
        <w:rPr>
          <w:i/>
          <w:iCs/>
          <w:lang w:eastAsia="en-US"/>
        </w:rPr>
        <w:t>om ønsket tilfredsstilles eller ikke (utdyp om nødvendig):</w:t>
      </w:r>
    </w:p>
    <w:p w14:paraId="55D10376" w14:textId="77777777" w:rsidR="008D19A2" w:rsidRDefault="008D19A2" w:rsidP="008D19A2"/>
    <w:tbl>
      <w:tblPr>
        <w:tblStyle w:val="Rutenettabell4uthevingsfarge3"/>
        <w:tblW w:w="8841" w:type="dxa"/>
        <w:tblLook w:val="04A0" w:firstRow="1" w:lastRow="0" w:firstColumn="1" w:lastColumn="0" w:noHBand="0" w:noVBand="1"/>
      </w:tblPr>
      <w:tblGrid>
        <w:gridCol w:w="7225"/>
        <w:gridCol w:w="808"/>
        <w:gridCol w:w="808"/>
      </w:tblGrid>
      <w:tr w:rsidR="008D19A2" w:rsidRPr="00B67362" w14:paraId="6DFC49A3" w14:textId="77777777" w:rsidTr="00E31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E7EB429" w14:textId="77777777" w:rsidR="008D19A2" w:rsidRPr="00B97C20" w:rsidRDefault="008D19A2" w:rsidP="00E31177">
            <w:pPr>
              <w:rPr>
                <w:sz w:val="20"/>
                <w:szCs w:val="20"/>
                <w:lang w:eastAsia="en-US"/>
              </w:rPr>
            </w:pPr>
            <w:r w:rsidRPr="00B97C20">
              <w:rPr>
                <w:sz w:val="20"/>
                <w:szCs w:val="20"/>
                <w:lang w:eastAsia="en-US"/>
              </w:rPr>
              <w:t>Ønsker</w:t>
            </w:r>
          </w:p>
        </w:tc>
        <w:tc>
          <w:tcPr>
            <w:tcW w:w="808" w:type="dxa"/>
          </w:tcPr>
          <w:p w14:paraId="6DD2711E" w14:textId="77777777" w:rsidR="008D19A2" w:rsidRPr="00B97C20" w:rsidRDefault="008D19A2" w:rsidP="00E31177">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B97C20">
              <w:rPr>
                <w:sz w:val="20"/>
                <w:szCs w:val="20"/>
                <w:lang w:eastAsia="en-US"/>
              </w:rPr>
              <w:t>Ja</w:t>
            </w:r>
          </w:p>
        </w:tc>
        <w:tc>
          <w:tcPr>
            <w:tcW w:w="808" w:type="dxa"/>
          </w:tcPr>
          <w:p w14:paraId="3D4A7F23" w14:textId="77777777" w:rsidR="008D19A2" w:rsidRPr="00B97C20" w:rsidRDefault="008D19A2" w:rsidP="00E31177">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B97C20">
              <w:rPr>
                <w:sz w:val="20"/>
                <w:szCs w:val="20"/>
                <w:lang w:eastAsia="en-US"/>
              </w:rPr>
              <w:t>Nei</w:t>
            </w:r>
          </w:p>
        </w:tc>
      </w:tr>
      <w:tr w:rsidR="008D19A2" w:rsidRPr="005D1FB5" w14:paraId="2AA223C9" w14:textId="77777777" w:rsidTr="00E31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02A1EFF3"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Rapporteringsfrekvens: Reisevaner og tilfredshet – i sanntid/tilnærmet sanntid</w:t>
            </w:r>
          </w:p>
        </w:tc>
        <w:tc>
          <w:tcPr>
            <w:tcW w:w="808" w:type="dxa"/>
          </w:tcPr>
          <w:p w14:paraId="197EE8F7"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c>
          <w:tcPr>
            <w:tcW w:w="808" w:type="dxa"/>
          </w:tcPr>
          <w:p w14:paraId="34BBFB3D"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r>
      <w:tr w:rsidR="008D19A2" w:rsidRPr="005D1FB5" w14:paraId="1F8E9150" w14:textId="77777777" w:rsidTr="00E31177">
        <w:trPr>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29439A95"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Rapporteringsfrekvens: Kundeintervjuer - i sanntid/tilnærmet sanntid</w:t>
            </w:r>
          </w:p>
        </w:tc>
        <w:tc>
          <w:tcPr>
            <w:tcW w:w="808" w:type="dxa"/>
          </w:tcPr>
          <w:p w14:paraId="218E0153"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c>
          <w:tcPr>
            <w:tcW w:w="808" w:type="dxa"/>
          </w:tcPr>
          <w:p w14:paraId="5FD593A9"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r>
      <w:tr w:rsidR="008D19A2" w:rsidRPr="005D1FB5" w14:paraId="045EA84C" w14:textId="77777777" w:rsidTr="00E31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3B697883"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Brukerstyring (styring av rettigheter og tilgang) og passordbeskyttelse med kapasitet for inntil 300 brukere</w:t>
            </w:r>
          </w:p>
        </w:tc>
        <w:tc>
          <w:tcPr>
            <w:tcW w:w="808" w:type="dxa"/>
          </w:tcPr>
          <w:p w14:paraId="58411A3F"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c>
          <w:tcPr>
            <w:tcW w:w="808" w:type="dxa"/>
          </w:tcPr>
          <w:p w14:paraId="5498C8DD"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r>
      <w:tr w:rsidR="008D19A2" w:rsidRPr="005D1FB5" w14:paraId="2A7D9C0C" w14:textId="77777777" w:rsidTr="00E31177">
        <w:trPr>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3E6B0F33"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Oppdragsgiver skal kunne administrere brukerrettigheter og hvilke deler av systemet brukere skal få tilgang til</w:t>
            </w:r>
          </w:p>
        </w:tc>
        <w:tc>
          <w:tcPr>
            <w:tcW w:w="808" w:type="dxa"/>
          </w:tcPr>
          <w:p w14:paraId="2C32FC15"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c>
          <w:tcPr>
            <w:tcW w:w="808" w:type="dxa"/>
          </w:tcPr>
          <w:p w14:paraId="3AFD8254"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r>
      <w:tr w:rsidR="008D19A2" w:rsidRPr="005D1FB5" w14:paraId="6F565083" w14:textId="77777777" w:rsidTr="00E31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2FD82F6F"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Leverandør bes beskrive hvilke muligheter som ligger i tilbudt løsning med hensyn til drill-</w:t>
            </w:r>
            <w:proofErr w:type="spellStart"/>
            <w:r w:rsidRPr="00B97C20">
              <w:rPr>
                <w:rFonts w:cs="Calibri"/>
                <w:b w:val="0"/>
                <w:bCs w:val="0"/>
                <w:color w:val="000000"/>
                <w:sz w:val="20"/>
                <w:szCs w:val="20"/>
              </w:rPr>
              <w:t>down</w:t>
            </w:r>
            <w:proofErr w:type="spellEnd"/>
            <w:r w:rsidRPr="00B97C20">
              <w:rPr>
                <w:rFonts w:cs="Calibri"/>
                <w:b w:val="0"/>
                <w:bCs w:val="0"/>
                <w:color w:val="000000"/>
                <w:sz w:val="20"/>
                <w:szCs w:val="20"/>
              </w:rPr>
              <w:t xml:space="preserve"> / nedbrytningsmuligheter</w:t>
            </w:r>
          </w:p>
        </w:tc>
        <w:tc>
          <w:tcPr>
            <w:tcW w:w="808" w:type="dxa"/>
          </w:tcPr>
          <w:p w14:paraId="13A07C36"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c>
          <w:tcPr>
            <w:tcW w:w="808" w:type="dxa"/>
          </w:tcPr>
          <w:p w14:paraId="0EC9D0A7"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r>
      <w:tr w:rsidR="008D19A2" w:rsidRPr="005D1FB5" w14:paraId="2E69A629" w14:textId="77777777" w:rsidTr="00E31177">
        <w:trPr>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5D5B941E"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Alle resultater fra foregående måned skal være tilgjengelig i rapporteringsløsningen senest 5 virkedager etter månedsslutt. Ved årsavslutning avtales særskilte tidsfrister.</w:t>
            </w:r>
          </w:p>
        </w:tc>
        <w:tc>
          <w:tcPr>
            <w:tcW w:w="808" w:type="dxa"/>
          </w:tcPr>
          <w:p w14:paraId="1D4E3DB5"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c>
          <w:tcPr>
            <w:tcW w:w="808" w:type="dxa"/>
          </w:tcPr>
          <w:p w14:paraId="5DA2176D"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r>
      <w:tr w:rsidR="008D19A2" w:rsidRPr="005D1FB5" w14:paraId="15A8AAAB" w14:textId="77777777" w:rsidTr="00E31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26184C83"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 xml:space="preserve">Det skal være lett «å se» antall intervjuer (evt. hel-/delreiser) som resultatene bygger på (i egne tabeller </w:t>
            </w:r>
            <w:proofErr w:type="spellStart"/>
            <w:r w:rsidRPr="00B97C20">
              <w:rPr>
                <w:rFonts w:cs="Calibri"/>
                <w:b w:val="0"/>
                <w:bCs w:val="0"/>
                <w:color w:val="000000"/>
                <w:sz w:val="20"/>
                <w:szCs w:val="20"/>
              </w:rPr>
              <w:t>evt</w:t>
            </w:r>
            <w:proofErr w:type="spellEnd"/>
            <w:r w:rsidRPr="00B97C20">
              <w:rPr>
                <w:rFonts w:cs="Calibri"/>
                <w:b w:val="0"/>
                <w:bCs w:val="0"/>
                <w:color w:val="000000"/>
                <w:sz w:val="20"/>
                <w:szCs w:val="20"/>
              </w:rPr>
              <w:t xml:space="preserve"> med «</w:t>
            </w:r>
            <w:proofErr w:type="spellStart"/>
            <w:r w:rsidRPr="00B97C20">
              <w:rPr>
                <w:rFonts w:cs="Calibri"/>
                <w:b w:val="0"/>
                <w:bCs w:val="0"/>
                <w:color w:val="000000"/>
                <w:sz w:val="20"/>
                <w:szCs w:val="20"/>
              </w:rPr>
              <w:t>mouse-over</w:t>
            </w:r>
            <w:proofErr w:type="spellEnd"/>
            <w:r w:rsidRPr="00B97C20">
              <w:rPr>
                <w:rFonts w:cs="Calibri"/>
                <w:b w:val="0"/>
                <w:bCs w:val="0"/>
                <w:color w:val="000000"/>
                <w:sz w:val="20"/>
                <w:szCs w:val="20"/>
              </w:rPr>
              <w:t>».</w:t>
            </w:r>
          </w:p>
        </w:tc>
        <w:tc>
          <w:tcPr>
            <w:tcW w:w="808" w:type="dxa"/>
          </w:tcPr>
          <w:p w14:paraId="0D3BFA5C"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c>
          <w:tcPr>
            <w:tcW w:w="808" w:type="dxa"/>
          </w:tcPr>
          <w:p w14:paraId="51005ACF"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r>
      <w:tr w:rsidR="008D19A2" w:rsidRPr="005D1FB5" w14:paraId="126D8D0E" w14:textId="77777777" w:rsidTr="00E31177">
        <w:trPr>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02A81214"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Det skal være mulig å angi om man ønsker å se resultatene med én eller flere desimaler, evt. uten desimaler</w:t>
            </w:r>
          </w:p>
        </w:tc>
        <w:tc>
          <w:tcPr>
            <w:tcW w:w="808" w:type="dxa"/>
          </w:tcPr>
          <w:p w14:paraId="04CA4656"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c>
          <w:tcPr>
            <w:tcW w:w="808" w:type="dxa"/>
          </w:tcPr>
          <w:p w14:paraId="5EF90624"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r>
      <w:tr w:rsidR="008D19A2" w:rsidRPr="005D1FB5" w14:paraId="16D4F7DC" w14:textId="77777777" w:rsidTr="00E31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0FC9118E"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Layout tilpasset hovedelementer i Ruters designprogram (se www.ruter.no)</w:t>
            </w:r>
          </w:p>
        </w:tc>
        <w:tc>
          <w:tcPr>
            <w:tcW w:w="808" w:type="dxa"/>
          </w:tcPr>
          <w:p w14:paraId="2FB3224B"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c>
          <w:tcPr>
            <w:tcW w:w="808" w:type="dxa"/>
          </w:tcPr>
          <w:p w14:paraId="06376972"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r>
      <w:tr w:rsidR="008D19A2" w:rsidRPr="005D1FB5" w14:paraId="6FF13CEA" w14:textId="77777777" w:rsidTr="00E31177">
        <w:trPr>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0335644E"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Enkel eksport av alle tabeller til Excel og/eller PowerPoint i redigerbart format</w:t>
            </w:r>
          </w:p>
        </w:tc>
        <w:tc>
          <w:tcPr>
            <w:tcW w:w="808" w:type="dxa"/>
          </w:tcPr>
          <w:p w14:paraId="3255AC59"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c>
          <w:tcPr>
            <w:tcW w:w="808" w:type="dxa"/>
          </w:tcPr>
          <w:p w14:paraId="1BC1AC07"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r>
      <w:tr w:rsidR="008D19A2" w:rsidRPr="005D1FB5" w14:paraId="3AA33DFD" w14:textId="77777777" w:rsidTr="00E31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14BADBF0"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 xml:space="preserve">Gode muligheter for datautveksling, både eksport til andre systemer </w:t>
            </w:r>
            <w:proofErr w:type="spellStart"/>
            <w:r w:rsidRPr="00B97C20">
              <w:rPr>
                <w:rFonts w:cs="Calibri"/>
                <w:b w:val="0"/>
                <w:bCs w:val="0"/>
                <w:color w:val="000000"/>
                <w:sz w:val="20"/>
                <w:szCs w:val="20"/>
              </w:rPr>
              <w:t>evt</w:t>
            </w:r>
            <w:proofErr w:type="spellEnd"/>
            <w:r w:rsidRPr="00B97C20">
              <w:rPr>
                <w:rFonts w:cs="Calibri"/>
                <w:b w:val="0"/>
                <w:bCs w:val="0"/>
                <w:color w:val="000000"/>
                <w:sz w:val="20"/>
                <w:szCs w:val="20"/>
              </w:rPr>
              <w:t xml:space="preserve"> import av data fra andre kilder, helst i sanntid</w:t>
            </w:r>
          </w:p>
        </w:tc>
        <w:tc>
          <w:tcPr>
            <w:tcW w:w="808" w:type="dxa"/>
          </w:tcPr>
          <w:p w14:paraId="5F9454A3"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c>
          <w:tcPr>
            <w:tcW w:w="808" w:type="dxa"/>
          </w:tcPr>
          <w:p w14:paraId="587FD1DF"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r>
      <w:tr w:rsidR="008D19A2" w:rsidRPr="005D1FB5" w14:paraId="72A70173" w14:textId="77777777" w:rsidTr="00E31177">
        <w:trPr>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238DF4EB"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lastRenderedPageBreak/>
              <w:t>Enkel tilgang til komplette SPSS-filer (evt. også Excel-filer) fra alle delundersøkelser. Dette gjelder også alle bearbeidede variabler som vises i rapporteringsløsningen (disse bør enkelt kunne gjenfinnes i SPSS-filene).</w:t>
            </w:r>
          </w:p>
        </w:tc>
        <w:tc>
          <w:tcPr>
            <w:tcW w:w="808" w:type="dxa"/>
          </w:tcPr>
          <w:p w14:paraId="17F9A554"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c>
          <w:tcPr>
            <w:tcW w:w="808" w:type="dxa"/>
          </w:tcPr>
          <w:p w14:paraId="5F4845B4"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r>
      <w:tr w:rsidR="008D19A2" w:rsidRPr="005D1FB5" w14:paraId="265079ED" w14:textId="77777777" w:rsidTr="00E31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0BEF8AAC"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Leverandør har ansvar for å oppdatere / vedlikeholde dokumentasjon av alle definisjoner / beregningsregler som inngår i leveransen / rapporteringsløsningen</w:t>
            </w:r>
          </w:p>
        </w:tc>
        <w:tc>
          <w:tcPr>
            <w:tcW w:w="808" w:type="dxa"/>
          </w:tcPr>
          <w:p w14:paraId="7FA79F8E"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c>
          <w:tcPr>
            <w:tcW w:w="808" w:type="dxa"/>
          </w:tcPr>
          <w:p w14:paraId="5CA0F7D4"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r>
      <w:tr w:rsidR="008D19A2" w:rsidRPr="005D1FB5" w14:paraId="01DFB95F" w14:textId="77777777" w:rsidTr="00E31177">
        <w:trPr>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786240E0"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Ingen annen rapportering eller analyse av data utover det som er spesifisert i denne anbudsforespørselen, dersom dette ikke er avtalt spesielt med Ruter</w:t>
            </w:r>
          </w:p>
        </w:tc>
        <w:tc>
          <w:tcPr>
            <w:tcW w:w="808" w:type="dxa"/>
          </w:tcPr>
          <w:p w14:paraId="6C5FD206"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c>
          <w:tcPr>
            <w:tcW w:w="808" w:type="dxa"/>
          </w:tcPr>
          <w:p w14:paraId="33092BBD" w14:textId="77777777" w:rsidR="008D19A2" w:rsidRPr="00B97C20" w:rsidRDefault="008D19A2" w:rsidP="00E31177">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p>
        </w:tc>
      </w:tr>
      <w:tr w:rsidR="008D19A2" w:rsidRPr="005D1FB5" w14:paraId="2250D333" w14:textId="77777777" w:rsidTr="00E311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25" w:type="dxa"/>
            <w:noWrap/>
            <w:hideMark/>
          </w:tcPr>
          <w:p w14:paraId="7ED71E77" w14:textId="77777777" w:rsidR="008D19A2" w:rsidRPr="00B97C20" w:rsidRDefault="008D19A2" w:rsidP="00E31177">
            <w:pPr>
              <w:rPr>
                <w:rFonts w:cs="Calibri"/>
                <w:b w:val="0"/>
                <w:bCs w:val="0"/>
                <w:color w:val="000000"/>
                <w:sz w:val="20"/>
                <w:szCs w:val="20"/>
              </w:rPr>
            </w:pPr>
            <w:r w:rsidRPr="00B97C20">
              <w:rPr>
                <w:rFonts w:cs="Calibri"/>
                <w:b w:val="0"/>
                <w:bCs w:val="0"/>
                <w:color w:val="000000"/>
                <w:sz w:val="20"/>
                <w:szCs w:val="20"/>
              </w:rPr>
              <w:t>Rapporteringsløsningen skal være tilgjengelig i minst 6 måneder etter kontraktens utløp</w:t>
            </w:r>
          </w:p>
        </w:tc>
        <w:tc>
          <w:tcPr>
            <w:tcW w:w="808" w:type="dxa"/>
          </w:tcPr>
          <w:p w14:paraId="1DB8BAD7"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c>
          <w:tcPr>
            <w:tcW w:w="808" w:type="dxa"/>
          </w:tcPr>
          <w:p w14:paraId="52E47B08"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p>
        </w:tc>
      </w:tr>
    </w:tbl>
    <w:p w14:paraId="11C31795" w14:textId="77777777" w:rsidR="008D19A2" w:rsidRDefault="008D19A2" w:rsidP="008D19A2"/>
    <w:p w14:paraId="046C709F" w14:textId="77777777" w:rsidR="008D19A2" w:rsidRDefault="008D19A2" w:rsidP="008D19A2">
      <w:pPr>
        <w:pStyle w:val="Overskrift3"/>
        <w:keepLines w:val="0"/>
        <w:spacing w:after="0" w:line="228" w:lineRule="auto"/>
        <w:ind w:left="720"/>
      </w:pPr>
      <w:r>
        <w:t>Beskrivelse av datamodell bak rapporteringsløsning</w:t>
      </w:r>
      <w:r>
        <w:tab/>
      </w:r>
    </w:p>
    <w:p w14:paraId="4F292DCC" w14:textId="77777777" w:rsidR="008D19A2" w:rsidRDefault="008D19A2" w:rsidP="008D19A2">
      <w:pPr>
        <w:pStyle w:val="Overskrift3"/>
        <w:keepLines w:val="0"/>
        <w:spacing w:after="0" w:line="228" w:lineRule="auto"/>
        <w:ind w:left="720"/>
      </w:pPr>
      <w:r>
        <w:t>Beskriv muligheter og erfaring med å berike data med registerinformasjon</w:t>
      </w:r>
      <w:r>
        <w:tab/>
      </w:r>
    </w:p>
    <w:p w14:paraId="79CEC120" w14:textId="77777777" w:rsidR="008D19A2" w:rsidRDefault="008D19A2" w:rsidP="008D19A2">
      <w:pPr>
        <w:pStyle w:val="Overskrift3"/>
        <w:keepLines w:val="0"/>
        <w:spacing w:after="0" w:line="228" w:lineRule="auto"/>
        <w:ind w:left="720"/>
      </w:pPr>
      <w:r>
        <w:t>Opphavsrett til data</w:t>
      </w:r>
      <w:r>
        <w:tab/>
      </w:r>
    </w:p>
    <w:p w14:paraId="0BD3D68C" w14:textId="77777777" w:rsidR="008D19A2" w:rsidRPr="008E6D17" w:rsidRDefault="008D19A2" w:rsidP="008D19A2">
      <w:pPr>
        <w:rPr>
          <w:lang w:eastAsia="da-DK"/>
        </w:rPr>
      </w:pPr>
    </w:p>
    <w:p w14:paraId="58DA7E51" w14:textId="77777777" w:rsidR="008D19A2" w:rsidRPr="00F72A5A" w:rsidRDefault="008D19A2" w:rsidP="008D19A2">
      <w:pPr>
        <w:rPr>
          <w:i/>
          <w:iCs/>
          <w:lang w:eastAsia="en-US"/>
        </w:rPr>
      </w:pPr>
      <w:r w:rsidRPr="00F72A5A">
        <w:rPr>
          <w:i/>
          <w:iCs/>
          <w:lang w:eastAsia="en-US"/>
        </w:rPr>
        <w:t xml:space="preserve">I tabellen under, kryss av </w:t>
      </w:r>
      <w:r>
        <w:rPr>
          <w:i/>
          <w:iCs/>
          <w:lang w:eastAsia="en-US"/>
        </w:rPr>
        <w:t>om kravet tilfredsstilles eller ikke (utdyp om nødvendig):</w:t>
      </w:r>
    </w:p>
    <w:p w14:paraId="512CD1E0" w14:textId="77777777" w:rsidR="008D19A2" w:rsidRDefault="008D19A2" w:rsidP="008D19A2">
      <w:pPr>
        <w:rPr>
          <w:lang w:eastAsia="da-DK"/>
        </w:rPr>
      </w:pPr>
    </w:p>
    <w:tbl>
      <w:tblPr>
        <w:tblStyle w:val="Rutenettabell4uthevingsfarge3"/>
        <w:tblW w:w="8841" w:type="dxa"/>
        <w:tblLook w:val="04A0" w:firstRow="1" w:lastRow="0" w:firstColumn="1" w:lastColumn="0" w:noHBand="0" w:noVBand="1"/>
      </w:tblPr>
      <w:tblGrid>
        <w:gridCol w:w="7225"/>
        <w:gridCol w:w="808"/>
        <w:gridCol w:w="808"/>
      </w:tblGrid>
      <w:tr w:rsidR="008D19A2" w:rsidRPr="00B67362" w14:paraId="5F74222A" w14:textId="77777777" w:rsidTr="00E31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F7C6028" w14:textId="77777777" w:rsidR="008D19A2" w:rsidRPr="00B97C20" w:rsidRDefault="008D19A2" w:rsidP="00E31177">
            <w:pPr>
              <w:rPr>
                <w:sz w:val="20"/>
                <w:szCs w:val="20"/>
                <w:lang w:eastAsia="en-US"/>
              </w:rPr>
            </w:pPr>
            <w:r w:rsidRPr="00B97C20">
              <w:rPr>
                <w:sz w:val="20"/>
                <w:szCs w:val="20"/>
                <w:lang w:eastAsia="en-US"/>
              </w:rPr>
              <w:t>Krav</w:t>
            </w:r>
          </w:p>
        </w:tc>
        <w:tc>
          <w:tcPr>
            <w:tcW w:w="808" w:type="dxa"/>
          </w:tcPr>
          <w:p w14:paraId="2181B9F2" w14:textId="77777777" w:rsidR="008D19A2" w:rsidRPr="00B97C20" w:rsidRDefault="008D19A2" w:rsidP="00E31177">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B97C20">
              <w:rPr>
                <w:sz w:val="20"/>
                <w:szCs w:val="20"/>
                <w:lang w:eastAsia="en-US"/>
              </w:rPr>
              <w:t>Ja</w:t>
            </w:r>
          </w:p>
        </w:tc>
        <w:tc>
          <w:tcPr>
            <w:tcW w:w="808" w:type="dxa"/>
          </w:tcPr>
          <w:p w14:paraId="08C74379" w14:textId="77777777" w:rsidR="008D19A2" w:rsidRPr="00B97C20" w:rsidRDefault="008D19A2" w:rsidP="00E31177">
            <w:pPr>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B97C20">
              <w:rPr>
                <w:sz w:val="20"/>
                <w:szCs w:val="20"/>
                <w:lang w:eastAsia="en-US"/>
              </w:rPr>
              <w:t>Nei</w:t>
            </w:r>
          </w:p>
        </w:tc>
      </w:tr>
      <w:tr w:rsidR="008D19A2" w:rsidRPr="00B67362" w14:paraId="6D59FCC4" w14:textId="77777777" w:rsidTr="00E31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054FA1B8" w14:textId="77777777" w:rsidR="008D19A2" w:rsidRPr="00B97C20" w:rsidRDefault="008D19A2" w:rsidP="00E31177">
            <w:pPr>
              <w:rPr>
                <w:b w:val="0"/>
                <w:bCs w:val="0"/>
                <w:sz w:val="20"/>
                <w:szCs w:val="20"/>
              </w:rPr>
            </w:pPr>
            <w:r w:rsidRPr="00B97C20">
              <w:rPr>
                <w:b w:val="0"/>
                <w:bCs w:val="0"/>
                <w:sz w:val="20"/>
                <w:szCs w:val="20"/>
              </w:rPr>
              <w:t>Eiendomsretten til dataene ligger hos oppdragsgiver. Alle data som er samlet inn via undersøkelsen tilhører oppdragsgiver og må ikke benyttes av tilbyderen til andre formål eller videresendes til tredjepart uten oppdragsgivers samtykke. Oppdragsgiver har opphavsrett til alle programmer, software og metoder som utvikles spesielt i forbindelse med denne avtale, dersom dette er finansiert av oppdragsgiver. Dette vilkår begrenser ikke tilbyders mulighet til å bruke generelle programmer/metoder eller standard software.</w:t>
            </w:r>
          </w:p>
        </w:tc>
        <w:tc>
          <w:tcPr>
            <w:tcW w:w="808" w:type="dxa"/>
          </w:tcPr>
          <w:p w14:paraId="5AFBB801"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808" w:type="dxa"/>
          </w:tcPr>
          <w:p w14:paraId="05CEE5FE" w14:textId="77777777" w:rsidR="008D19A2" w:rsidRPr="00B97C20" w:rsidRDefault="008D19A2" w:rsidP="00E31177">
            <w:pPr>
              <w:cnfStyle w:val="000000100000" w:firstRow="0" w:lastRow="0" w:firstColumn="0" w:lastColumn="0" w:oddVBand="0" w:evenVBand="0" w:oddHBand="1" w:evenHBand="0" w:firstRowFirstColumn="0" w:firstRowLastColumn="0" w:lastRowFirstColumn="0" w:lastRowLastColumn="0"/>
              <w:rPr>
                <w:sz w:val="20"/>
                <w:szCs w:val="20"/>
                <w:lang w:eastAsia="en-US"/>
              </w:rPr>
            </w:pPr>
          </w:p>
        </w:tc>
      </w:tr>
    </w:tbl>
    <w:p w14:paraId="09EAD1F3" w14:textId="77777777" w:rsidR="008D19A2" w:rsidRDefault="008D19A2" w:rsidP="008D19A2"/>
    <w:p w14:paraId="108516E5" w14:textId="77777777" w:rsidR="008D19A2" w:rsidRPr="00946DD6" w:rsidRDefault="008D19A2" w:rsidP="008D19A2">
      <w:pPr>
        <w:rPr>
          <w:rFonts w:ascii="Arial" w:hAnsi="Arial" w:cs="Arial"/>
          <w:b/>
        </w:rPr>
      </w:pPr>
      <w:r w:rsidRPr="00946DD6">
        <w:rPr>
          <w:rFonts w:ascii="Arial" w:hAnsi="Arial" w:cs="Arial"/>
          <w:b/>
        </w:rPr>
        <w:t>Avtalen punkt 3.5 Fri programvare</w:t>
      </w:r>
    </w:p>
    <w:p w14:paraId="5CCC0AD5" w14:textId="77777777" w:rsidR="008D19A2" w:rsidRPr="00946DD6" w:rsidRDefault="008D19A2" w:rsidP="008D19A2">
      <w:pPr>
        <w:rPr>
          <w:rFonts w:ascii="Arial" w:hAnsi="Arial" w:cs="Arial"/>
        </w:rPr>
      </w:pPr>
    </w:p>
    <w:p w14:paraId="1AC87DB3" w14:textId="77777777" w:rsidR="008D19A2" w:rsidRPr="00946DD6" w:rsidRDefault="008D19A2" w:rsidP="008D19A2">
      <w:pPr>
        <w:rPr>
          <w:rFonts w:ascii="Arial" w:hAnsi="Arial" w:cs="Arial"/>
        </w:rPr>
      </w:pPr>
      <w:r w:rsidRPr="00946DD6">
        <w:rPr>
          <w:rFonts w:ascii="Arial" w:hAnsi="Arial" w:cs="Arial"/>
        </w:rPr>
        <w:t>Fri programvare som benyttes i forbindelse med Oppdraget:</w:t>
      </w:r>
    </w:p>
    <w:p w14:paraId="188AFA38" w14:textId="77777777" w:rsidR="008D19A2" w:rsidRPr="00946DD6" w:rsidRDefault="008D19A2" w:rsidP="008D19A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1"/>
        <w:gridCol w:w="3809"/>
      </w:tblGrid>
      <w:tr w:rsidR="008D19A2" w:rsidRPr="00946DD6" w14:paraId="26F47E1E" w14:textId="77777777" w:rsidTr="00E31177">
        <w:tc>
          <w:tcPr>
            <w:tcW w:w="5353" w:type="dxa"/>
          </w:tcPr>
          <w:p w14:paraId="26AE070B" w14:textId="77777777" w:rsidR="008D19A2" w:rsidRPr="00946DD6" w:rsidRDefault="008D19A2" w:rsidP="00E31177">
            <w:pPr>
              <w:rPr>
                <w:rFonts w:ascii="Arial" w:hAnsi="Arial" w:cs="Arial"/>
              </w:rPr>
            </w:pPr>
            <w:r w:rsidRPr="00946DD6">
              <w:rPr>
                <w:rFonts w:ascii="Arial" w:hAnsi="Arial" w:cs="Arial"/>
              </w:rPr>
              <w:t>Navn på fri programvare</w:t>
            </w:r>
          </w:p>
        </w:tc>
        <w:tc>
          <w:tcPr>
            <w:tcW w:w="3859" w:type="dxa"/>
          </w:tcPr>
          <w:p w14:paraId="7D50FC85" w14:textId="77777777" w:rsidR="008D19A2" w:rsidRPr="00946DD6" w:rsidRDefault="008D19A2" w:rsidP="00E31177">
            <w:pPr>
              <w:rPr>
                <w:rFonts w:ascii="Arial" w:hAnsi="Arial" w:cs="Arial"/>
              </w:rPr>
            </w:pPr>
            <w:r w:rsidRPr="00946DD6">
              <w:rPr>
                <w:rFonts w:ascii="Arial" w:hAnsi="Arial" w:cs="Arial"/>
              </w:rPr>
              <w:t>Fri programvarelisens</w:t>
            </w:r>
          </w:p>
        </w:tc>
      </w:tr>
      <w:tr w:rsidR="008D19A2" w:rsidRPr="00946DD6" w14:paraId="5CDFFBD2" w14:textId="77777777" w:rsidTr="00E31177">
        <w:tc>
          <w:tcPr>
            <w:tcW w:w="5353" w:type="dxa"/>
          </w:tcPr>
          <w:p w14:paraId="0C970BDC" w14:textId="77777777" w:rsidR="008D19A2" w:rsidRPr="00946DD6" w:rsidRDefault="008D19A2" w:rsidP="00E31177">
            <w:pPr>
              <w:rPr>
                <w:rFonts w:ascii="Arial" w:hAnsi="Arial" w:cs="Arial"/>
                <w:b/>
                <w:i/>
              </w:rPr>
            </w:pPr>
          </w:p>
        </w:tc>
        <w:tc>
          <w:tcPr>
            <w:tcW w:w="3859" w:type="dxa"/>
          </w:tcPr>
          <w:p w14:paraId="19AEAAED" w14:textId="77777777" w:rsidR="008D19A2" w:rsidRPr="00946DD6" w:rsidRDefault="008D19A2" w:rsidP="00E31177">
            <w:pPr>
              <w:rPr>
                <w:rFonts w:ascii="Arial" w:hAnsi="Arial" w:cs="Arial"/>
                <w:b/>
                <w:i/>
              </w:rPr>
            </w:pPr>
          </w:p>
        </w:tc>
      </w:tr>
      <w:tr w:rsidR="008D19A2" w:rsidRPr="00946DD6" w14:paraId="1CA2598F" w14:textId="77777777" w:rsidTr="00E31177">
        <w:tc>
          <w:tcPr>
            <w:tcW w:w="5353" w:type="dxa"/>
          </w:tcPr>
          <w:p w14:paraId="17CC8A32" w14:textId="77777777" w:rsidR="008D19A2" w:rsidRPr="00946DD6" w:rsidRDefault="008D19A2" w:rsidP="00E31177">
            <w:pPr>
              <w:rPr>
                <w:rFonts w:ascii="Arial" w:hAnsi="Arial" w:cs="Arial"/>
                <w:b/>
                <w:i/>
              </w:rPr>
            </w:pPr>
          </w:p>
        </w:tc>
        <w:tc>
          <w:tcPr>
            <w:tcW w:w="3859" w:type="dxa"/>
          </w:tcPr>
          <w:p w14:paraId="1CDE7104" w14:textId="77777777" w:rsidR="008D19A2" w:rsidRPr="00946DD6" w:rsidRDefault="008D19A2" w:rsidP="00E31177">
            <w:pPr>
              <w:rPr>
                <w:rFonts w:ascii="Arial" w:hAnsi="Arial" w:cs="Arial"/>
                <w:b/>
                <w:i/>
              </w:rPr>
            </w:pPr>
          </w:p>
        </w:tc>
      </w:tr>
    </w:tbl>
    <w:p w14:paraId="1B5271C8" w14:textId="77777777" w:rsidR="008D19A2" w:rsidRPr="00946DD6" w:rsidRDefault="008D19A2" w:rsidP="008D19A2">
      <w:pPr>
        <w:rPr>
          <w:rFonts w:ascii="Arial" w:hAnsi="Arial" w:cs="Arial"/>
        </w:rPr>
      </w:pPr>
    </w:p>
    <w:p w14:paraId="44E3CD4A" w14:textId="77777777" w:rsidR="008D19A2" w:rsidRPr="00946DD6" w:rsidRDefault="008D19A2" w:rsidP="008D19A2">
      <w:pPr>
        <w:rPr>
          <w:rFonts w:ascii="Arial" w:hAnsi="Arial" w:cs="Arial"/>
        </w:rPr>
      </w:pPr>
      <w:r w:rsidRPr="00946DD6">
        <w:rPr>
          <w:rFonts w:ascii="Arial" w:hAnsi="Arial" w:cs="Arial"/>
        </w:rPr>
        <w:t>Kopi av aktuelle fri programvarelisenser skal vedlegges</w:t>
      </w:r>
    </w:p>
    <w:p w14:paraId="72475C3B" w14:textId="77777777" w:rsidR="008D19A2" w:rsidRPr="00946DD6" w:rsidRDefault="008D19A2" w:rsidP="008D19A2">
      <w:pPr>
        <w:rPr>
          <w:rFonts w:ascii="Arial" w:hAnsi="Arial" w:cs="Arial"/>
        </w:rPr>
      </w:pPr>
    </w:p>
    <w:p w14:paraId="0AB2E03D" w14:textId="77777777" w:rsidR="008D19A2" w:rsidRPr="00946DD6" w:rsidRDefault="008D19A2" w:rsidP="008D19A2">
      <w:pPr>
        <w:rPr>
          <w:rFonts w:ascii="Arial" w:hAnsi="Arial" w:cs="Arial"/>
          <w:b/>
        </w:rPr>
      </w:pPr>
      <w:r w:rsidRPr="00946DD6">
        <w:rPr>
          <w:rFonts w:ascii="Arial" w:hAnsi="Arial" w:cs="Arial"/>
          <w:b/>
        </w:rPr>
        <w:t>Avtalens punkt 3.7 Personopplysninger</w:t>
      </w:r>
    </w:p>
    <w:p w14:paraId="0B51467A" w14:textId="77777777" w:rsidR="008D19A2" w:rsidRPr="00946DD6" w:rsidRDefault="008D19A2" w:rsidP="008D19A2">
      <w:pPr>
        <w:rPr>
          <w:rFonts w:ascii="Arial" w:hAnsi="Arial" w:cs="Arial"/>
          <w:b/>
        </w:rPr>
      </w:pPr>
    </w:p>
    <w:p w14:paraId="48096048" w14:textId="77777777" w:rsidR="008D19A2" w:rsidRPr="00946DD6" w:rsidRDefault="008D19A2" w:rsidP="008D19A2">
      <w:pPr>
        <w:rPr>
          <w:rFonts w:ascii="Arial" w:hAnsi="Arial" w:cs="Arial"/>
        </w:rPr>
      </w:pPr>
      <w:r w:rsidRPr="00946DD6">
        <w:rPr>
          <w:rFonts w:ascii="Arial" w:hAnsi="Arial" w:cs="Arial"/>
        </w:rPr>
        <w:t xml:space="preserve">Dersom Konsulenten ved utførelsen av tjenesten skal behandle personopplysninger, skal Konsulenten beskrive hvordan tilfredsstillende behandling i tråd med personopplysningsregelverket skal oppnås og gjennomføres her. </w:t>
      </w:r>
    </w:p>
    <w:p w14:paraId="2ABF7935" w14:textId="77777777" w:rsidR="008D19A2" w:rsidRPr="00946DD6" w:rsidRDefault="008D19A2" w:rsidP="008D19A2">
      <w:pPr>
        <w:rPr>
          <w:rFonts w:ascii="Arial" w:hAnsi="Arial" w:cs="Arial"/>
        </w:rPr>
      </w:pPr>
    </w:p>
    <w:p w14:paraId="0E99B1EF" w14:textId="77777777" w:rsidR="008D19A2" w:rsidRPr="00946DD6" w:rsidRDefault="008D19A2" w:rsidP="008D19A2">
      <w:pPr>
        <w:rPr>
          <w:rFonts w:ascii="Arial" w:hAnsi="Arial" w:cs="Arial"/>
        </w:rPr>
      </w:pPr>
      <w:r w:rsidRPr="00946DD6">
        <w:rPr>
          <w:rFonts w:ascii="Arial" w:hAnsi="Arial" w:cs="Arial"/>
        </w:rPr>
        <w:t>Dersom personopplysninger i forbindelse med utførelsen av oppdraget skal overføres til land utenfor EØS-området, skal Konsulenten vise til aktuelt overføringsgrunnlag (hjemmel som tillater overføring til utlandet) og til dokumentasjon som påviser at vilkårene for å benytte overføringsgrunnlaget er oppfylt.</w:t>
      </w:r>
    </w:p>
    <w:p w14:paraId="394BE2D5" w14:textId="77777777" w:rsidR="008D19A2" w:rsidRPr="00946DD6" w:rsidRDefault="008D19A2" w:rsidP="008D19A2">
      <w:pPr>
        <w:rPr>
          <w:rFonts w:ascii="Arial" w:hAnsi="Arial" w:cs="Arial"/>
        </w:rPr>
      </w:pPr>
    </w:p>
    <w:p w14:paraId="138CD11C" w14:textId="77777777" w:rsidR="008D19A2" w:rsidRDefault="008D19A2">
      <w:pPr>
        <w:rPr>
          <w:b/>
          <w:bCs/>
          <w:sz w:val="24"/>
          <w:szCs w:val="32"/>
        </w:rPr>
      </w:pPr>
      <w:r>
        <w:rPr>
          <w:b/>
          <w:bCs/>
          <w:sz w:val="24"/>
          <w:szCs w:val="32"/>
        </w:rPr>
        <w:br w:type="page"/>
      </w:r>
    </w:p>
    <w:p w14:paraId="346ADF46" w14:textId="5D940B92" w:rsidR="001B1B23" w:rsidRDefault="001B1B23" w:rsidP="001B1B23">
      <w:pPr>
        <w:rPr>
          <w:b/>
          <w:bCs/>
          <w:sz w:val="24"/>
          <w:szCs w:val="32"/>
        </w:rPr>
      </w:pPr>
      <w:r w:rsidRPr="000650F7">
        <w:rPr>
          <w:b/>
          <w:bCs/>
          <w:sz w:val="24"/>
          <w:szCs w:val="32"/>
        </w:rPr>
        <w:lastRenderedPageBreak/>
        <w:t xml:space="preserve">BILAG </w:t>
      </w:r>
      <w:r>
        <w:rPr>
          <w:b/>
          <w:bCs/>
          <w:sz w:val="24"/>
          <w:szCs w:val="32"/>
        </w:rPr>
        <w:t>3</w:t>
      </w:r>
      <w:r w:rsidRPr="000650F7">
        <w:rPr>
          <w:b/>
          <w:bCs/>
          <w:sz w:val="24"/>
          <w:szCs w:val="32"/>
        </w:rPr>
        <w:t xml:space="preserve">: </w:t>
      </w:r>
      <w:r>
        <w:rPr>
          <w:b/>
          <w:bCs/>
          <w:sz w:val="24"/>
          <w:szCs w:val="32"/>
        </w:rPr>
        <w:t>FREMDRIFT OG MILEPÆLER</w:t>
      </w:r>
    </w:p>
    <w:p w14:paraId="0304413F" w14:textId="77777777" w:rsidR="001B1B23" w:rsidRDefault="001B1B23" w:rsidP="001B1B23">
      <w:pPr>
        <w:rPr>
          <w:b/>
          <w:bCs/>
          <w:sz w:val="24"/>
          <w:szCs w:val="32"/>
        </w:rPr>
      </w:pPr>
    </w:p>
    <w:p w14:paraId="5547C5EF" w14:textId="77777777" w:rsidR="001B1B23" w:rsidRDefault="001B1B23" w:rsidP="001B1B23">
      <w:r w:rsidRPr="00A65F54">
        <w:t>Konsulenten skal levere sine bidrag i samsvar med tentativ fremdriftsplan og milepæler som beskrevet under.</w:t>
      </w:r>
      <w:r>
        <w:t xml:space="preserve"> Konsulenten bes vurdere fremdriftsplanen, og evt. foreslå endringer i denne. </w:t>
      </w:r>
      <w:r w:rsidRPr="00A65F54">
        <w:t>Detaljer</w:t>
      </w:r>
      <w:r>
        <w:t xml:space="preserve"> for øvrig,</w:t>
      </w:r>
      <w:r w:rsidRPr="00A65F54">
        <w:t xml:space="preserve"> avtales nær</w:t>
      </w:r>
      <w:r>
        <w:t xml:space="preserve">mere med Ruter As prosjektleder når prosjektet er igangsatt. </w:t>
      </w:r>
    </w:p>
    <w:p w14:paraId="3D813692" w14:textId="77777777" w:rsidR="001B1B23" w:rsidRDefault="001B1B23" w:rsidP="001B1B23"/>
    <w:p w14:paraId="21175A3B" w14:textId="77777777" w:rsidR="001B1B23" w:rsidRDefault="001B1B23" w:rsidP="001B1B23">
      <w:r>
        <w:t xml:space="preserve">Evt. behov for underlagsmateriale og dokumentasjon, og når dette må være tilgjengelig, bør spesifiseres i tilbudet. </w:t>
      </w:r>
    </w:p>
    <w:p w14:paraId="17ED3F16" w14:textId="77777777" w:rsidR="001B1B23" w:rsidRDefault="001B1B23" w:rsidP="001B1B23"/>
    <w:tbl>
      <w:tblPr>
        <w:tblStyle w:val="Tabellrutenett"/>
        <w:tblW w:w="0" w:type="auto"/>
        <w:tblLook w:val="04A0" w:firstRow="1" w:lastRow="0" w:firstColumn="1" w:lastColumn="0" w:noHBand="0" w:noVBand="1"/>
      </w:tblPr>
      <w:tblGrid>
        <w:gridCol w:w="989"/>
        <w:gridCol w:w="2052"/>
        <w:gridCol w:w="2120"/>
        <w:gridCol w:w="2275"/>
        <w:gridCol w:w="1624"/>
      </w:tblGrid>
      <w:tr w:rsidR="001B1B23" w:rsidRPr="006C19FC" w14:paraId="05E20F7C" w14:textId="77777777" w:rsidTr="00CC2BDE">
        <w:trPr>
          <w:tblHeader/>
        </w:trPr>
        <w:tc>
          <w:tcPr>
            <w:tcW w:w="989" w:type="dxa"/>
            <w:shd w:val="clear" w:color="auto" w:fill="D9D9D9" w:themeFill="background1" w:themeFillShade="D9"/>
            <w:vAlign w:val="center"/>
          </w:tcPr>
          <w:p w14:paraId="0399E492" w14:textId="77777777" w:rsidR="001B1B23" w:rsidRPr="0015737D" w:rsidRDefault="001B1B23" w:rsidP="00CC2BDE">
            <w:pPr>
              <w:rPr>
                <w:rFonts w:asciiTheme="minorHAnsi" w:hAnsiTheme="minorHAnsi" w:cstheme="minorHAnsi"/>
                <w:b/>
                <w:sz w:val="18"/>
                <w:szCs w:val="18"/>
                <w:lang w:eastAsia="en-US"/>
              </w:rPr>
            </w:pPr>
            <w:r w:rsidRPr="00A51FBE">
              <w:rPr>
                <w:rFonts w:asciiTheme="minorHAnsi" w:hAnsiTheme="minorHAnsi" w:cstheme="minorHAnsi"/>
                <w:b/>
                <w:sz w:val="18"/>
                <w:szCs w:val="18"/>
              </w:rPr>
              <w:t>Dato</w:t>
            </w:r>
          </w:p>
        </w:tc>
        <w:tc>
          <w:tcPr>
            <w:tcW w:w="2052" w:type="dxa"/>
            <w:shd w:val="clear" w:color="auto" w:fill="D9D9D9" w:themeFill="background1" w:themeFillShade="D9"/>
            <w:vAlign w:val="center"/>
          </w:tcPr>
          <w:p w14:paraId="41E263A5" w14:textId="77777777" w:rsidR="001B1B23" w:rsidRPr="0015737D" w:rsidRDefault="001B1B23" w:rsidP="00CC2BDE">
            <w:pPr>
              <w:jc w:val="center"/>
              <w:rPr>
                <w:rFonts w:asciiTheme="minorHAnsi" w:hAnsiTheme="minorHAnsi" w:cstheme="minorHAnsi"/>
                <w:b/>
                <w:sz w:val="18"/>
                <w:szCs w:val="18"/>
                <w:lang w:eastAsia="en-US"/>
              </w:rPr>
            </w:pPr>
            <w:r w:rsidRPr="00A51FBE">
              <w:rPr>
                <w:rFonts w:asciiTheme="minorHAnsi" w:hAnsiTheme="minorHAnsi" w:cstheme="minorHAnsi"/>
                <w:b/>
                <w:sz w:val="18"/>
                <w:szCs w:val="18"/>
              </w:rPr>
              <w:t>Reisevaner og tilfredshet</w:t>
            </w:r>
          </w:p>
        </w:tc>
        <w:tc>
          <w:tcPr>
            <w:tcW w:w="2120" w:type="dxa"/>
            <w:shd w:val="clear" w:color="auto" w:fill="D9D9D9" w:themeFill="background1" w:themeFillShade="D9"/>
            <w:vAlign w:val="center"/>
          </w:tcPr>
          <w:p w14:paraId="25158A08" w14:textId="77777777" w:rsidR="001B1B23" w:rsidRPr="0015737D" w:rsidRDefault="001B1B23" w:rsidP="00CC2BDE">
            <w:pPr>
              <w:jc w:val="center"/>
              <w:rPr>
                <w:rFonts w:asciiTheme="minorHAnsi" w:hAnsiTheme="minorHAnsi" w:cstheme="minorHAnsi"/>
                <w:b/>
                <w:sz w:val="18"/>
                <w:szCs w:val="18"/>
                <w:lang w:eastAsia="en-US"/>
              </w:rPr>
            </w:pPr>
            <w:r w:rsidRPr="00A51FBE">
              <w:rPr>
                <w:rFonts w:asciiTheme="minorHAnsi" w:hAnsiTheme="minorHAnsi" w:cstheme="minorHAnsi"/>
                <w:b/>
                <w:sz w:val="18"/>
                <w:szCs w:val="18"/>
              </w:rPr>
              <w:t>Kundeintervjuer</w:t>
            </w:r>
          </w:p>
        </w:tc>
        <w:tc>
          <w:tcPr>
            <w:tcW w:w="2275" w:type="dxa"/>
            <w:shd w:val="clear" w:color="auto" w:fill="D9D9D9" w:themeFill="background1" w:themeFillShade="D9"/>
            <w:vAlign w:val="center"/>
          </w:tcPr>
          <w:p w14:paraId="465D2D9F" w14:textId="77777777" w:rsidR="001B1B23" w:rsidRPr="0015737D" w:rsidRDefault="001B1B23" w:rsidP="00CC2BDE">
            <w:pPr>
              <w:jc w:val="center"/>
              <w:rPr>
                <w:rFonts w:asciiTheme="minorHAnsi" w:hAnsiTheme="minorHAnsi" w:cstheme="minorHAnsi"/>
                <w:b/>
                <w:sz w:val="18"/>
                <w:szCs w:val="18"/>
                <w:lang w:eastAsia="en-US"/>
              </w:rPr>
            </w:pPr>
            <w:r w:rsidRPr="00A51FBE">
              <w:rPr>
                <w:rFonts w:asciiTheme="minorHAnsi" w:hAnsiTheme="minorHAnsi" w:cstheme="minorHAnsi"/>
                <w:b/>
                <w:sz w:val="18"/>
                <w:szCs w:val="18"/>
              </w:rPr>
              <w:t>Rapporteringsløsning</w:t>
            </w:r>
          </w:p>
        </w:tc>
        <w:tc>
          <w:tcPr>
            <w:tcW w:w="1624" w:type="dxa"/>
            <w:shd w:val="clear" w:color="auto" w:fill="D9D9D9" w:themeFill="background1" w:themeFillShade="D9"/>
          </w:tcPr>
          <w:p w14:paraId="7FAC08FF" w14:textId="77777777" w:rsidR="001B1B23" w:rsidRPr="00A51FBE" w:rsidRDefault="001B1B23" w:rsidP="00CC2BDE">
            <w:pPr>
              <w:jc w:val="center"/>
              <w:rPr>
                <w:rFonts w:asciiTheme="minorHAnsi" w:hAnsiTheme="minorHAnsi" w:cstheme="minorHAnsi"/>
                <w:b/>
                <w:sz w:val="18"/>
                <w:szCs w:val="18"/>
              </w:rPr>
            </w:pPr>
            <w:r>
              <w:rPr>
                <w:rFonts w:asciiTheme="minorHAnsi" w:hAnsiTheme="minorHAnsi" w:cstheme="minorHAnsi"/>
                <w:b/>
                <w:sz w:val="18"/>
                <w:szCs w:val="18"/>
              </w:rPr>
              <w:t>Dagbotbelagt</w:t>
            </w:r>
          </w:p>
        </w:tc>
      </w:tr>
      <w:tr w:rsidR="001B1B23" w:rsidRPr="006C19FC" w14:paraId="52D86164" w14:textId="77777777" w:rsidTr="00CC2BDE">
        <w:tc>
          <w:tcPr>
            <w:tcW w:w="989" w:type="dxa"/>
          </w:tcPr>
          <w:p w14:paraId="4C78AA70"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03. jan 2021</w:t>
            </w:r>
          </w:p>
        </w:tc>
        <w:tc>
          <w:tcPr>
            <w:tcW w:w="2052" w:type="dxa"/>
            <w:vAlign w:val="center"/>
          </w:tcPr>
          <w:p w14:paraId="4C2F72D6" w14:textId="77777777" w:rsidR="001B1B23" w:rsidRPr="00C607DF" w:rsidRDefault="001B1B23" w:rsidP="00CC2BDE">
            <w:pPr>
              <w:rPr>
                <w:rFonts w:asciiTheme="minorHAnsi" w:hAnsiTheme="minorHAnsi" w:cstheme="minorHAnsi"/>
                <w:sz w:val="18"/>
                <w:szCs w:val="18"/>
                <w:lang w:eastAsia="en-US"/>
              </w:rPr>
            </w:pPr>
          </w:p>
        </w:tc>
        <w:tc>
          <w:tcPr>
            <w:tcW w:w="2120" w:type="dxa"/>
            <w:vAlign w:val="center"/>
          </w:tcPr>
          <w:p w14:paraId="53556803" w14:textId="77777777" w:rsidR="001B1B23" w:rsidRPr="00CC1925" w:rsidRDefault="001B1B23" w:rsidP="00CC2BDE">
            <w:pPr>
              <w:rPr>
                <w:rFonts w:asciiTheme="minorHAnsi" w:hAnsiTheme="minorHAnsi" w:cstheme="minorHAnsi"/>
                <w:sz w:val="18"/>
                <w:szCs w:val="18"/>
                <w:lang w:eastAsia="en-US"/>
              </w:rPr>
            </w:pPr>
          </w:p>
        </w:tc>
        <w:tc>
          <w:tcPr>
            <w:tcW w:w="2275" w:type="dxa"/>
            <w:vAlign w:val="center"/>
          </w:tcPr>
          <w:p w14:paraId="0E8426FD"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 xml:space="preserve">Oppstart – gjennomgang og avklaringer </w:t>
            </w:r>
            <w:proofErr w:type="spellStart"/>
            <w:r w:rsidRPr="00A51FBE">
              <w:rPr>
                <w:rFonts w:asciiTheme="minorHAnsi" w:hAnsiTheme="minorHAnsi" w:cstheme="minorHAnsi"/>
                <w:sz w:val="18"/>
                <w:szCs w:val="18"/>
              </w:rPr>
              <w:t>ifm</w:t>
            </w:r>
            <w:proofErr w:type="spellEnd"/>
            <w:r w:rsidRPr="00A51FBE">
              <w:rPr>
                <w:rFonts w:asciiTheme="minorHAnsi" w:hAnsiTheme="minorHAnsi" w:cstheme="minorHAnsi"/>
                <w:sz w:val="18"/>
                <w:szCs w:val="18"/>
              </w:rPr>
              <w:t xml:space="preserve"> rapporteringsløsning</w:t>
            </w:r>
          </w:p>
        </w:tc>
        <w:tc>
          <w:tcPr>
            <w:tcW w:w="1624" w:type="dxa"/>
          </w:tcPr>
          <w:p w14:paraId="7ED880F6" w14:textId="77777777" w:rsidR="001B1B23" w:rsidRPr="00A51FBE" w:rsidRDefault="001B1B23" w:rsidP="00CC2BDE">
            <w:pPr>
              <w:rPr>
                <w:rFonts w:asciiTheme="minorHAnsi" w:hAnsiTheme="minorHAnsi" w:cstheme="minorHAnsi"/>
                <w:sz w:val="18"/>
                <w:szCs w:val="18"/>
              </w:rPr>
            </w:pPr>
            <w:r>
              <w:rPr>
                <w:rFonts w:asciiTheme="minorHAnsi" w:hAnsiTheme="minorHAnsi" w:cstheme="minorHAnsi"/>
                <w:sz w:val="18"/>
                <w:szCs w:val="18"/>
              </w:rPr>
              <w:t>Nei</w:t>
            </w:r>
          </w:p>
        </w:tc>
      </w:tr>
      <w:tr w:rsidR="001B1B23" w:rsidRPr="006C19FC" w14:paraId="19C39932" w14:textId="77777777" w:rsidTr="00CC2BDE">
        <w:tc>
          <w:tcPr>
            <w:tcW w:w="989" w:type="dxa"/>
          </w:tcPr>
          <w:p w14:paraId="521D1544"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 xml:space="preserve">31. jan </w:t>
            </w:r>
          </w:p>
        </w:tc>
        <w:tc>
          <w:tcPr>
            <w:tcW w:w="2052" w:type="dxa"/>
            <w:vAlign w:val="center"/>
          </w:tcPr>
          <w:p w14:paraId="40C5A6AC" w14:textId="77777777" w:rsidR="001B1B23" w:rsidRPr="00C607DF" w:rsidRDefault="001B1B23" w:rsidP="00CC2BDE">
            <w:pPr>
              <w:rPr>
                <w:rFonts w:asciiTheme="minorHAnsi" w:hAnsiTheme="minorHAnsi" w:cstheme="minorHAnsi"/>
                <w:sz w:val="18"/>
                <w:szCs w:val="18"/>
                <w:lang w:eastAsia="en-US"/>
              </w:rPr>
            </w:pPr>
          </w:p>
        </w:tc>
        <w:tc>
          <w:tcPr>
            <w:tcW w:w="2120" w:type="dxa"/>
            <w:vAlign w:val="center"/>
          </w:tcPr>
          <w:p w14:paraId="7997ED92" w14:textId="77777777" w:rsidR="001B1B23" w:rsidRPr="00CC1925" w:rsidRDefault="001B1B23" w:rsidP="00CC2BDE">
            <w:pPr>
              <w:rPr>
                <w:rFonts w:asciiTheme="minorHAnsi" w:hAnsiTheme="minorHAnsi" w:cstheme="minorHAnsi"/>
                <w:sz w:val="18"/>
                <w:szCs w:val="18"/>
                <w:lang w:eastAsia="en-US"/>
              </w:rPr>
            </w:pPr>
          </w:p>
        </w:tc>
        <w:tc>
          <w:tcPr>
            <w:tcW w:w="2275" w:type="dxa"/>
            <w:vAlign w:val="center"/>
          </w:tcPr>
          <w:p w14:paraId="5481F91E"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 xml:space="preserve">Gjennomgang av </w:t>
            </w:r>
            <w:proofErr w:type="spellStart"/>
            <w:r w:rsidRPr="00A51FBE">
              <w:rPr>
                <w:rFonts w:asciiTheme="minorHAnsi" w:hAnsiTheme="minorHAnsi" w:cstheme="minorHAnsi"/>
                <w:sz w:val="18"/>
                <w:szCs w:val="18"/>
              </w:rPr>
              <w:t>use</w:t>
            </w:r>
            <w:proofErr w:type="spellEnd"/>
            <w:r w:rsidRPr="00A51FBE">
              <w:rPr>
                <w:rFonts w:asciiTheme="minorHAnsi" w:hAnsiTheme="minorHAnsi" w:cstheme="minorHAnsi"/>
                <w:sz w:val="18"/>
                <w:szCs w:val="18"/>
              </w:rPr>
              <w:t>-case (skisser til skjermbilder og beskrivelse av hvordan løsning skal fungere)</w:t>
            </w:r>
          </w:p>
        </w:tc>
        <w:tc>
          <w:tcPr>
            <w:tcW w:w="1624" w:type="dxa"/>
          </w:tcPr>
          <w:p w14:paraId="193ED023" w14:textId="77777777" w:rsidR="001B1B23" w:rsidRPr="00A51FBE" w:rsidRDefault="001B1B23" w:rsidP="00CC2BDE">
            <w:pPr>
              <w:rPr>
                <w:rFonts w:asciiTheme="minorHAnsi" w:hAnsiTheme="minorHAnsi" w:cstheme="minorHAnsi"/>
                <w:sz w:val="18"/>
                <w:szCs w:val="18"/>
              </w:rPr>
            </w:pPr>
            <w:r>
              <w:rPr>
                <w:rFonts w:asciiTheme="minorHAnsi" w:hAnsiTheme="minorHAnsi" w:cstheme="minorHAnsi"/>
                <w:sz w:val="18"/>
                <w:szCs w:val="18"/>
              </w:rPr>
              <w:t>Nei</w:t>
            </w:r>
          </w:p>
        </w:tc>
      </w:tr>
      <w:tr w:rsidR="001B1B23" w:rsidRPr="006C19FC" w14:paraId="5309FE73" w14:textId="77777777" w:rsidTr="00CC2BDE">
        <w:tc>
          <w:tcPr>
            <w:tcW w:w="989" w:type="dxa"/>
          </w:tcPr>
          <w:p w14:paraId="7FD8DBC4" w14:textId="77777777" w:rsidR="001B1B23" w:rsidRPr="0015737D" w:rsidRDefault="001B1B23" w:rsidP="00CC2BDE">
            <w:pPr>
              <w:rPr>
                <w:rFonts w:asciiTheme="minorHAnsi" w:hAnsiTheme="minorHAnsi" w:cstheme="minorHAnsi"/>
                <w:sz w:val="18"/>
                <w:szCs w:val="18"/>
              </w:rPr>
            </w:pPr>
            <w:r w:rsidRPr="00A51FBE">
              <w:rPr>
                <w:rFonts w:asciiTheme="minorHAnsi" w:hAnsiTheme="minorHAnsi" w:cstheme="minorHAnsi"/>
                <w:sz w:val="18"/>
                <w:szCs w:val="18"/>
              </w:rPr>
              <w:t xml:space="preserve">15. </w:t>
            </w:r>
            <w:proofErr w:type="spellStart"/>
            <w:r w:rsidRPr="00A51FBE">
              <w:rPr>
                <w:rFonts w:asciiTheme="minorHAnsi" w:hAnsiTheme="minorHAnsi" w:cstheme="minorHAnsi"/>
                <w:sz w:val="18"/>
                <w:szCs w:val="18"/>
              </w:rPr>
              <w:t>feb</w:t>
            </w:r>
            <w:proofErr w:type="spellEnd"/>
          </w:p>
        </w:tc>
        <w:tc>
          <w:tcPr>
            <w:tcW w:w="2052" w:type="dxa"/>
            <w:vAlign w:val="center"/>
          </w:tcPr>
          <w:p w14:paraId="3D73EEC8"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Ruter oversender endelig spørreskjema</w:t>
            </w:r>
          </w:p>
        </w:tc>
        <w:tc>
          <w:tcPr>
            <w:tcW w:w="2120" w:type="dxa"/>
            <w:vAlign w:val="center"/>
          </w:tcPr>
          <w:p w14:paraId="239C3CCF"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Ruter oversender endelig spørreskjema</w:t>
            </w:r>
          </w:p>
        </w:tc>
        <w:tc>
          <w:tcPr>
            <w:tcW w:w="2275" w:type="dxa"/>
            <w:vAlign w:val="center"/>
          </w:tcPr>
          <w:p w14:paraId="3BD595FC" w14:textId="77777777" w:rsidR="001B1B23" w:rsidRPr="00C607DF" w:rsidRDefault="001B1B23" w:rsidP="00CC2BDE">
            <w:pPr>
              <w:rPr>
                <w:rFonts w:asciiTheme="minorHAnsi" w:hAnsiTheme="minorHAnsi" w:cstheme="minorHAnsi"/>
                <w:sz w:val="18"/>
                <w:szCs w:val="18"/>
              </w:rPr>
            </w:pPr>
            <w:r>
              <w:rPr>
                <w:rFonts w:asciiTheme="minorHAnsi" w:hAnsiTheme="minorHAnsi" w:cstheme="minorHAnsi"/>
                <w:sz w:val="18"/>
                <w:szCs w:val="18"/>
              </w:rPr>
              <w:t>Tester av fungerende rapporter med dummy data starter</w:t>
            </w:r>
          </w:p>
        </w:tc>
        <w:tc>
          <w:tcPr>
            <w:tcW w:w="1624" w:type="dxa"/>
          </w:tcPr>
          <w:p w14:paraId="0BE7B4A6" w14:textId="77777777" w:rsidR="001B1B23" w:rsidRDefault="001B1B23" w:rsidP="00CC2BDE">
            <w:pPr>
              <w:rPr>
                <w:rFonts w:asciiTheme="minorHAnsi" w:hAnsiTheme="minorHAnsi" w:cstheme="minorHAnsi"/>
                <w:sz w:val="18"/>
                <w:szCs w:val="18"/>
              </w:rPr>
            </w:pPr>
            <w:r>
              <w:rPr>
                <w:rFonts w:asciiTheme="minorHAnsi" w:hAnsiTheme="minorHAnsi" w:cstheme="minorHAnsi"/>
                <w:sz w:val="18"/>
                <w:szCs w:val="18"/>
              </w:rPr>
              <w:t>Nei</w:t>
            </w:r>
          </w:p>
        </w:tc>
      </w:tr>
      <w:tr w:rsidR="001B1B23" w:rsidRPr="006C19FC" w14:paraId="47F8349B" w14:textId="77777777" w:rsidTr="00CC2BDE">
        <w:tc>
          <w:tcPr>
            <w:tcW w:w="989" w:type="dxa"/>
          </w:tcPr>
          <w:p w14:paraId="417359D1"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 xml:space="preserve">28. </w:t>
            </w:r>
            <w:proofErr w:type="spellStart"/>
            <w:r w:rsidRPr="00A51FBE">
              <w:rPr>
                <w:rFonts w:asciiTheme="minorHAnsi" w:hAnsiTheme="minorHAnsi" w:cstheme="minorHAnsi"/>
                <w:sz w:val="18"/>
                <w:szCs w:val="18"/>
              </w:rPr>
              <w:t>feb</w:t>
            </w:r>
            <w:proofErr w:type="spellEnd"/>
            <w:r w:rsidRPr="00A51FBE">
              <w:rPr>
                <w:rFonts w:asciiTheme="minorHAnsi" w:hAnsiTheme="minorHAnsi" w:cstheme="minorHAnsi"/>
                <w:sz w:val="18"/>
                <w:szCs w:val="18"/>
              </w:rPr>
              <w:t xml:space="preserve"> </w:t>
            </w:r>
          </w:p>
        </w:tc>
        <w:tc>
          <w:tcPr>
            <w:tcW w:w="2052" w:type="dxa"/>
            <w:vAlign w:val="center"/>
          </w:tcPr>
          <w:p w14:paraId="0149912E"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Leverandør har programmert og testet skjema</w:t>
            </w:r>
          </w:p>
        </w:tc>
        <w:tc>
          <w:tcPr>
            <w:tcW w:w="2120" w:type="dxa"/>
            <w:vAlign w:val="center"/>
          </w:tcPr>
          <w:p w14:paraId="7E53348D"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Leverandør har programmert og testet skjema</w:t>
            </w:r>
          </w:p>
        </w:tc>
        <w:tc>
          <w:tcPr>
            <w:tcW w:w="2275" w:type="dxa"/>
            <w:vAlign w:val="center"/>
          </w:tcPr>
          <w:p w14:paraId="5913F0D2"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Test av rapporteringssystem starter</w:t>
            </w:r>
          </w:p>
        </w:tc>
        <w:tc>
          <w:tcPr>
            <w:tcW w:w="1624" w:type="dxa"/>
          </w:tcPr>
          <w:p w14:paraId="6D0A875F" w14:textId="77777777" w:rsidR="001B1B23" w:rsidRPr="00A51FBE" w:rsidRDefault="001B1B23" w:rsidP="00CC2BDE">
            <w:pPr>
              <w:rPr>
                <w:rFonts w:asciiTheme="minorHAnsi" w:hAnsiTheme="minorHAnsi" w:cstheme="minorHAnsi"/>
                <w:sz w:val="18"/>
                <w:szCs w:val="18"/>
              </w:rPr>
            </w:pPr>
            <w:r>
              <w:rPr>
                <w:rFonts w:asciiTheme="minorHAnsi" w:hAnsiTheme="minorHAnsi" w:cstheme="minorHAnsi"/>
                <w:sz w:val="18"/>
                <w:szCs w:val="18"/>
              </w:rPr>
              <w:t>Ja</w:t>
            </w:r>
          </w:p>
        </w:tc>
      </w:tr>
      <w:tr w:rsidR="001B1B23" w:rsidRPr="006C19FC" w14:paraId="69BE51BA" w14:textId="77777777" w:rsidTr="00CC2BDE">
        <w:tc>
          <w:tcPr>
            <w:tcW w:w="989" w:type="dxa"/>
          </w:tcPr>
          <w:p w14:paraId="18070A22" w14:textId="77777777" w:rsidR="001B1B23" w:rsidRPr="0015737D" w:rsidRDefault="001B1B23" w:rsidP="00CC2BDE">
            <w:pPr>
              <w:rPr>
                <w:rFonts w:asciiTheme="minorHAnsi" w:hAnsiTheme="minorHAnsi" w:cstheme="minorHAnsi"/>
                <w:sz w:val="18"/>
                <w:szCs w:val="18"/>
              </w:rPr>
            </w:pPr>
            <w:r w:rsidRPr="00A51FBE">
              <w:rPr>
                <w:rFonts w:asciiTheme="minorHAnsi" w:hAnsiTheme="minorHAnsi" w:cstheme="minorHAnsi"/>
                <w:sz w:val="18"/>
                <w:szCs w:val="18"/>
              </w:rPr>
              <w:t xml:space="preserve">15. </w:t>
            </w:r>
            <w:proofErr w:type="spellStart"/>
            <w:r w:rsidRPr="00A51FBE">
              <w:rPr>
                <w:rFonts w:asciiTheme="minorHAnsi" w:hAnsiTheme="minorHAnsi" w:cstheme="minorHAnsi"/>
                <w:sz w:val="18"/>
                <w:szCs w:val="18"/>
              </w:rPr>
              <w:t>mar</w:t>
            </w:r>
            <w:proofErr w:type="spellEnd"/>
          </w:p>
        </w:tc>
        <w:tc>
          <w:tcPr>
            <w:tcW w:w="2052" w:type="dxa"/>
            <w:vAlign w:val="center"/>
          </w:tcPr>
          <w:p w14:paraId="611C7C70"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 xml:space="preserve">Fil med </w:t>
            </w:r>
            <w:proofErr w:type="spellStart"/>
            <w:r w:rsidRPr="00A51FBE">
              <w:rPr>
                <w:rFonts w:asciiTheme="minorHAnsi" w:hAnsiTheme="minorHAnsi" w:cstheme="minorHAnsi"/>
                <w:sz w:val="18"/>
                <w:szCs w:val="18"/>
              </w:rPr>
              <w:t>testdata</w:t>
            </w:r>
            <w:proofErr w:type="spellEnd"/>
            <w:r w:rsidRPr="00A51FBE">
              <w:rPr>
                <w:rFonts w:asciiTheme="minorHAnsi" w:hAnsiTheme="minorHAnsi" w:cstheme="minorHAnsi"/>
                <w:sz w:val="18"/>
                <w:szCs w:val="18"/>
              </w:rPr>
              <w:t xml:space="preserve"> fra pilotintervjuer klar</w:t>
            </w:r>
          </w:p>
        </w:tc>
        <w:tc>
          <w:tcPr>
            <w:tcW w:w="2120" w:type="dxa"/>
            <w:vAlign w:val="center"/>
          </w:tcPr>
          <w:p w14:paraId="1CDEB679"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 xml:space="preserve">Fil med </w:t>
            </w:r>
            <w:proofErr w:type="spellStart"/>
            <w:r w:rsidRPr="00A51FBE">
              <w:rPr>
                <w:rFonts w:asciiTheme="minorHAnsi" w:hAnsiTheme="minorHAnsi" w:cstheme="minorHAnsi"/>
                <w:sz w:val="18"/>
                <w:szCs w:val="18"/>
              </w:rPr>
              <w:t>testdata</w:t>
            </w:r>
            <w:proofErr w:type="spellEnd"/>
            <w:r w:rsidRPr="00A51FBE">
              <w:rPr>
                <w:rFonts w:asciiTheme="minorHAnsi" w:hAnsiTheme="minorHAnsi" w:cstheme="minorHAnsi"/>
                <w:sz w:val="18"/>
                <w:szCs w:val="18"/>
              </w:rPr>
              <w:t xml:space="preserve"> fra pilotintervjuer klar</w:t>
            </w:r>
          </w:p>
        </w:tc>
        <w:tc>
          <w:tcPr>
            <w:tcW w:w="2275" w:type="dxa"/>
            <w:vAlign w:val="center"/>
          </w:tcPr>
          <w:p w14:paraId="270AF502" w14:textId="77777777" w:rsidR="001B1B23" w:rsidRPr="00C607DF" w:rsidRDefault="001B1B23" w:rsidP="00CC2BDE">
            <w:pPr>
              <w:rPr>
                <w:rFonts w:asciiTheme="minorHAnsi" w:hAnsiTheme="minorHAnsi" w:cstheme="minorHAnsi"/>
                <w:sz w:val="18"/>
                <w:szCs w:val="18"/>
              </w:rPr>
            </w:pPr>
          </w:p>
        </w:tc>
        <w:tc>
          <w:tcPr>
            <w:tcW w:w="1624" w:type="dxa"/>
          </w:tcPr>
          <w:p w14:paraId="6A661847" w14:textId="77777777" w:rsidR="001B1B23" w:rsidRPr="00C607DF" w:rsidRDefault="001B1B23" w:rsidP="00CC2BDE">
            <w:pPr>
              <w:rPr>
                <w:rFonts w:asciiTheme="minorHAnsi" w:hAnsiTheme="minorHAnsi" w:cstheme="minorHAnsi"/>
                <w:sz w:val="18"/>
                <w:szCs w:val="18"/>
              </w:rPr>
            </w:pPr>
            <w:r>
              <w:rPr>
                <w:rFonts w:asciiTheme="minorHAnsi" w:hAnsiTheme="minorHAnsi" w:cstheme="minorHAnsi"/>
                <w:sz w:val="18"/>
                <w:szCs w:val="18"/>
              </w:rPr>
              <w:t>Ja</w:t>
            </w:r>
          </w:p>
        </w:tc>
      </w:tr>
      <w:tr w:rsidR="001B1B23" w:rsidRPr="006C19FC" w14:paraId="4D429B2C" w14:textId="77777777" w:rsidTr="00CC2BDE">
        <w:tc>
          <w:tcPr>
            <w:tcW w:w="989" w:type="dxa"/>
          </w:tcPr>
          <w:p w14:paraId="45524907" w14:textId="77777777" w:rsidR="001B1B23" w:rsidRPr="0015737D" w:rsidRDefault="001B1B23" w:rsidP="00CC2BDE">
            <w:pPr>
              <w:rPr>
                <w:rFonts w:asciiTheme="minorHAnsi" w:hAnsiTheme="minorHAnsi" w:cstheme="minorHAnsi"/>
                <w:sz w:val="18"/>
                <w:szCs w:val="18"/>
              </w:rPr>
            </w:pPr>
            <w:r w:rsidRPr="00A51FBE">
              <w:rPr>
                <w:rFonts w:asciiTheme="minorHAnsi" w:hAnsiTheme="minorHAnsi" w:cstheme="minorHAnsi"/>
                <w:sz w:val="18"/>
                <w:szCs w:val="18"/>
              </w:rPr>
              <w:t xml:space="preserve">20. </w:t>
            </w:r>
            <w:proofErr w:type="spellStart"/>
            <w:r w:rsidRPr="00A51FBE">
              <w:rPr>
                <w:rFonts w:asciiTheme="minorHAnsi" w:hAnsiTheme="minorHAnsi" w:cstheme="minorHAnsi"/>
                <w:sz w:val="18"/>
                <w:szCs w:val="18"/>
              </w:rPr>
              <w:t>mar</w:t>
            </w:r>
            <w:proofErr w:type="spellEnd"/>
          </w:p>
        </w:tc>
        <w:tc>
          <w:tcPr>
            <w:tcW w:w="2052" w:type="dxa"/>
            <w:vAlign w:val="center"/>
          </w:tcPr>
          <w:p w14:paraId="00C86012"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Opplæring av involvert personell starter</w:t>
            </w:r>
          </w:p>
        </w:tc>
        <w:tc>
          <w:tcPr>
            <w:tcW w:w="2120" w:type="dxa"/>
            <w:vAlign w:val="center"/>
          </w:tcPr>
          <w:p w14:paraId="221A53CE"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Opplæring av involvert personell starter</w:t>
            </w:r>
          </w:p>
        </w:tc>
        <w:tc>
          <w:tcPr>
            <w:tcW w:w="2275" w:type="dxa"/>
            <w:vAlign w:val="center"/>
          </w:tcPr>
          <w:p w14:paraId="670DC154" w14:textId="77777777" w:rsidR="001B1B23" w:rsidRPr="00C607DF" w:rsidRDefault="001B1B23" w:rsidP="00CC2BDE">
            <w:pPr>
              <w:rPr>
                <w:rFonts w:asciiTheme="minorHAnsi" w:hAnsiTheme="minorHAnsi" w:cstheme="minorHAnsi"/>
                <w:sz w:val="18"/>
                <w:szCs w:val="18"/>
              </w:rPr>
            </w:pPr>
          </w:p>
        </w:tc>
        <w:tc>
          <w:tcPr>
            <w:tcW w:w="1624" w:type="dxa"/>
          </w:tcPr>
          <w:p w14:paraId="15BEA167" w14:textId="77777777" w:rsidR="001B1B23" w:rsidRPr="00C607DF" w:rsidRDefault="001B1B23" w:rsidP="00CC2BDE">
            <w:pPr>
              <w:rPr>
                <w:rFonts w:asciiTheme="minorHAnsi" w:hAnsiTheme="minorHAnsi" w:cstheme="minorHAnsi"/>
                <w:sz w:val="18"/>
                <w:szCs w:val="18"/>
              </w:rPr>
            </w:pPr>
            <w:r>
              <w:rPr>
                <w:rFonts w:asciiTheme="minorHAnsi" w:hAnsiTheme="minorHAnsi" w:cstheme="minorHAnsi"/>
                <w:sz w:val="18"/>
                <w:szCs w:val="18"/>
              </w:rPr>
              <w:t>Nei</w:t>
            </w:r>
          </w:p>
        </w:tc>
      </w:tr>
      <w:tr w:rsidR="001B1B23" w:rsidRPr="006C19FC" w14:paraId="1D1C6BE1" w14:textId="77777777" w:rsidTr="00CC2BDE">
        <w:tc>
          <w:tcPr>
            <w:tcW w:w="989" w:type="dxa"/>
          </w:tcPr>
          <w:p w14:paraId="0F47CE04"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 xml:space="preserve">31. </w:t>
            </w:r>
            <w:proofErr w:type="spellStart"/>
            <w:r w:rsidRPr="00A51FBE">
              <w:rPr>
                <w:rFonts w:asciiTheme="minorHAnsi" w:hAnsiTheme="minorHAnsi" w:cstheme="minorHAnsi"/>
                <w:sz w:val="18"/>
                <w:szCs w:val="18"/>
              </w:rPr>
              <w:t>mar</w:t>
            </w:r>
            <w:proofErr w:type="spellEnd"/>
          </w:p>
        </w:tc>
        <w:tc>
          <w:tcPr>
            <w:tcW w:w="2052" w:type="dxa"/>
            <w:vAlign w:val="center"/>
          </w:tcPr>
          <w:p w14:paraId="50B71990" w14:textId="77777777" w:rsidR="001B1B23" w:rsidRPr="00C607DF" w:rsidRDefault="001B1B23" w:rsidP="00CC2BDE">
            <w:pPr>
              <w:rPr>
                <w:rFonts w:asciiTheme="minorHAnsi" w:hAnsiTheme="minorHAnsi" w:cstheme="minorHAnsi"/>
                <w:sz w:val="18"/>
                <w:szCs w:val="18"/>
                <w:lang w:eastAsia="en-US"/>
              </w:rPr>
            </w:pPr>
          </w:p>
        </w:tc>
        <w:tc>
          <w:tcPr>
            <w:tcW w:w="2120" w:type="dxa"/>
            <w:vAlign w:val="center"/>
          </w:tcPr>
          <w:p w14:paraId="1B5C864D" w14:textId="77777777" w:rsidR="001B1B23" w:rsidRPr="00CC1925" w:rsidRDefault="001B1B23" w:rsidP="00CC2BDE">
            <w:pPr>
              <w:rPr>
                <w:rFonts w:asciiTheme="minorHAnsi" w:hAnsiTheme="minorHAnsi" w:cstheme="minorHAnsi"/>
                <w:sz w:val="18"/>
                <w:szCs w:val="18"/>
                <w:lang w:eastAsia="en-US"/>
              </w:rPr>
            </w:pPr>
          </w:p>
        </w:tc>
        <w:tc>
          <w:tcPr>
            <w:tcW w:w="2275" w:type="dxa"/>
            <w:vAlign w:val="center"/>
          </w:tcPr>
          <w:p w14:paraId="4798FB68" w14:textId="77777777" w:rsidR="001B1B23" w:rsidRPr="0015737D" w:rsidRDefault="001B1B23" w:rsidP="00CC2BDE">
            <w:pPr>
              <w:rPr>
                <w:rFonts w:asciiTheme="minorHAnsi" w:hAnsiTheme="minorHAnsi" w:cstheme="minorHAnsi"/>
                <w:sz w:val="18"/>
                <w:szCs w:val="18"/>
                <w:lang w:eastAsia="en-US"/>
              </w:rPr>
            </w:pPr>
            <w:r w:rsidRPr="00A51FBE">
              <w:rPr>
                <w:rFonts w:asciiTheme="minorHAnsi" w:hAnsiTheme="minorHAnsi" w:cstheme="minorHAnsi"/>
                <w:sz w:val="18"/>
                <w:szCs w:val="18"/>
              </w:rPr>
              <w:t>Feilretting og korrigeringer sluttført</w:t>
            </w:r>
          </w:p>
        </w:tc>
        <w:tc>
          <w:tcPr>
            <w:tcW w:w="1624" w:type="dxa"/>
          </w:tcPr>
          <w:p w14:paraId="52F1B0E7" w14:textId="77777777" w:rsidR="001B1B23" w:rsidRPr="00A51FBE" w:rsidRDefault="001B1B23" w:rsidP="00CC2BDE">
            <w:pPr>
              <w:rPr>
                <w:rFonts w:asciiTheme="minorHAnsi" w:hAnsiTheme="minorHAnsi" w:cstheme="minorHAnsi"/>
                <w:sz w:val="18"/>
                <w:szCs w:val="18"/>
              </w:rPr>
            </w:pPr>
            <w:r>
              <w:rPr>
                <w:rFonts w:asciiTheme="minorHAnsi" w:hAnsiTheme="minorHAnsi" w:cstheme="minorHAnsi"/>
                <w:sz w:val="18"/>
                <w:szCs w:val="18"/>
              </w:rPr>
              <w:t>Ja</w:t>
            </w:r>
          </w:p>
        </w:tc>
      </w:tr>
      <w:tr w:rsidR="001B1B23" w:rsidRPr="006C19FC" w14:paraId="092BD26E" w14:textId="77777777" w:rsidTr="00CC2BDE">
        <w:tc>
          <w:tcPr>
            <w:tcW w:w="989" w:type="dxa"/>
          </w:tcPr>
          <w:p w14:paraId="66636809" w14:textId="77777777" w:rsidR="001B1B23" w:rsidRPr="0015737D" w:rsidRDefault="001B1B23" w:rsidP="00CC2BDE">
            <w:pPr>
              <w:rPr>
                <w:rFonts w:asciiTheme="minorHAnsi" w:hAnsiTheme="minorHAnsi" w:cstheme="minorHAnsi"/>
                <w:b/>
                <w:sz w:val="18"/>
                <w:szCs w:val="18"/>
                <w:lang w:eastAsia="en-US"/>
              </w:rPr>
            </w:pPr>
            <w:r w:rsidRPr="00A51FBE">
              <w:rPr>
                <w:rFonts w:asciiTheme="minorHAnsi" w:hAnsiTheme="minorHAnsi" w:cstheme="minorHAnsi"/>
                <w:b/>
                <w:sz w:val="18"/>
                <w:szCs w:val="18"/>
              </w:rPr>
              <w:t xml:space="preserve">01. </w:t>
            </w:r>
            <w:proofErr w:type="spellStart"/>
            <w:r w:rsidRPr="00A51FBE">
              <w:rPr>
                <w:rFonts w:asciiTheme="minorHAnsi" w:hAnsiTheme="minorHAnsi" w:cstheme="minorHAnsi"/>
                <w:b/>
                <w:sz w:val="18"/>
                <w:szCs w:val="18"/>
              </w:rPr>
              <w:t>apr</w:t>
            </w:r>
            <w:proofErr w:type="spellEnd"/>
            <w:r w:rsidRPr="00A51FBE">
              <w:rPr>
                <w:rFonts w:asciiTheme="minorHAnsi" w:hAnsiTheme="minorHAnsi" w:cstheme="minorHAnsi"/>
                <w:b/>
                <w:sz w:val="18"/>
                <w:szCs w:val="18"/>
              </w:rPr>
              <w:t xml:space="preserve"> </w:t>
            </w:r>
          </w:p>
        </w:tc>
        <w:tc>
          <w:tcPr>
            <w:tcW w:w="2052" w:type="dxa"/>
            <w:vAlign w:val="center"/>
          </w:tcPr>
          <w:p w14:paraId="0E9AFE2F" w14:textId="77777777" w:rsidR="001B1B23" w:rsidRPr="0015737D" w:rsidRDefault="001B1B23" w:rsidP="00CC2BDE">
            <w:pPr>
              <w:rPr>
                <w:rFonts w:asciiTheme="minorHAnsi" w:hAnsiTheme="minorHAnsi" w:cstheme="minorHAnsi"/>
                <w:b/>
                <w:sz w:val="18"/>
                <w:szCs w:val="18"/>
                <w:lang w:eastAsia="en-US"/>
              </w:rPr>
            </w:pPr>
            <w:r w:rsidRPr="00A51FBE">
              <w:rPr>
                <w:rFonts w:asciiTheme="minorHAnsi" w:hAnsiTheme="minorHAnsi" w:cstheme="minorHAnsi"/>
                <w:b/>
                <w:sz w:val="18"/>
                <w:szCs w:val="18"/>
              </w:rPr>
              <w:t>Intervjuer igangsettes</w:t>
            </w:r>
          </w:p>
        </w:tc>
        <w:tc>
          <w:tcPr>
            <w:tcW w:w="2120" w:type="dxa"/>
            <w:vAlign w:val="center"/>
          </w:tcPr>
          <w:p w14:paraId="6B160D8A" w14:textId="77777777" w:rsidR="001B1B23" w:rsidRPr="0015737D" w:rsidRDefault="001B1B23" w:rsidP="00CC2BDE">
            <w:pPr>
              <w:rPr>
                <w:rFonts w:asciiTheme="minorHAnsi" w:hAnsiTheme="minorHAnsi" w:cstheme="minorHAnsi"/>
                <w:b/>
                <w:sz w:val="18"/>
                <w:szCs w:val="18"/>
                <w:lang w:eastAsia="en-US"/>
              </w:rPr>
            </w:pPr>
            <w:r w:rsidRPr="00A51FBE">
              <w:rPr>
                <w:rFonts w:asciiTheme="minorHAnsi" w:hAnsiTheme="minorHAnsi" w:cstheme="minorHAnsi"/>
                <w:b/>
                <w:sz w:val="18"/>
                <w:szCs w:val="18"/>
              </w:rPr>
              <w:t>Intervjuer igangsettes</w:t>
            </w:r>
          </w:p>
        </w:tc>
        <w:tc>
          <w:tcPr>
            <w:tcW w:w="2275" w:type="dxa"/>
            <w:vAlign w:val="center"/>
          </w:tcPr>
          <w:p w14:paraId="48125760" w14:textId="77777777" w:rsidR="001B1B23" w:rsidRPr="0015737D" w:rsidRDefault="001B1B23" w:rsidP="00CC2BDE">
            <w:pPr>
              <w:rPr>
                <w:rFonts w:asciiTheme="minorHAnsi" w:hAnsiTheme="minorHAnsi" w:cstheme="minorHAnsi"/>
                <w:b/>
                <w:sz w:val="18"/>
                <w:szCs w:val="18"/>
                <w:lang w:eastAsia="en-US"/>
              </w:rPr>
            </w:pPr>
            <w:r w:rsidRPr="00A51FBE">
              <w:rPr>
                <w:rFonts w:asciiTheme="minorHAnsi" w:hAnsiTheme="minorHAnsi" w:cstheme="minorHAnsi"/>
                <w:b/>
                <w:sz w:val="18"/>
                <w:szCs w:val="18"/>
              </w:rPr>
              <w:t>Ordinær drift av systemet</w:t>
            </w:r>
          </w:p>
        </w:tc>
        <w:tc>
          <w:tcPr>
            <w:tcW w:w="1624" w:type="dxa"/>
          </w:tcPr>
          <w:p w14:paraId="02AEDB9D" w14:textId="77777777" w:rsidR="001B1B23" w:rsidRPr="00A51FBE" w:rsidRDefault="001B1B23" w:rsidP="00CC2BDE">
            <w:pPr>
              <w:rPr>
                <w:rFonts w:asciiTheme="minorHAnsi" w:hAnsiTheme="minorHAnsi" w:cstheme="minorHAnsi"/>
                <w:b/>
                <w:sz w:val="18"/>
                <w:szCs w:val="18"/>
              </w:rPr>
            </w:pPr>
            <w:r>
              <w:rPr>
                <w:rFonts w:asciiTheme="minorHAnsi" w:hAnsiTheme="minorHAnsi" w:cstheme="minorHAnsi"/>
                <w:b/>
                <w:sz w:val="18"/>
                <w:szCs w:val="18"/>
              </w:rPr>
              <w:t>Ja</w:t>
            </w:r>
          </w:p>
        </w:tc>
      </w:tr>
    </w:tbl>
    <w:p w14:paraId="713488DF" w14:textId="77777777" w:rsidR="001B1B23" w:rsidRPr="000650F7" w:rsidRDefault="001B1B23" w:rsidP="001B1B23">
      <w:pPr>
        <w:rPr>
          <w:b/>
          <w:bCs/>
          <w:sz w:val="24"/>
          <w:szCs w:val="32"/>
        </w:rPr>
      </w:pPr>
    </w:p>
    <w:p w14:paraId="0773CBB7" w14:textId="77777777" w:rsidR="001B1B23" w:rsidRPr="00C64D76" w:rsidRDefault="001B1B23" w:rsidP="001B1B23"/>
    <w:p w14:paraId="16C97216" w14:textId="4D7B778E" w:rsidR="001B1B23" w:rsidRDefault="001B1B23">
      <w:pPr>
        <w:rPr>
          <w:rFonts w:asciiTheme="minorHAnsi" w:hAnsiTheme="minorHAnsi" w:cstheme="minorHAnsi"/>
          <w:i/>
          <w:iCs/>
          <w:szCs w:val="21"/>
        </w:rPr>
      </w:pPr>
      <w:r>
        <w:rPr>
          <w:rFonts w:asciiTheme="minorHAnsi" w:hAnsiTheme="minorHAnsi" w:cstheme="minorHAnsi"/>
          <w:i/>
          <w:iCs/>
          <w:szCs w:val="21"/>
        </w:rPr>
        <w:br w:type="page"/>
      </w:r>
    </w:p>
    <w:p w14:paraId="466F9214" w14:textId="73D99AB2" w:rsidR="001B1B23" w:rsidRPr="00B21521" w:rsidRDefault="001B1B23" w:rsidP="001B1B23">
      <w:pPr>
        <w:rPr>
          <w:b/>
          <w:bCs/>
          <w:sz w:val="24"/>
        </w:rPr>
      </w:pPr>
      <w:bookmarkStart w:id="203" w:name="_Hlk40124286"/>
      <w:r w:rsidRPr="00B21521">
        <w:rPr>
          <w:b/>
          <w:bCs/>
          <w:sz w:val="24"/>
        </w:rPr>
        <w:lastRenderedPageBreak/>
        <w:t xml:space="preserve">BILAG </w:t>
      </w:r>
      <w:r>
        <w:rPr>
          <w:b/>
          <w:bCs/>
          <w:sz w:val="24"/>
        </w:rPr>
        <w:t>4</w:t>
      </w:r>
      <w:r w:rsidRPr="00B21521">
        <w:rPr>
          <w:b/>
          <w:bCs/>
          <w:sz w:val="24"/>
        </w:rPr>
        <w:t xml:space="preserve">: </w:t>
      </w:r>
      <w:r>
        <w:rPr>
          <w:b/>
          <w:bCs/>
          <w:sz w:val="24"/>
        </w:rPr>
        <w:t>ADMINISTRATIVE BESTEMMELSER</w:t>
      </w:r>
      <w:r w:rsidRPr="00B21521">
        <w:rPr>
          <w:b/>
          <w:bCs/>
          <w:sz w:val="24"/>
        </w:rPr>
        <w:t xml:space="preserve"> </w:t>
      </w:r>
    </w:p>
    <w:p w14:paraId="4143D2EC" w14:textId="77777777" w:rsidR="001B1B23" w:rsidRDefault="001B1B23" w:rsidP="001B1B23"/>
    <w:p w14:paraId="61FF706A" w14:textId="77777777" w:rsidR="001B1B23" w:rsidRPr="00DD3661" w:rsidRDefault="001B1B23" w:rsidP="001B1B23">
      <w:pPr>
        <w:rPr>
          <w:b/>
          <w:bCs/>
        </w:rPr>
      </w:pPr>
      <w:r w:rsidRPr="00DD3661">
        <w:rPr>
          <w:b/>
          <w:bCs/>
        </w:rPr>
        <w:t xml:space="preserve">Avtalen punkt 1.5 Partenes representanter, </w:t>
      </w:r>
    </w:p>
    <w:p w14:paraId="1F8873B1" w14:textId="77777777" w:rsidR="001B1B23" w:rsidRDefault="001B1B23" w:rsidP="001B1B23"/>
    <w:p w14:paraId="50CB1754" w14:textId="77777777" w:rsidR="001B1B23" w:rsidRDefault="001B1B23" w:rsidP="001B1B23">
      <w:r>
        <w:t>Bemyndiget representant for partene:</w:t>
      </w:r>
    </w:p>
    <w:p w14:paraId="1A4ADD0A" w14:textId="77777777" w:rsidR="001B1B23" w:rsidRDefault="001B1B23" w:rsidP="001B1B23"/>
    <w:p w14:paraId="450E9536" w14:textId="77777777" w:rsidR="001B1B23" w:rsidRDefault="001B1B23" w:rsidP="001B1B23">
      <w:r>
        <w:t>For Kunden:</w:t>
      </w:r>
    </w:p>
    <w:p w14:paraId="5B7F0485" w14:textId="77777777" w:rsidR="001B1B23" w:rsidRDefault="001B1B23" w:rsidP="001B1B23">
      <w:r>
        <w:t>Navn</w:t>
      </w:r>
    </w:p>
    <w:p w14:paraId="32DD3C3B" w14:textId="77777777" w:rsidR="001B1B23" w:rsidRDefault="001B1B23" w:rsidP="001B1B23">
      <w:r>
        <w:t>Tittel</w:t>
      </w:r>
    </w:p>
    <w:p w14:paraId="6C5C7C12" w14:textId="77777777" w:rsidR="001B1B23" w:rsidRDefault="001B1B23" w:rsidP="001B1B23">
      <w:r>
        <w:t>Adresse</w:t>
      </w:r>
    </w:p>
    <w:p w14:paraId="3310BA2C" w14:textId="77777777" w:rsidR="001B1B23" w:rsidRDefault="001B1B23" w:rsidP="001B1B23">
      <w:r>
        <w:t>Telefon</w:t>
      </w:r>
    </w:p>
    <w:p w14:paraId="23C2F8BC" w14:textId="77777777" w:rsidR="001B1B23" w:rsidRDefault="001B1B23" w:rsidP="001B1B23">
      <w:r>
        <w:t>E-post</w:t>
      </w:r>
    </w:p>
    <w:p w14:paraId="09CD1A78" w14:textId="77777777" w:rsidR="001B1B23" w:rsidRDefault="001B1B23" w:rsidP="001B1B23"/>
    <w:p w14:paraId="1C7D1CBA" w14:textId="77777777" w:rsidR="001B1B23" w:rsidRDefault="001B1B23" w:rsidP="001B1B23">
      <w:r>
        <w:t>For Konsulenten:</w:t>
      </w:r>
    </w:p>
    <w:p w14:paraId="06C3C8B7" w14:textId="77777777" w:rsidR="001B1B23" w:rsidRDefault="001B1B23" w:rsidP="001B1B23">
      <w:r>
        <w:t>Navn</w:t>
      </w:r>
    </w:p>
    <w:p w14:paraId="1FF7D05A" w14:textId="77777777" w:rsidR="001B1B23" w:rsidRDefault="001B1B23" w:rsidP="001B1B23">
      <w:r>
        <w:t>Tittel</w:t>
      </w:r>
    </w:p>
    <w:p w14:paraId="0100C532" w14:textId="77777777" w:rsidR="001B1B23" w:rsidRDefault="001B1B23" w:rsidP="001B1B23">
      <w:r>
        <w:t>Adresse</w:t>
      </w:r>
    </w:p>
    <w:p w14:paraId="1599C0FF" w14:textId="77777777" w:rsidR="001B1B23" w:rsidRDefault="001B1B23" w:rsidP="001B1B23">
      <w:r>
        <w:t>Telefon</w:t>
      </w:r>
    </w:p>
    <w:p w14:paraId="468DA219" w14:textId="77777777" w:rsidR="001B1B23" w:rsidRPr="009222E0" w:rsidRDefault="001B1B23" w:rsidP="001B1B23">
      <w:r>
        <w:t>E-post</w:t>
      </w:r>
    </w:p>
    <w:p w14:paraId="4290658C" w14:textId="77777777" w:rsidR="001B1B23" w:rsidRDefault="001B1B23" w:rsidP="001B1B23"/>
    <w:p w14:paraId="2028070C" w14:textId="77777777" w:rsidR="001B1B23" w:rsidRDefault="001B1B23" w:rsidP="001B1B23"/>
    <w:p w14:paraId="3AA325F6" w14:textId="77777777" w:rsidR="001B1B23" w:rsidRPr="00DD3661" w:rsidRDefault="001B1B23" w:rsidP="001B1B23">
      <w:pPr>
        <w:rPr>
          <w:b/>
          <w:bCs/>
        </w:rPr>
      </w:pPr>
      <w:r w:rsidRPr="00DD3661">
        <w:rPr>
          <w:b/>
          <w:bCs/>
        </w:rPr>
        <w:t>Avtalen punkt 1.6 Nøkkelpersonell</w:t>
      </w:r>
    </w:p>
    <w:p w14:paraId="1FF4169A" w14:textId="77777777" w:rsidR="001B1B23" w:rsidRPr="00E16D9C" w:rsidRDefault="001B1B23" w:rsidP="001B1B23">
      <w:r w:rsidRPr="00E16D9C">
        <w:t>Konsulentens nøkkelpersonell:</w:t>
      </w:r>
    </w:p>
    <w:p w14:paraId="7213C951" w14:textId="77777777" w:rsidR="001B1B23" w:rsidRPr="00E16D9C" w:rsidRDefault="001B1B23" w:rsidP="001B1B2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7"/>
        <w:gridCol w:w="3011"/>
        <w:gridCol w:w="3042"/>
      </w:tblGrid>
      <w:tr w:rsidR="001B1B23" w:rsidRPr="00E16D9C" w14:paraId="6FA262B5" w14:textId="77777777" w:rsidTr="00CC2BDE">
        <w:tc>
          <w:tcPr>
            <w:tcW w:w="3070" w:type="dxa"/>
          </w:tcPr>
          <w:p w14:paraId="7C1F0B2E" w14:textId="77777777" w:rsidR="001B1B23" w:rsidRPr="00E16D9C" w:rsidRDefault="001B1B23" w:rsidP="00CC2BDE">
            <w:r w:rsidRPr="00E16D9C">
              <w:t>Navn</w:t>
            </w:r>
          </w:p>
        </w:tc>
        <w:tc>
          <w:tcPr>
            <w:tcW w:w="3071" w:type="dxa"/>
          </w:tcPr>
          <w:p w14:paraId="4DFCCD22" w14:textId="77777777" w:rsidR="001B1B23" w:rsidRPr="00E16D9C" w:rsidRDefault="001B1B23" w:rsidP="00CC2BDE">
            <w:r w:rsidRPr="00E16D9C">
              <w:t>Stilling</w:t>
            </w:r>
          </w:p>
        </w:tc>
        <w:tc>
          <w:tcPr>
            <w:tcW w:w="3071" w:type="dxa"/>
          </w:tcPr>
          <w:p w14:paraId="76568111" w14:textId="77777777" w:rsidR="001B1B23" w:rsidRPr="00E16D9C" w:rsidRDefault="001B1B23" w:rsidP="00CC2BDE">
            <w:r w:rsidRPr="00E16D9C">
              <w:t>Kompetanseområde</w:t>
            </w:r>
          </w:p>
        </w:tc>
      </w:tr>
      <w:tr w:rsidR="001B1B23" w:rsidRPr="00E16D9C" w14:paraId="37E68858" w14:textId="77777777" w:rsidTr="00CC2BDE">
        <w:tc>
          <w:tcPr>
            <w:tcW w:w="3070" w:type="dxa"/>
          </w:tcPr>
          <w:p w14:paraId="43B1AB92" w14:textId="77777777" w:rsidR="001B1B23" w:rsidRPr="00E16D9C" w:rsidRDefault="001B1B23" w:rsidP="00CC2BDE"/>
        </w:tc>
        <w:tc>
          <w:tcPr>
            <w:tcW w:w="3071" w:type="dxa"/>
          </w:tcPr>
          <w:p w14:paraId="120FD696" w14:textId="77777777" w:rsidR="001B1B23" w:rsidRPr="00E16D9C" w:rsidRDefault="001B1B23" w:rsidP="00CC2BDE"/>
        </w:tc>
        <w:tc>
          <w:tcPr>
            <w:tcW w:w="3071" w:type="dxa"/>
          </w:tcPr>
          <w:p w14:paraId="04A7E41B" w14:textId="77777777" w:rsidR="001B1B23" w:rsidRPr="00E16D9C" w:rsidRDefault="001B1B23" w:rsidP="00CC2BDE"/>
        </w:tc>
      </w:tr>
      <w:tr w:rsidR="001B1B23" w:rsidRPr="00E16D9C" w14:paraId="26BA186D" w14:textId="77777777" w:rsidTr="00CC2BDE">
        <w:tc>
          <w:tcPr>
            <w:tcW w:w="3070" w:type="dxa"/>
          </w:tcPr>
          <w:p w14:paraId="22097C13" w14:textId="77777777" w:rsidR="001B1B23" w:rsidRPr="00E16D9C" w:rsidRDefault="001B1B23" w:rsidP="00CC2BDE"/>
        </w:tc>
        <w:tc>
          <w:tcPr>
            <w:tcW w:w="3071" w:type="dxa"/>
          </w:tcPr>
          <w:p w14:paraId="60E9B227" w14:textId="77777777" w:rsidR="001B1B23" w:rsidRPr="00E16D9C" w:rsidRDefault="001B1B23" w:rsidP="00CC2BDE"/>
        </w:tc>
        <w:tc>
          <w:tcPr>
            <w:tcW w:w="3071" w:type="dxa"/>
          </w:tcPr>
          <w:p w14:paraId="0064666D" w14:textId="77777777" w:rsidR="001B1B23" w:rsidRPr="00E16D9C" w:rsidRDefault="001B1B23" w:rsidP="00CC2BDE"/>
        </w:tc>
      </w:tr>
    </w:tbl>
    <w:p w14:paraId="4C47C33F" w14:textId="77777777" w:rsidR="001B1B23" w:rsidRDefault="001B1B23" w:rsidP="001B1B23"/>
    <w:p w14:paraId="781A3235" w14:textId="6903E8C3" w:rsidR="001B1B23" w:rsidRPr="001B1B23" w:rsidRDefault="001B1B23" w:rsidP="001B1B23">
      <w:r w:rsidRPr="001B1B23">
        <w:t>Dersom nøkkelpersonell må skiftes ut, er det viktig at det sørges for at tilsvarende ressurser med minst like god kompetanse settes inn i.</w:t>
      </w:r>
    </w:p>
    <w:p w14:paraId="200511CB" w14:textId="77777777" w:rsidR="001B1B23" w:rsidRDefault="001B1B23" w:rsidP="001B1B23"/>
    <w:p w14:paraId="7D885A01" w14:textId="77777777" w:rsidR="001B1B23" w:rsidRPr="00DD3661" w:rsidRDefault="001B1B23" w:rsidP="001B1B23">
      <w:pPr>
        <w:rPr>
          <w:b/>
          <w:bCs/>
        </w:rPr>
      </w:pPr>
      <w:r w:rsidRPr="00DD3661">
        <w:rPr>
          <w:b/>
          <w:bCs/>
        </w:rPr>
        <w:t>Avtalen punkt 3.3 Bruk av underleverandør</w:t>
      </w:r>
    </w:p>
    <w:p w14:paraId="72F1E095" w14:textId="77777777" w:rsidR="001B1B23" w:rsidRDefault="001B1B23" w:rsidP="001B1B23"/>
    <w:p w14:paraId="444196A9" w14:textId="77777777" w:rsidR="001B1B23" w:rsidRPr="00423142" w:rsidRDefault="001B1B23" w:rsidP="001B1B23">
      <w:r>
        <w:t>Konsulentens</w:t>
      </w:r>
      <w:r w:rsidRPr="00423142">
        <w:t xml:space="preserve"> godkjente underleverandører: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9"/>
        <w:gridCol w:w="3013"/>
        <w:gridCol w:w="3038"/>
      </w:tblGrid>
      <w:tr w:rsidR="001B1B23" w:rsidRPr="00423142" w14:paraId="3925E52C" w14:textId="77777777" w:rsidTr="00CC2BDE">
        <w:tc>
          <w:tcPr>
            <w:tcW w:w="3070" w:type="dxa"/>
          </w:tcPr>
          <w:p w14:paraId="233DA5D7" w14:textId="77777777" w:rsidR="001B1B23" w:rsidRPr="00423142" w:rsidRDefault="001B1B23" w:rsidP="00CC2BDE">
            <w:r w:rsidRPr="00423142">
              <w:t>Navn</w:t>
            </w:r>
          </w:p>
        </w:tc>
        <w:tc>
          <w:tcPr>
            <w:tcW w:w="3071" w:type="dxa"/>
          </w:tcPr>
          <w:p w14:paraId="0F0FF7C9" w14:textId="77777777" w:rsidR="001B1B23" w:rsidRPr="00423142" w:rsidRDefault="001B1B23" w:rsidP="00CC2BDE">
            <w:r w:rsidRPr="00423142">
              <w:t>Org.nr</w:t>
            </w:r>
          </w:p>
        </w:tc>
        <w:tc>
          <w:tcPr>
            <w:tcW w:w="3071" w:type="dxa"/>
          </w:tcPr>
          <w:p w14:paraId="72A182DA" w14:textId="77777777" w:rsidR="001B1B23" w:rsidRPr="00423142" w:rsidRDefault="001B1B23" w:rsidP="00CC2BDE">
            <w:r w:rsidRPr="00423142">
              <w:t>Leveranseområde</w:t>
            </w:r>
          </w:p>
        </w:tc>
      </w:tr>
      <w:tr w:rsidR="001B1B23" w:rsidRPr="00423142" w14:paraId="6373DA9B" w14:textId="77777777" w:rsidTr="00CC2BDE">
        <w:tc>
          <w:tcPr>
            <w:tcW w:w="3070" w:type="dxa"/>
          </w:tcPr>
          <w:p w14:paraId="7DD5AC1C" w14:textId="77777777" w:rsidR="001B1B23" w:rsidRPr="00423142" w:rsidRDefault="001B1B23" w:rsidP="00CC2BDE"/>
        </w:tc>
        <w:tc>
          <w:tcPr>
            <w:tcW w:w="3071" w:type="dxa"/>
          </w:tcPr>
          <w:p w14:paraId="0938BA4B" w14:textId="77777777" w:rsidR="001B1B23" w:rsidRPr="00423142" w:rsidRDefault="001B1B23" w:rsidP="00CC2BDE"/>
        </w:tc>
        <w:tc>
          <w:tcPr>
            <w:tcW w:w="3071" w:type="dxa"/>
          </w:tcPr>
          <w:p w14:paraId="604F7622" w14:textId="77777777" w:rsidR="001B1B23" w:rsidRPr="00423142" w:rsidRDefault="001B1B23" w:rsidP="00CC2BDE"/>
        </w:tc>
      </w:tr>
      <w:tr w:rsidR="001B1B23" w:rsidRPr="00423142" w14:paraId="3A99EDFE" w14:textId="77777777" w:rsidTr="00CC2BDE">
        <w:tc>
          <w:tcPr>
            <w:tcW w:w="3070" w:type="dxa"/>
          </w:tcPr>
          <w:p w14:paraId="6E96477E" w14:textId="77777777" w:rsidR="001B1B23" w:rsidRPr="00423142" w:rsidRDefault="001B1B23" w:rsidP="00CC2BDE"/>
        </w:tc>
        <w:tc>
          <w:tcPr>
            <w:tcW w:w="3071" w:type="dxa"/>
          </w:tcPr>
          <w:p w14:paraId="1641AF27" w14:textId="77777777" w:rsidR="001B1B23" w:rsidRPr="00423142" w:rsidRDefault="001B1B23" w:rsidP="00CC2BDE"/>
        </w:tc>
        <w:tc>
          <w:tcPr>
            <w:tcW w:w="3071" w:type="dxa"/>
          </w:tcPr>
          <w:p w14:paraId="70E920BD" w14:textId="77777777" w:rsidR="001B1B23" w:rsidRPr="00423142" w:rsidRDefault="001B1B23" w:rsidP="00CC2BDE"/>
        </w:tc>
      </w:tr>
    </w:tbl>
    <w:p w14:paraId="3E4C0283" w14:textId="77777777" w:rsidR="001B1B23" w:rsidRDefault="001B1B23" w:rsidP="001B1B23"/>
    <w:p w14:paraId="4624FA66" w14:textId="77777777" w:rsidR="001B1B23" w:rsidRPr="00DD3661" w:rsidRDefault="001B1B23" w:rsidP="001B1B23">
      <w:pPr>
        <w:rPr>
          <w:b/>
          <w:bCs/>
        </w:rPr>
      </w:pPr>
      <w:r w:rsidRPr="00DD3661">
        <w:rPr>
          <w:b/>
          <w:bCs/>
        </w:rPr>
        <w:t>Avtalen punkt 4.2 Bruk av tredjepart</w:t>
      </w:r>
    </w:p>
    <w:p w14:paraId="13A70348" w14:textId="77777777" w:rsidR="001B1B23" w:rsidRDefault="001B1B23" w:rsidP="001B1B23"/>
    <w:p w14:paraId="0935AE09" w14:textId="77777777" w:rsidR="001B1B23" w:rsidRPr="00423142" w:rsidRDefault="001B1B23" w:rsidP="001B1B23">
      <w:r w:rsidRPr="00423142">
        <w:t>Kundens valgte tredjeparter: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3015"/>
        <w:gridCol w:w="3034"/>
      </w:tblGrid>
      <w:tr w:rsidR="001B1B23" w:rsidRPr="00423142" w14:paraId="101D070C" w14:textId="77777777" w:rsidTr="00CC2BDE">
        <w:tc>
          <w:tcPr>
            <w:tcW w:w="3070" w:type="dxa"/>
          </w:tcPr>
          <w:p w14:paraId="6B6250AE" w14:textId="77777777" w:rsidR="001B1B23" w:rsidRPr="00423142" w:rsidRDefault="001B1B23" w:rsidP="00CC2BDE">
            <w:r w:rsidRPr="00423142">
              <w:t>Navn</w:t>
            </w:r>
          </w:p>
        </w:tc>
        <w:tc>
          <w:tcPr>
            <w:tcW w:w="3071" w:type="dxa"/>
          </w:tcPr>
          <w:p w14:paraId="35BE1301" w14:textId="77777777" w:rsidR="001B1B23" w:rsidRPr="00423142" w:rsidRDefault="001B1B23" w:rsidP="00CC2BDE">
            <w:r w:rsidRPr="00423142">
              <w:t>Org.nr</w:t>
            </w:r>
          </w:p>
        </w:tc>
        <w:tc>
          <w:tcPr>
            <w:tcW w:w="3071" w:type="dxa"/>
          </w:tcPr>
          <w:p w14:paraId="57EBE780" w14:textId="77777777" w:rsidR="001B1B23" w:rsidRPr="00423142" w:rsidRDefault="001B1B23" w:rsidP="00CC2BDE">
            <w:r w:rsidRPr="00423142">
              <w:t>Arbeidsområde</w:t>
            </w:r>
          </w:p>
        </w:tc>
      </w:tr>
      <w:tr w:rsidR="001B1B23" w:rsidRPr="00423142" w14:paraId="7B7C3BC5" w14:textId="77777777" w:rsidTr="00CC2BDE">
        <w:tc>
          <w:tcPr>
            <w:tcW w:w="3070" w:type="dxa"/>
          </w:tcPr>
          <w:p w14:paraId="44A42044" w14:textId="77777777" w:rsidR="001B1B23" w:rsidRPr="00423142" w:rsidRDefault="001B1B23" w:rsidP="00CC2BDE"/>
        </w:tc>
        <w:tc>
          <w:tcPr>
            <w:tcW w:w="3071" w:type="dxa"/>
          </w:tcPr>
          <w:p w14:paraId="6776A06D" w14:textId="77777777" w:rsidR="001B1B23" w:rsidRPr="00423142" w:rsidRDefault="001B1B23" w:rsidP="00CC2BDE"/>
        </w:tc>
        <w:tc>
          <w:tcPr>
            <w:tcW w:w="3071" w:type="dxa"/>
          </w:tcPr>
          <w:p w14:paraId="4CF559A0" w14:textId="77777777" w:rsidR="001B1B23" w:rsidRPr="00423142" w:rsidRDefault="001B1B23" w:rsidP="00CC2BDE"/>
        </w:tc>
      </w:tr>
      <w:tr w:rsidR="001B1B23" w:rsidRPr="00423142" w14:paraId="1586B4DD" w14:textId="77777777" w:rsidTr="00CC2BDE">
        <w:tc>
          <w:tcPr>
            <w:tcW w:w="3070" w:type="dxa"/>
          </w:tcPr>
          <w:p w14:paraId="680DDCF0" w14:textId="77777777" w:rsidR="001B1B23" w:rsidRPr="00423142" w:rsidRDefault="001B1B23" w:rsidP="00CC2BDE"/>
        </w:tc>
        <w:tc>
          <w:tcPr>
            <w:tcW w:w="3071" w:type="dxa"/>
          </w:tcPr>
          <w:p w14:paraId="76E1E470" w14:textId="77777777" w:rsidR="001B1B23" w:rsidRPr="00423142" w:rsidRDefault="001B1B23" w:rsidP="00CC2BDE"/>
        </w:tc>
        <w:tc>
          <w:tcPr>
            <w:tcW w:w="3071" w:type="dxa"/>
          </w:tcPr>
          <w:p w14:paraId="53058330" w14:textId="77777777" w:rsidR="001B1B23" w:rsidRPr="00423142" w:rsidRDefault="001B1B23" w:rsidP="00CC2BDE"/>
        </w:tc>
      </w:tr>
    </w:tbl>
    <w:p w14:paraId="6C87F681" w14:textId="77777777" w:rsidR="001B1B23" w:rsidRDefault="001B1B23" w:rsidP="001B1B23"/>
    <w:p w14:paraId="37089159" w14:textId="77777777" w:rsidR="001B1B23" w:rsidRPr="00DD3661" w:rsidRDefault="001B1B23" w:rsidP="001B1B23">
      <w:pPr>
        <w:rPr>
          <w:b/>
          <w:bCs/>
        </w:rPr>
      </w:pPr>
      <w:r w:rsidRPr="00DD3661">
        <w:rPr>
          <w:b/>
          <w:bCs/>
        </w:rPr>
        <w:t>Avtalen punkt 5.1 Møter</w:t>
      </w:r>
    </w:p>
    <w:p w14:paraId="5EBCDF1E" w14:textId="77777777" w:rsidR="001B1B23" w:rsidRPr="00E36A5F" w:rsidRDefault="001B1B23" w:rsidP="001B1B23"/>
    <w:p w14:paraId="0EC86F4C" w14:textId="77777777" w:rsidR="001B1B23" w:rsidRPr="00E36A5F" w:rsidRDefault="001B1B23" w:rsidP="001B1B23">
      <w:r w:rsidRPr="00E36A5F">
        <w:t>Frist for innkallelse til møter:</w:t>
      </w:r>
    </w:p>
    <w:p w14:paraId="3A627194" w14:textId="77777777" w:rsidR="001B1B23" w:rsidRPr="00E36A5F" w:rsidRDefault="001B1B23" w:rsidP="001B1B23">
      <w:r w:rsidRPr="00E36A5F">
        <w:t>(Fylles ut dersom partene avtaler annen frist enn det som følger av avtalen)</w:t>
      </w:r>
    </w:p>
    <w:p w14:paraId="6DAC12BB" w14:textId="77777777" w:rsidR="001B1B23" w:rsidRPr="00E36A5F" w:rsidRDefault="001B1B23" w:rsidP="001B1B23"/>
    <w:p w14:paraId="7D577336" w14:textId="77777777" w:rsidR="001B1B23" w:rsidRPr="00E36A5F" w:rsidRDefault="001B1B23" w:rsidP="001B1B23"/>
    <w:p w14:paraId="1EEBD262" w14:textId="77777777" w:rsidR="001B1B23" w:rsidRPr="00E36A5F" w:rsidRDefault="001B1B23" w:rsidP="001B1B23">
      <w:r w:rsidRPr="00E36A5F">
        <w:t>Rutiner for gjennomføring av møter:</w:t>
      </w:r>
    </w:p>
    <w:p w14:paraId="57F2C581" w14:textId="77777777" w:rsidR="001B1B23" w:rsidRDefault="001B1B23" w:rsidP="001B1B23">
      <w:r w:rsidRPr="006E55DB">
        <w:t xml:space="preserve">(Her kan det f. eks spesifiseres hvem som skal møte, hvor møtene holdes, krav til referat, hyppighet </w:t>
      </w:r>
      <w:proofErr w:type="spellStart"/>
      <w:r w:rsidRPr="006E55DB">
        <w:t>osv</w:t>
      </w:r>
      <w:proofErr w:type="spellEnd"/>
      <w:r w:rsidRPr="006E55DB">
        <w:t>)</w:t>
      </w:r>
    </w:p>
    <w:bookmarkEnd w:id="203"/>
    <w:p w14:paraId="14A6644C" w14:textId="178FBFC8" w:rsidR="001B1B23" w:rsidRDefault="001B1B23" w:rsidP="001B1B23">
      <w:pPr>
        <w:rPr>
          <w:rFonts w:asciiTheme="minorHAnsi" w:hAnsiTheme="minorHAnsi" w:cstheme="minorHAnsi"/>
          <w:i/>
          <w:iCs/>
          <w:szCs w:val="21"/>
        </w:rPr>
      </w:pPr>
      <w:r>
        <w:br w:type="page"/>
      </w:r>
    </w:p>
    <w:p w14:paraId="16848ADB" w14:textId="77777777" w:rsidR="00CC2BDE" w:rsidRDefault="00CC2BDE" w:rsidP="00CC2BDE">
      <w:pPr>
        <w:rPr>
          <w:b/>
          <w:bCs/>
          <w:sz w:val="24"/>
        </w:rPr>
      </w:pPr>
      <w:r w:rsidRPr="00B21521">
        <w:rPr>
          <w:b/>
          <w:bCs/>
          <w:sz w:val="24"/>
        </w:rPr>
        <w:lastRenderedPageBreak/>
        <w:t xml:space="preserve">BILAG </w:t>
      </w:r>
      <w:r>
        <w:rPr>
          <w:b/>
          <w:bCs/>
          <w:sz w:val="24"/>
        </w:rPr>
        <w:t>5</w:t>
      </w:r>
      <w:r w:rsidRPr="00B21521">
        <w:rPr>
          <w:b/>
          <w:bCs/>
          <w:sz w:val="24"/>
        </w:rPr>
        <w:t xml:space="preserve">: </w:t>
      </w:r>
      <w:r>
        <w:rPr>
          <w:b/>
          <w:bCs/>
          <w:sz w:val="24"/>
        </w:rPr>
        <w:t>PRISBILAG</w:t>
      </w:r>
    </w:p>
    <w:p w14:paraId="38FD44D1" w14:textId="77777777" w:rsidR="00CC2BDE" w:rsidRPr="00B35137" w:rsidRDefault="00CC2BDE" w:rsidP="00CC2BDE">
      <w:pPr>
        <w:rPr>
          <w:sz w:val="24"/>
        </w:rPr>
      </w:pPr>
    </w:p>
    <w:p w14:paraId="6E549A67" w14:textId="26639C95" w:rsidR="00CC2BDE" w:rsidRPr="00B21521" w:rsidRDefault="00B35137" w:rsidP="00CC2BDE">
      <w:pPr>
        <w:rPr>
          <w:b/>
          <w:bCs/>
          <w:sz w:val="24"/>
        </w:rPr>
      </w:pPr>
      <w:r w:rsidRPr="00B35137">
        <w:rPr>
          <w:i/>
          <w:iCs/>
          <w:sz w:val="24"/>
        </w:rPr>
        <w:t>Her inntas ferdig priset prisark</w:t>
      </w:r>
      <w:r w:rsidR="00CC2BDE" w:rsidRPr="00B21521">
        <w:rPr>
          <w:b/>
          <w:bCs/>
          <w:sz w:val="24"/>
        </w:rPr>
        <w:t xml:space="preserve"> </w:t>
      </w:r>
    </w:p>
    <w:p w14:paraId="2DB37365" w14:textId="567AD000" w:rsidR="00B35137" w:rsidRDefault="00B35137">
      <w:pPr>
        <w:rPr>
          <w:rFonts w:asciiTheme="minorHAnsi" w:hAnsiTheme="minorHAnsi" w:cstheme="minorHAnsi"/>
          <w:i/>
          <w:iCs/>
          <w:szCs w:val="21"/>
        </w:rPr>
      </w:pPr>
      <w:r>
        <w:rPr>
          <w:rFonts w:asciiTheme="minorHAnsi" w:hAnsiTheme="minorHAnsi" w:cstheme="minorHAnsi"/>
          <w:i/>
          <w:iCs/>
          <w:szCs w:val="21"/>
        </w:rPr>
        <w:br w:type="page"/>
      </w:r>
    </w:p>
    <w:p w14:paraId="7719CDCE" w14:textId="77777777" w:rsidR="00B35137" w:rsidRPr="000650F7" w:rsidRDefault="00B35137" w:rsidP="00B35137">
      <w:pPr>
        <w:rPr>
          <w:b/>
          <w:bCs/>
          <w:sz w:val="24"/>
          <w:szCs w:val="32"/>
        </w:rPr>
      </w:pPr>
      <w:r w:rsidRPr="000650F7">
        <w:rPr>
          <w:b/>
          <w:bCs/>
          <w:sz w:val="24"/>
          <w:szCs w:val="32"/>
        </w:rPr>
        <w:lastRenderedPageBreak/>
        <w:t xml:space="preserve">BILAG </w:t>
      </w:r>
      <w:r>
        <w:rPr>
          <w:b/>
          <w:bCs/>
          <w:sz w:val="24"/>
          <w:szCs w:val="32"/>
        </w:rPr>
        <w:t>6</w:t>
      </w:r>
      <w:r w:rsidRPr="000650F7">
        <w:rPr>
          <w:b/>
          <w:bCs/>
          <w:sz w:val="24"/>
          <w:szCs w:val="32"/>
        </w:rPr>
        <w:t xml:space="preserve">: </w:t>
      </w:r>
      <w:r>
        <w:rPr>
          <w:b/>
          <w:bCs/>
          <w:sz w:val="24"/>
          <w:szCs w:val="32"/>
        </w:rPr>
        <w:t>ENDRINGER I DEN GENERELLE AVTALETEKSTEN</w:t>
      </w:r>
    </w:p>
    <w:p w14:paraId="33F9515F" w14:textId="77777777" w:rsidR="00B35137" w:rsidRDefault="00B35137" w:rsidP="00B35137"/>
    <w:p w14:paraId="7EB374F6" w14:textId="77777777" w:rsidR="00B35137" w:rsidRPr="00E16D9C" w:rsidRDefault="00B35137" w:rsidP="00B3513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
        <w:gridCol w:w="8349"/>
      </w:tblGrid>
      <w:tr w:rsidR="00B35137" w:rsidRPr="00E16D9C" w14:paraId="1044B52C" w14:textId="77777777" w:rsidTr="00E31177">
        <w:tc>
          <w:tcPr>
            <w:tcW w:w="704" w:type="dxa"/>
          </w:tcPr>
          <w:p w14:paraId="459AFE33"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Punkt</w:t>
            </w:r>
          </w:p>
        </w:tc>
        <w:tc>
          <w:tcPr>
            <w:tcW w:w="8358" w:type="dxa"/>
          </w:tcPr>
          <w:p w14:paraId="6616B5AE"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Erstattes med</w:t>
            </w:r>
          </w:p>
        </w:tc>
      </w:tr>
      <w:tr w:rsidR="00B35137" w:rsidRPr="00E16D9C" w14:paraId="19CDAD6D" w14:textId="77777777" w:rsidTr="00E31177">
        <w:tc>
          <w:tcPr>
            <w:tcW w:w="704" w:type="dxa"/>
          </w:tcPr>
          <w:p w14:paraId="36E70E1C"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1.1</w:t>
            </w:r>
          </w:p>
        </w:tc>
        <w:tc>
          <w:tcPr>
            <w:tcW w:w="8358" w:type="dxa"/>
          </w:tcPr>
          <w:p w14:paraId="591519B1"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Avtalen gjelder levering av tjenester knyttet til Ruters markedsinformasjonssystem fra Konsulenten hvor Konsulenten skal levere og være ansvarlig for et selvstendig sluttresultat, heretter kalt oppdraget.</w:t>
            </w:r>
          </w:p>
          <w:p w14:paraId="19878D1F" w14:textId="77777777" w:rsidR="00B35137" w:rsidRPr="0075777D" w:rsidRDefault="00B35137" w:rsidP="00E31177">
            <w:pPr>
              <w:rPr>
                <w:rFonts w:asciiTheme="minorHAnsi" w:hAnsiTheme="minorHAnsi" w:cstheme="minorHAnsi"/>
                <w:szCs w:val="21"/>
              </w:rPr>
            </w:pPr>
          </w:p>
          <w:p w14:paraId="003D8E5F"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Kunden har fremstilt sine behov og krav i bilag 1.</w:t>
            </w:r>
          </w:p>
          <w:p w14:paraId="548B7727" w14:textId="77777777" w:rsidR="00B35137" w:rsidRPr="0075777D" w:rsidRDefault="00B35137" w:rsidP="00E31177">
            <w:pPr>
              <w:rPr>
                <w:rFonts w:asciiTheme="minorHAnsi" w:hAnsiTheme="minorHAnsi" w:cstheme="minorHAnsi"/>
                <w:szCs w:val="21"/>
              </w:rPr>
            </w:pPr>
          </w:p>
          <w:p w14:paraId="0566E632"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Konsulenten har spesifisert gjennomføringen av oppdraget i bilag 2.</w:t>
            </w:r>
          </w:p>
          <w:p w14:paraId="5799B18D" w14:textId="77777777" w:rsidR="00B35137" w:rsidRPr="0075777D" w:rsidRDefault="00B35137" w:rsidP="00E31177">
            <w:pPr>
              <w:rPr>
                <w:rFonts w:asciiTheme="minorHAnsi" w:hAnsiTheme="minorHAnsi" w:cstheme="minorHAnsi"/>
                <w:szCs w:val="21"/>
              </w:rPr>
            </w:pPr>
          </w:p>
          <w:p w14:paraId="3E3D6090"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 xml:space="preserve">Omfanget og gjennomføringen av oppdraget er nærmere beskrevet i de bilagene som er inkludert i avtalen. </w:t>
            </w:r>
          </w:p>
          <w:p w14:paraId="53AE5532" w14:textId="77777777" w:rsidR="00B35137" w:rsidRPr="0075777D" w:rsidRDefault="00B35137" w:rsidP="00E31177">
            <w:pPr>
              <w:rPr>
                <w:rFonts w:asciiTheme="minorHAnsi" w:hAnsiTheme="minorHAnsi" w:cstheme="minorHAnsi"/>
                <w:szCs w:val="21"/>
              </w:rPr>
            </w:pPr>
          </w:p>
          <w:p w14:paraId="620733AE"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Med avtalen menes denne generelle avtaleteksten med bilag.</w:t>
            </w:r>
          </w:p>
          <w:p w14:paraId="49569638" w14:textId="77777777" w:rsidR="00B35137" w:rsidRPr="0075777D" w:rsidRDefault="00B35137" w:rsidP="00E31177">
            <w:pPr>
              <w:rPr>
                <w:rFonts w:asciiTheme="minorHAnsi" w:hAnsiTheme="minorHAnsi" w:cstheme="minorHAnsi"/>
                <w:szCs w:val="21"/>
              </w:rPr>
            </w:pPr>
          </w:p>
        </w:tc>
      </w:tr>
      <w:tr w:rsidR="00B35137" w:rsidRPr="00E16D9C" w14:paraId="48586C23" w14:textId="77777777" w:rsidTr="00E31177">
        <w:tc>
          <w:tcPr>
            <w:tcW w:w="704" w:type="dxa"/>
          </w:tcPr>
          <w:p w14:paraId="0282E23A"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2.1</w:t>
            </w:r>
          </w:p>
        </w:tc>
        <w:tc>
          <w:tcPr>
            <w:tcW w:w="8358" w:type="dxa"/>
          </w:tcPr>
          <w:p w14:paraId="722D8450"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 xml:space="preserve">Kunden har rett til å pålegge endringer i den avtalte ytelsen. </w:t>
            </w:r>
          </w:p>
          <w:p w14:paraId="5739E893" w14:textId="77777777" w:rsidR="00B35137" w:rsidRPr="0075777D" w:rsidRDefault="00B35137" w:rsidP="00E31177">
            <w:pPr>
              <w:rPr>
                <w:rFonts w:asciiTheme="minorHAnsi" w:hAnsiTheme="minorHAnsi" w:cstheme="minorHAnsi"/>
                <w:szCs w:val="21"/>
              </w:rPr>
            </w:pPr>
          </w:p>
          <w:p w14:paraId="639C3561"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 xml:space="preserve">Kunden har </w:t>
            </w:r>
            <w:r>
              <w:rPr>
                <w:rFonts w:asciiTheme="minorHAnsi" w:hAnsiTheme="minorHAnsi" w:cstheme="minorHAnsi"/>
                <w:szCs w:val="21"/>
              </w:rPr>
              <w:t>r</w:t>
            </w:r>
            <w:r w:rsidRPr="0075777D">
              <w:rPr>
                <w:rFonts w:asciiTheme="minorHAnsi" w:hAnsiTheme="minorHAnsi" w:cstheme="minorHAnsi"/>
                <w:szCs w:val="21"/>
              </w:rPr>
              <w:t>ett til å pålegge endringer i arten av arbeidet, der disse endringene er i tråd med den naturlige videreutviklingen av ytelsene, utgjør mer hensiktsmessige arbeidsmetoder eller fyller et oppstått behov rundt en spesifikk type markedsinformasjon hos Kunden. Dette kan for eksempel innebære at datainnsamlingen skal foretas ved alternativ metode, at resultatene skal leveres med høyere eller lavere hyppighet, endringer i hva slags data som skal samles inn o.l. Endringene skal ikke innebære at ytelsen endrer seg vesentlig.</w:t>
            </w:r>
          </w:p>
          <w:p w14:paraId="7AB8AC3E" w14:textId="77777777" w:rsidR="00B35137" w:rsidRPr="0075777D" w:rsidRDefault="00B35137" w:rsidP="00E31177">
            <w:pPr>
              <w:rPr>
                <w:rFonts w:asciiTheme="minorHAnsi" w:hAnsiTheme="minorHAnsi" w:cstheme="minorHAnsi"/>
                <w:szCs w:val="21"/>
              </w:rPr>
            </w:pPr>
          </w:p>
          <w:p w14:paraId="19B4B6D8" w14:textId="29918AD6"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 xml:space="preserve">Kunden har rett til å pålegge endringer med hensyn til omfanget som innebærer en økning eller reduksjon i vederlaget på </w:t>
            </w:r>
            <w:bookmarkStart w:id="204" w:name="_GoBack"/>
            <w:r w:rsidRPr="0075777D">
              <w:rPr>
                <w:rFonts w:asciiTheme="minorHAnsi" w:hAnsiTheme="minorHAnsi" w:cstheme="minorHAnsi"/>
                <w:szCs w:val="21"/>
                <w:shd w:val="clear" w:color="auto" w:fill="FFFFFF"/>
              </w:rPr>
              <w:t>-</w:t>
            </w:r>
            <w:bookmarkEnd w:id="204"/>
            <w:r w:rsidRPr="0075777D">
              <w:rPr>
                <w:rFonts w:asciiTheme="minorHAnsi" w:hAnsiTheme="minorHAnsi" w:cstheme="minorHAnsi"/>
                <w:szCs w:val="21"/>
                <w:shd w:val="clear" w:color="auto" w:fill="FFFFFF"/>
              </w:rPr>
              <w:t xml:space="preserve">30/+60 %. </w:t>
            </w:r>
          </w:p>
          <w:p w14:paraId="44D73ABC" w14:textId="77777777" w:rsidR="00B35137" w:rsidRPr="0075777D" w:rsidRDefault="00B35137" w:rsidP="00E31177">
            <w:pPr>
              <w:rPr>
                <w:rFonts w:asciiTheme="minorHAnsi" w:hAnsiTheme="minorHAnsi" w:cstheme="minorHAnsi"/>
                <w:szCs w:val="21"/>
              </w:rPr>
            </w:pPr>
          </w:p>
          <w:p w14:paraId="0FF515F7"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Ved endringer skal kontraktens priser og øvrige vilkår benyttes så langt de er anvendelige. Der prisene ikke er anvendelige, skal Kunden dekke andre nødvendige og dokumenterte avgifter, i tillegg til fortjenestepålegg som fremgår av bilag 5.</w:t>
            </w:r>
          </w:p>
        </w:tc>
      </w:tr>
      <w:tr w:rsidR="00B35137" w:rsidRPr="00E16D9C" w14:paraId="7C4EB2A0" w14:textId="77777777" w:rsidTr="00E31177">
        <w:tc>
          <w:tcPr>
            <w:tcW w:w="704" w:type="dxa"/>
          </w:tcPr>
          <w:p w14:paraId="03395887"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2.3</w:t>
            </w:r>
          </w:p>
        </w:tc>
        <w:tc>
          <w:tcPr>
            <w:tcW w:w="8358" w:type="dxa"/>
          </w:tcPr>
          <w:p w14:paraId="4A05F667"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Oppdraget kan avbestilles av Kunden med 30 (tretti) dagers skriftlig varsel.</w:t>
            </w:r>
          </w:p>
          <w:p w14:paraId="61CAB292" w14:textId="77777777" w:rsidR="00B35137" w:rsidRPr="0075777D" w:rsidRDefault="00B35137" w:rsidP="00E31177">
            <w:pPr>
              <w:rPr>
                <w:rFonts w:asciiTheme="minorHAnsi" w:hAnsiTheme="minorHAnsi" w:cstheme="minorHAnsi"/>
                <w:szCs w:val="21"/>
              </w:rPr>
            </w:pPr>
          </w:p>
          <w:p w14:paraId="38318420"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Ved avbestilling før oppdraget er fullført skal Kunden betale:</w:t>
            </w:r>
          </w:p>
          <w:p w14:paraId="5EA6877B" w14:textId="77777777" w:rsidR="00B35137" w:rsidRPr="0075777D" w:rsidRDefault="00B35137" w:rsidP="00B35137">
            <w:pPr>
              <w:pStyle w:val="Listeavsnitt"/>
              <w:keepLines w:val="0"/>
              <w:widowControl/>
              <w:numPr>
                <w:ilvl w:val="0"/>
                <w:numId w:val="51"/>
              </w:numPr>
              <w:suppressLineNumbers/>
              <w:suppressAutoHyphens/>
              <w:rPr>
                <w:rFonts w:asciiTheme="minorHAnsi" w:hAnsiTheme="minorHAnsi" w:cstheme="minorHAnsi"/>
                <w:sz w:val="21"/>
                <w:szCs w:val="21"/>
              </w:rPr>
            </w:pPr>
            <w:r w:rsidRPr="0075777D">
              <w:rPr>
                <w:rFonts w:asciiTheme="minorHAnsi" w:hAnsiTheme="minorHAnsi" w:cstheme="minorHAnsi"/>
                <w:sz w:val="21"/>
                <w:szCs w:val="21"/>
              </w:rPr>
              <w:t>Det beløp Konsulenten har til gode for allerede utført arbeid.</w:t>
            </w:r>
          </w:p>
          <w:p w14:paraId="35A85AF1" w14:textId="77777777" w:rsidR="00B35137" w:rsidRPr="0075777D" w:rsidRDefault="00B35137" w:rsidP="00B35137">
            <w:pPr>
              <w:pStyle w:val="Listeavsnitt"/>
              <w:keepLines w:val="0"/>
              <w:widowControl/>
              <w:numPr>
                <w:ilvl w:val="0"/>
                <w:numId w:val="51"/>
              </w:numPr>
              <w:suppressLineNumbers/>
              <w:suppressAutoHyphens/>
              <w:rPr>
                <w:rFonts w:asciiTheme="minorHAnsi" w:hAnsiTheme="minorHAnsi" w:cstheme="minorHAnsi"/>
                <w:sz w:val="21"/>
                <w:szCs w:val="21"/>
              </w:rPr>
            </w:pPr>
            <w:r w:rsidRPr="0075777D">
              <w:rPr>
                <w:rFonts w:asciiTheme="minorHAnsi" w:hAnsiTheme="minorHAnsi" w:cstheme="minorHAnsi"/>
                <w:sz w:val="21"/>
                <w:szCs w:val="21"/>
              </w:rPr>
              <w:t>Konsulentens dokumenterte merkostnader knyttet til omdisponering av personell.</w:t>
            </w:r>
          </w:p>
          <w:p w14:paraId="16B5A08D" w14:textId="77777777" w:rsidR="00B35137" w:rsidRPr="0075777D" w:rsidRDefault="00B35137" w:rsidP="00B35137">
            <w:pPr>
              <w:pStyle w:val="Listeavsnitt"/>
              <w:keepLines w:val="0"/>
              <w:widowControl/>
              <w:numPr>
                <w:ilvl w:val="0"/>
                <w:numId w:val="51"/>
              </w:numPr>
              <w:suppressLineNumbers/>
              <w:suppressAutoHyphens/>
              <w:rPr>
                <w:rFonts w:asciiTheme="minorHAnsi" w:hAnsiTheme="minorHAnsi" w:cstheme="minorHAnsi"/>
                <w:sz w:val="21"/>
                <w:szCs w:val="21"/>
              </w:rPr>
            </w:pPr>
            <w:r w:rsidRPr="0075777D">
              <w:rPr>
                <w:rFonts w:asciiTheme="minorHAnsi" w:hAnsiTheme="minorHAnsi" w:cstheme="minorHAnsi"/>
                <w:sz w:val="21"/>
                <w:szCs w:val="21"/>
              </w:rPr>
              <w:t>Andre direkte kostnader som Konsulenten påføres som følge av avbestillingen.</w:t>
            </w:r>
          </w:p>
          <w:p w14:paraId="50DD0242" w14:textId="77777777" w:rsidR="00B35137" w:rsidRPr="0075777D" w:rsidRDefault="00B35137" w:rsidP="00B35137">
            <w:pPr>
              <w:pStyle w:val="Listeavsnitt"/>
              <w:keepLines w:val="0"/>
              <w:widowControl/>
              <w:numPr>
                <w:ilvl w:val="0"/>
                <w:numId w:val="51"/>
              </w:numPr>
              <w:suppressLineNumbers/>
              <w:suppressAutoHyphens/>
              <w:rPr>
                <w:rFonts w:asciiTheme="minorHAnsi" w:hAnsiTheme="minorHAnsi" w:cstheme="minorHAnsi"/>
                <w:sz w:val="21"/>
                <w:szCs w:val="21"/>
              </w:rPr>
            </w:pPr>
            <w:r w:rsidRPr="0075777D">
              <w:rPr>
                <w:rFonts w:asciiTheme="minorHAnsi" w:hAnsiTheme="minorHAnsi" w:cstheme="minorHAnsi"/>
                <w:sz w:val="21"/>
                <w:szCs w:val="21"/>
              </w:rPr>
              <w:t>Et gebyr som tilsvarer 15 % av de foregående tre månedsgodtgjørelsene.</w:t>
            </w:r>
          </w:p>
          <w:p w14:paraId="49AC914A" w14:textId="77777777" w:rsidR="00B35137" w:rsidRPr="0075777D" w:rsidRDefault="00B35137" w:rsidP="00E31177">
            <w:pPr>
              <w:rPr>
                <w:rFonts w:asciiTheme="minorHAnsi" w:hAnsiTheme="minorHAnsi" w:cstheme="minorHAnsi"/>
                <w:szCs w:val="21"/>
              </w:rPr>
            </w:pPr>
          </w:p>
        </w:tc>
      </w:tr>
      <w:tr w:rsidR="00B35137" w:rsidRPr="00E16D9C" w14:paraId="28979BBE" w14:textId="77777777" w:rsidTr="00E31177">
        <w:tc>
          <w:tcPr>
            <w:tcW w:w="704" w:type="dxa"/>
          </w:tcPr>
          <w:p w14:paraId="72278FCB"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8.1</w:t>
            </w:r>
          </w:p>
        </w:tc>
        <w:tc>
          <w:tcPr>
            <w:tcW w:w="8358" w:type="dxa"/>
          </w:tcPr>
          <w:p w14:paraId="72C45FB2"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Det foreligger mislighold fra Konsulentens side hvis ytelsen ikke er i samsvar med de funksjoner, krav og frister som er avtalt. Det foreligger også mislighold dersom Konsulenten ikke oppfyller øvrige plikter etter avtalen.</w:t>
            </w:r>
          </w:p>
          <w:p w14:paraId="729820BA" w14:textId="77777777" w:rsidR="00B35137" w:rsidRPr="0075777D" w:rsidRDefault="00B35137" w:rsidP="00E31177">
            <w:pPr>
              <w:rPr>
                <w:rFonts w:asciiTheme="minorHAnsi" w:hAnsiTheme="minorHAnsi" w:cstheme="minorHAnsi"/>
                <w:szCs w:val="21"/>
              </w:rPr>
            </w:pPr>
          </w:p>
          <w:p w14:paraId="512C8385"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Kunden skal reklamere skriftlig uten ugrunnet opphold etter at misligholdet er oppdaget eller burde vært oppdaget.</w:t>
            </w:r>
          </w:p>
          <w:p w14:paraId="33BE5A36" w14:textId="77777777" w:rsidR="00B35137" w:rsidRPr="0075777D" w:rsidRDefault="00B35137" w:rsidP="00E31177">
            <w:pPr>
              <w:rPr>
                <w:rFonts w:asciiTheme="minorHAnsi" w:hAnsiTheme="minorHAnsi" w:cstheme="minorHAnsi"/>
                <w:szCs w:val="21"/>
              </w:rPr>
            </w:pPr>
          </w:p>
        </w:tc>
      </w:tr>
      <w:tr w:rsidR="00B35137" w:rsidRPr="00E16D9C" w14:paraId="64013EB9" w14:textId="77777777" w:rsidTr="00E31177">
        <w:tc>
          <w:tcPr>
            <w:tcW w:w="704" w:type="dxa"/>
          </w:tcPr>
          <w:p w14:paraId="5B3E7E7F"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8.5.2</w:t>
            </w:r>
          </w:p>
        </w:tc>
        <w:tc>
          <w:tcPr>
            <w:tcW w:w="8358" w:type="dxa"/>
          </w:tcPr>
          <w:p w14:paraId="0787AA01"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Blir ikke avtalt tidspunkt for levering, eller annen frist som partene i bilag 3 har knyttet dagbøter til, overholdt, og det ikke skyldes Kundens forhold, foreligger en forsinkelse fra Konsulentens side som gir grunnlag for dagbot.</w:t>
            </w:r>
          </w:p>
          <w:p w14:paraId="7A918FFF" w14:textId="77777777" w:rsidR="00B35137" w:rsidRPr="0075777D" w:rsidRDefault="00B35137" w:rsidP="00E31177">
            <w:pPr>
              <w:rPr>
                <w:rFonts w:asciiTheme="minorHAnsi" w:hAnsiTheme="minorHAnsi" w:cstheme="minorHAnsi"/>
                <w:szCs w:val="21"/>
              </w:rPr>
            </w:pPr>
          </w:p>
          <w:p w14:paraId="3D4E2D36" w14:textId="77777777" w:rsidR="00B35137" w:rsidRPr="0075777D" w:rsidRDefault="00B35137" w:rsidP="00E31177">
            <w:pPr>
              <w:rPr>
                <w:rFonts w:asciiTheme="minorHAnsi" w:hAnsiTheme="minorHAnsi" w:cstheme="minorHAnsi"/>
                <w:color w:val="000000"/>
                <w:szCs w:val="21"/>
              </w:rPr>
            </w:pPr>
            <w:r w:rsidRPr="0075777D">
              <w:rPr>
                <w:rFonts w:asciiTheme="minorHAnsi" w:hAnsiTheme="minorHAnsi" w:cstheme="minorHAnsi"/>
                <w:szCs w:val="21"/>
              </w:rPr>
              <w:t xml:space="preserve">Dersom Konsulenten før levering er forsinket til milepæler som partene har knyttet dagbøter til, så forskyves de senere frister tilsvarende det antall kalenderdager dagboten har løpt. </w:t>
            </w:r>
            <w:r w:rsidRPr="0075777D">
              <w:rPr>
                <w:rFonts w:asciiTheme="minorHAnsi" w:hAnsiTheme="minorHAnsi" w:cstheme="minorHAnsi"/>
                <w:color w:val="000000"/>
                <w:szCs w:val="21"/>
              </w:rPr>
              <w:lastRenderedPageBreak/>
              <w:t>Dersom Konsulenten gjennom forsering oppnår å levere en senere milepæl til opprinnelig avtalt tid, bortfaller tidligere påløpte dagbøter.</w:t>
            </w:r>
          </w:p>
          <w:p w14:paraId="7B2948F4" w14:textId="77777777" w:rsidR="00B35137" w:rsidRPr="0075777D" w:rsidRDefault="00B35137" w:rsidP="00E31177">
            <w:pPr>
              <w:rPr>
                <w:rFonts w:asciiTheme="minorHAnsi" w:hAnsiTheme="minorHAnsi" w:cstheme="minorHAnsi"/>
                <w:szCs w:val="21"/>
              </w:rPr>
            </w:pPr>
          </w:p>
          <w:p w14:paraId="79E0BEC2"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Dagboten påløper automatisk. Dagboten utgjør 0,15 prosent av samlet årlig vederlag for leveransen (kontraktssummen) ekskl. merverdiavgift for hver kalenderdag forsinkelsen varer, men begrenset til maksimalt 100 (hundre) kalenderdager.</w:t>
            </w:r>
          </w:p>
          <w:p w14:paraId="3E031E13" w14:textId="77777777" w:rsidR="00B35137" w:rsidRPr="0075777D" w:rsidRDefault="00B35137" w:rsidP="00E31177">
            <w:pPr>
              <w:rPr>
                <w:rFonts w:asciiTheme="minorHAnsi" w:hAnsiTheme="minorHAnsi" w:cstheme="minorHAnsi"/>
                <w:szCs w:val="21"/>
              </w:rPr>
            </w:pPr>
          </w:p>
          <w:p w14:paraId="18A593A6"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Så lenge dagboten løper, kan Kunden ikke heve avtalen. Denne tidsbegrensningen gjelder imidlertid ikke hvis Konsulenten, eller noen denne svarer for, har gjort seg skyldig i forsett eller grov uaktsomhet.</w:t>
            </w:r>
          </w:p>
          <w:p w14:paraId="231E0B7E" w14:textId="77777777" w:rsidR="00B35137" w:rsidRPr="0075777D" w:rsidRDefault="00B35137" w:rsidP="00E31177">
            <w:pPr>
              <w:rPr>
                <w:rFonts w:asciiTheme="minorHAnsi" w:hAnsiTheme="minorHAnsi" w:cstheme="minorHAnsi"/>
                <w:szCs w:val="21"/>
              </w:rPr>
            </w:pPr>
          </w:p>
          <w:p w14:paraId="52AB9F7D"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Hvis bare en del av den avtalte ytelsen er forsinket, kan Konsulenten kreve en nedsettelse av dagboten som står i forhold til Kundens mulighet til å nyttiggjøre seg den del av ytelsen som er levert.</w:t>
            </w:r>
          </w:p>
          <w:p w14:paraId="1D125987" w14:textId="77777777" w:rsidR="00B35137" w:rsidRPr="0075777D" w:rsidRDefault="00B35137" w:rsidP="00E31177">
            <w:pPr>
              <w:rPr>
                <w:rFonts w:asciiTheme="minorHAnsi" w:hAnsiTheme="minorHAnsi" w:cstheme="minorHAnsi"/>
                <w:szCs w:val="21"/>
              </w:rPr>
            </w:pPr>
          </w:p>
        </w:tc>
      </w:tr>
      <w:tr w:rsidR="00B35137" w:rsidRPr="00E16D9C" w14:paraId="60D4DFE0" w14:textId="77777777" w:rsidTr="00E31177">
        <w:tc>
          <w:tcPr>
            <w:tcW w:w="704" w:type="dxa"/>
          </w:tcPr>
          <w:p w14:paraId="1ED01F44"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lastRenderedPageBreak/>
              <w:t>8.5.6</w:t>
            </w:r>
          </w:p>
        </w:tc>
        <w:tc>
          <w:tcPr>
            <w:tcW w:w="8358" w:type="dxa"/>
          </w:tcPr>
          <w:p w14:paraId="314C484C" w14:textId="77777777" w:rsidR="00B35137" w:rsidRPr="0075777D" w:rsidRDefault="00B35137" w:rsidP="00E31177">
            <w:pPr>
              <w:rPr>
                <w:rFonts w:asciiTheme="minorHAnsi" w:hAnsiTheme="minorHAnsi" w:cstheme="minorHAnsi"/>
                <w:strike/>
                <w:szCs w:val="21"/>
              </w:rPr>
            </w:pPr>
            <w:r w:rsidRPr="0075777D">
              <w:rPr>
                <w:rFonts w:asciiTheme="minorHAnsi" w:hAnsiTheme="minorHAnsi" w:cstheme="minorHAnsi"/>
                <w:szCs w:val="21"/>
              </w:rPr>
              <w:t>Erstatning for indirekte tap kan ikke kreves. Indirekte tap omfatter, men er ikke begrenset til, tapt fortjeneste av enhver art, tapte besparelser, og krav fra tredjeparter med unntak av idømt erstatningsansvar for rettsmangler.</w:t>
            </w:r>
          </w:p>
          <w:p w14:paraId="567E6838" w14:textId="77777777" w:rsidR="00B35137" w:rsidRPr="0075777D" w:rsidRDefault="00B35137" w:rsidP="00E31177">
            <w:pPr>
              <w:rPr>
                <w:rFonts w:asciiTheme="minorHAnsi" w:hAnsiTheme="minorHAnsi" w:cstheme="minorHAnsi"/>
                <w:szCs w:val="21"/>
              </w:rPr>
            </w:pPr>
          </w:p>
          <w:p w14:paraId="4A7119AA"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 xml:space="preserve">Samlet erstatning i avtaleperioden er begrenset til et beløp som tilsvarer kontraktssummen ekskl. merverdiavgift eller et avtalt estimat for oppdraget. </w:t>
            </w:r>
          </w:p>
          <w:p w14:paraId="6FF2691E" w14:textId="77777777" w:rsidR="00B35137" w:rsidRPr="0075777D" w:rsidRDefault="00B35137" w:rsidP="00E31177">
            <w:pPr>
              <w:rPr>
                <w:rFonts w:asciiTheme="minorHAnsi" w:hAnsiTheme="minorHAnsi" w:cstheme="minorHAnsi"/>
                <w:szCs w:val="21"/>
              </w:rPr>
            </w:pPr>
          </w:p>
          <w:p w14:paraId="41B7A659"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 xml:space="preserve">Disse begrensningene gjelder imidlertid ikke hvis Konsulenten eller noen denne svarer for, har utvist grov uaktsomhet eller forsett. </w:t>
            </w:r>
          </w:p>
          <w:p w14:paraId="3D758750" w14:textId="77777777" w:rsidR="00B35137" w:rsidRPr="0075777D" w:rsidRDefault="00B35137" w:rsidP="00E31177">
            <w:pPr>
              <w:rPr>
                <w:rFonts w:asciiTheme="minorHAnsi" w:hAnsiTheme="minorHAnsi" w:cstheme="minorHAnsi"/>
                <w:szCs w:val="21"/>
              </w:rPr>
            </w:pPr>
          </w:p>
        </w:tc>
      </w:tr>
      <w:tr w:rsidR="00B35137" w:rsidRPr="00E16D9C" w14:paraId="69AB59AD" w14:textId="77777777" w:rsidTr="00E31177">
        <w:tc>
          <w:tcPr>
            <w:tcW w:w="704" w:type="dxa"/>
          </w:tcPr>
          <w:p w14:paraId="619D9014"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9.1</w:t>
            </w:r>
          </w:p>
        </w:tc>
        <w:tc>
          <w:tcPr>
            <w:tcW w:w="8358" w:type="dxa"/>
          </w:tcPr>
          <w:p w14:paraId="74AD4B32"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Det foreligger mislighold fra Kundens side hvis Kunden ikke oppfyller sine plikter etter avtalen.</w:t>
            </w:r>
          </w:p>
          <w:p w14:paraId="372AA7A3" w14:textId="77777777" w:rsidR="00B35137" w:rsidRPr="0075777D" w:rsidRDefault="00B35137" w:rsidP="00E31177">
            <w:pPr>
              <w:rPr>
                <w:rFonts w:asciiTheme="minorHAnsi" w:hAnsiTheme="minorHAnsi" w:cstheme="minorHAnsi"/>
                <w:szCs w:val="21"/>
              </w:rPr>
            </w:pPr>
          </w:p>
          <w:p w14:paraId="7A6DF665"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Det foreligger likevel ikke mislighold hvis situasjonen skyldes Konsulentens forhold.</w:t>
            </w:r>
          </w:p>
          <w:p w14:paraId="67928D41" w14:textId="77777777" w:rsidR="00B35137" w:rsidRPr="0075777D" w:rsidRDefault="00B35137" w:rsidP="00E31177">
            <w:pPr>
              <w:rPr>
                <w:rFonts w:asciiTheme="minorHAnsi" w:hAnsiTheme="minorHAnsi" w:cstheme="minorHAnsi"/>
                <w:szCs w:val="21"/>
              </w:rPr>
            </w:pPr>
          </w:p>
          <w:p w14:paraId="7C41ED85"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Konsulenten skal reklamere skriftlig uten ugrunnet opphold etter at misligholdet er oppdaget eller burde vært oppdaget.</w:t>
            </w:r>
          </w:p>
          <w:p w14:paraId="084211A3" w14:textId="77777777" w:rsidR="00B35137" w:rsidRPr="0075777D" w:rsidRDefault="00B35137" w:rsidP="00E31177">
            <w:pPr>
              <w:rPr>
                <w:rFonts w:asciiTheme="minorHAnsi" w:hAnsiTheme="minorHAnsi" w:cstheme="minorHAnsi"/>
                <w:szCs w:val="21"/>
              </w:rPr>
            </w:pPr>
          </w:p>
        </w:tc>
      </w:tr>
      <w:tr w:rsidR="00B35137" w:rsidRPr="00E16D9C" w14:paraId="1C9A6E1D" w14:textId="77777777" w:rsidTr="00E31177">
        <w:tc>
          <w:tcPr>
            <w:tcW w:w="704" w:type="dxa"/>
          </w:tcPr>
          <w:p w14:paraId="6D9C3C47"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10.3</w:t>
            </w:r>
          </w:p>
        </w:tc>
        <w:tc>
          <w:tcPr>
            <w:tcW w:w="8358" w:type="dxa"/>
          </w:tcPr>
          <w:p w14:paraId="1DC1685B"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 xml:space="preserve">Hvis det i forbindelse med Konsulentens virksomhet åpnes gjeldsforhandlinger, akkord eller konkurs, annen form for kreditorstyring gjør seg gjeldende, eller Konsulenten er </w:t>
            </w:r>
            <w:proofErr w:type="spellStart"/>
            <w:r w:rsidRPr="0075777D">
              <w:rPr>
                <w:rFonts w:asciiTheme="minorHAnsi" w:hAnsiTheme="minorHAnsi" w:cstheme="minorHAnsi"/>
                <w:szCs w:val="21"/>
              </w:rPr>
              <w:t>illikvid</w:t>
            </w:r>
            <w:proofErr w:type="spellEnd"/>
            <w:r w:rsidRPr="0075777D">
              <w:rPr>
                <w:rFonts w:asciiTheme="minorHAnsi" w:hAnsiTheme="minorHAnsi" w:cstheme="minorHAnsi"/>
                <w:szCs w:val="21"/>
              </w:rPr>
              <w:t xml:space="preserve"> eller insuffisient, har Kunden rett til å heve avtalen med øyeblikkelig virkning, så fremt ikke annet følger av ufravikelig lov.</w:t>
            </w:r>
          </w:p>
          <w:p w14:paraId="1FCD2894" w14:textId="77777777" w:rsidR="00B35137" w:rsidRPr="0075777D" w:rsidRDefault="00B35137" w:rsidP="00E31177">
            <w:pPr>
              <w:rPr>
                <w:rFonts w:asciiTheme="minorHAnsi" w:hAnsiTheme="minorHAnsi" w:cstheme="minorHAnsi"/>
                <w:szCs w:val="21"/>
              </w:rPr>
            </w:pPr>
          </w:p>
        </w:tc>
      </w:tr>
      <w:tr w:rsidR="00B35137" w:rsidRPr="0075777D" w14:paraId="6A9EF587" w14:textId="77777777" w:rsidTr="00E31177">
        <w:tc>
          <w:tcPr>
            <w:tcW w:w="704" w:type="dxa"/>
          </w:tcPr>
          <w:p w14:paraId="6B7F18C9"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10.4</w:t>
            </w:r>
          </w:p>
        </w:tc>
        <w:tc>
          <w:tcPr>
            <w:tcW w:w="8358" w:type="dxa"/>
          </w:tcPr>
          <w:p w14:paraId="05E6D773" w14:textId="77777777" w:rsidR="00B35137" w:rsidRPr="0075777D" w:rsidRDefault="00B35137" w:rsidP="00E31177">
            <w:pPr>
              <w:rPr>
                <w:rFonts w:asciiTheme="minorHAnsi" w:hAnsiTheme="minorHAnsi" w:cstheme="minorHAnsi"/>
                <w:b/>
                <w:bCs/>
                <w:szCs w:val="21"/>
              </w:rPr>
            </w:pPr>
            <w:r w:rsidRPr="0075777D">
              <w:rPr>
                <w:rFonts w:asciiTheme="minorHAnsi" w:hAnsiTheme="minorHAnsi" w:cstheme="minorHAnsi"/>
                <w:b/>
                <w:bCs/>
                <w:szCs w:val="21"/>
              </w:rPr>
              <w:t>Kontrollansvar</w:t>
            </w:r>
          </w:p>
          <w:p w14:paraId="03E41725" w14:textId="77777777" w:rsidR="00B35137" w:rsidRPr="0075777D" w:rsidRDefault="00B35137" w:rsidP="00E31177">
            <w:pPr>
              <w:rPr>
                <w:rFonts w:asciiTheme="minorHAnsi" w:hAnsiTheme="minorHAnsi" w:cstheme="minorHAnsi"/>
                <w:szCs w:val="21"/>
              </w:rPr>
            </w:pPr>
          </w:p>
          <w:p w14:paraId="60589B0A"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Kunden kan kreve erstatning for det tap han lider som følge av kontraktsbrudd fra Konsulentens side. Dette gjelder likevel ikke så langt Konsulenten godtgjør at kontraktsbruddet skyldes hindring utenfor hans kontroll som han ikke med rimelighet kunne ventes å ha tatt i betraktning på avtaletiden eller å unngå eller overvinne følgene av.</w:t>
            </w:r>
          </w:p>
          <w:p w14:paraId="4240BC1A" w14:textId="77777777" w:rsidR="00B35137" w:rsidRPr="0075777D" w:rsidRDefault="00B35137" w:rsidP="00E31177">
            <w:pPr>
              <w:rPr>
                <w:rFonts w:asciiTheme="minorHAnsi" w:hAnsiTheme="minorHAnsi" w:cstheme="minorHAnsi"/>
                <w:szCs w:val="21"/>
              </w:rPr>
            </w:pPr>
          </w:p>
          <w:p w14:paraId="487D19BF"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Beror kontraktsbruddet på en tredjemann som Konsulenten har gitt i oppdrag helt eller delvis å oppfylle kjøpet, er Konsulenten fri for ansvar bare om også tredjemann ville være fritatt etter regelen i første ledd. Det samme gjelder om kontraktsbruddet beror på en leverandør som Konsulenten har brukt, eller på noen annen i tidligere leverandørledd.</w:t>
            </w:r>
          </w:p>
          <w:p w14:paraId="0251883C" w14:textId="77777777" w:rsidR="00B35137" w:rsidRPr="0075777D" w:rsidRDefault="00B35137" w:rsidP="00E31177">
            <w:pPr>
              <w:rPr>
                <w:rFonts w:asciiTheme="minorHAnsi" w:hAnsiTheme="minorHAnsi" w:cstheme="minorHAnsi"/>
                <w:szCs w:val="21"/>
              </w:rPr>
            </w:pPr>
          </w:p>
          <w:p w14:paraId="0CE42317"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Ansvarsfrihet gjelder så lenge hindringen virker. Faller hindringen bort, kan ansvar gjøres gjeldende dersom selgeren da plikter å oppfylle men ikke gjør dette.</w:t>
            </w:r>
          </w:p>
          <w:p w14:paraId="2722F32A" w14:textId="77777777" w:rsidR="00B35137" w:rsidRPr="0075777D" w:rsidRDefault="00B35137" w:rsidP="00E31177">
            <w:pPr>
              <w:rPr>
                <w:rFonts w:asciiTheme="minorHAnsi" w:hAnsiTheme="minorHAnsi" w:cstheme="minorHAnsi"/>
                <w:vanish/>
                <w:szCs w:val="21"/>
              </w:rPr>
            </w:pPr>
            <w:bookmarkStart w:id="205" w:name="a2"/>
            <w:bookmarkStart w:id="206" w:name="AVSNITT_2"/>
            <w:bookmarkEnd w:id="205"/>
            <w:bookmarkEnd w:id="206"/>
          </w:p>
          <w:p w14:paraId="02D75982" w14:textId="77777777" w:rsidR="00B35137" w:rsidRPr="0075777D" w:rsidRDefault="00B35137" w:rsidP="00E31177">
            <w:pPr>
              <w:rPr>
                <w:rFonts w:asciiTheme="minorHAnsi" w:hAnsiTheme="minorHAnsi" w:cstheme="minorHAnsi"/>
                <w:b/>
                <w:bCs/>
                <w:vanish/>
                <w:szCs w:val="21"/>
              </w:rPr>
            </w:pPr>
            <w:bookmarkStart w:id="207" w:name="a3"/>
            <w:bookmarkStart w:id="208" w:name="AVSNITT_3"/>
            <w:bookmarkEnd w:id="207"/>
            <w:bookmarkEnd w:id="208"/>
            <w:r w:rsidRPr="0075777D">
              <w:rPr>
                <w:rFonts w:asciiTheme="minorHAnsi" w:hAnsiTheme="minorHAnsi" w:cstheme="minorHAnsi"/>
                <w:szCs w:val="21"/>
              </w:rPr>
              <w:t>Reglene foran i bestemmelsen her omfatter ikke slikt indirekte tap som nevnt i punkt 8.5.6.</w:t>
            </w:r>
          </w:p>
          <w:p w14:paraId="1A9190DB" w14:textId="77777777" w:rsidR="00B35137" w:rsidRPr="0075777D" w:rsidRDefault="00B35137" w:rsidP="00E31177">
            <w:pPr>
              <w:rPr>
                <w:rFonts w:asciiTheme="minorHAnsi" w:hAnsiTheme="minorHAnsi" w:cstheme="minorHAnsi"/>
                <w:vanish/>
                <w:szCs w:val="21"/>
              </w:rPr>
            </w:pPr>
            <w:bookmarkStart w:id="209" w:name="a4"/>
            <w:bookmarkStart w:id="210" w:name="AVSNITT_4"/>
            <w:bookmarkEnd w:id="209"/>
            <w:bookmarkEnd w:id="210"/>
          </w:p>
          <w:p w14:paraId="5D6EDB5E" w14:textId="77777777" w:rsidR="00B35137" w:rsidRPr="0075777D" w:rsidRDefault="00B35137" w:rsidP="00E31177">
            <w:pPr>
              <w:rPr>
                <w:rFonts w:asciiTheme="minorHAnsi" w:hAnsiTheme="minorHAnsi" w:cstheme="minorHAnsi"/>
                <w:vanish/>
                <w:szCs w:val="21"/>
              </w:rPr>
            </w:pPr>
            <w:r w:rsidRPr="0075777D">
              <w:rPr>
                <w:rFonts w:asciiTheme="minorHAnsi" w:hAnsiTheme="minorHAnsi" w:cstheme="minorHAnsi"/>
                <w:szCs w:val="21"/>
              </w:rPr>
              <w:t xml:space="preserve">Kunden kan i alle tilfelle kreve erstatning dersom kontraktsbruddet eller tapet skyldes feil eller forsømmelse på Konsulentens </w:t>
            </w:r>
            <w:proofErr w:type="spellStart"/>
            <w:r w:rsidRPr="0075777D">
              <w:rPr>
                <w:rFonts w:asciiTheme="minorHAnsi" w:hAnsiTheme="minorHAnsi" w:cstheme="minorHAnsi"/>
                <w:szCs w:val="21"/>
              </w:rPr>
              <w:t>side.</w:t>
            </w:r>
          </w:p>
          <w:p w14:paraId="00E28805" w14:textId="77777777" w:rsidR="00B35137" w:rsidRPr="0075777D" w:rsidRDefault="00B35137" w:rsidP="00E31177">
            <w:pPr>
              <w:rPr>
                <w:rFonts w:asciiTheme="minorHAnsi" w:hAnsiTheme="minorHAnsi" w:cstheme="minorHAnsi"/>
                <w:vanish/>
                <w:szCs w:val="21"/>
              </w:rPr>
            </w:pPr>
            <w:bookmarkStart w:id="211" w:name="a5"/>
            <w:bookmarkStart w:id="212" w:name="AVSNITT_5"/>
            <w:bookmarkEnd w:id="211"/>
            <w:bookmarkEnd w:id="212"/>
          </w:p>
          <w:p w14:paraId="0D88E1F7" w14:textId="77777777" w:rsidR="00B35137" w:rsidRPr="0075777D" w:rsidRDefault="00B35137" w:rsidP="00E31177">
            <w:pPr>
              <w:rPr>
                <w:rFonts w:asciiTheme="minorHAnsi" w:hAnsiTheme="minorHAnsi" w:cstheme="minorHAnsi"/>
                <w:szCs w:val="21"/>
              </w:rPr>
            </w:pPr>
            <w:r w:rsidRPr="0075777D">
              <w:rPr>
                <w:rFonts w:asciiTheme="minorHAnsi" w:hAnsiTheme="minorHAnsi" w:cstheme="minorHAnsi"/>
                <w:szCs w:val="21"/>
              </w:rPr>
              <w:t>I</w:t>
            </w:r>
            <w:proofErr w:type="spellEnd"/>
            <w:r w:rsidRPr="0075777D">
              <w:rPr>
                <w:rFonts w:asciiTheme="minorHAnsi" w:hAnsiTheme="minorHAnsi" w:cstheme="minorHAnsi"/>
                <w:szCs w:val="21"/>
              </w:rPr>
              <w:t xml:space="preserve"> forbindelse med en kontrollansvar-situasjon har </w:t>
            </w:r>
            <w:r w:rsidRPr="0075777D">
              <w:rPr>
                <w:rFonts w:asciiTheme="minorHAnsi" w:hAnsiTheme="minorHAnsi" w:cstheme="minorHAnsi"/>
                <w:szCs w:val="21"/>
              </w:rPr>
              <w:lastRenderedPageBreak/>
              <w:t xml:space="preserve">partene gjensidig informasjonsplikt overfor hverandre om alle forhold som må antas å være av betydning for den annen part. Slik informasjon skal gis så raskt som mulig. </w:t>
            </w:r>
          </w:p>
          <w:p w14:paraId="57517268" w14:textId="77777777" w:rsidR="00B35137" w:rsidRPr="0075777D" w:rsidRDefault="00B35137" w:rsidP="00E31177">
            <w:pPr>
              <w:rPr>
                <w:rFonts w:asciiTheme="minorHAnsi" w:hAnsiTheme="minorHAnsi" w:cstheme="minorHAnsi"/>
                <w:szCs w:val="21"/>
              </w:rPr>
            </w:pPr>
          </w:p>
        </w:tc>
      </w:tr>
    </w:tbl>
    <w:p w14:paraId="408A81F7" w14:textId="2CC0325E" w:rsidR="001B1B23" w:rsidRDefault="001B1B23" w:rsidP="000650F7">
      <w:pPr>
        <w:rPr>
          <w:rFonts w:asciiTheme="minorHAnsi" w:hAnsiTheme="minorHAnsi" w:cstheme="minorHAnsi"/>
          <w:i/>
          <w:iCs/>
          <w:szCs w:val="21"/>
        </w:rPr>
      </w:pPr>
    </w:p>
    <w:p w14:paraId="64590B3A" w14:textId="47108A0F" w:rsidR="00B35137" w:rsidRDefault="00B35137">
      <w:pPr>
        <w:rPr>
          <w:rFonts w:asciiTheme="minorHAnsi" w:hAnsiTheme="minorHAnsi" w:cstheme="minorHAnsi"/>
          <w:i/>
          <w:iCs/>
          <w:szCs w:val="21"/>
        </w:rPr>
      </w:pPr>
      <w:r>
        <w:rPr>
          <w:rFonts w:asciiTheme="minorHAnsi" w:hAnsiTheme="minorHAnsi" w:cstheme="minorHAnsi"/>
          <w:i/>
          <w:iCs/>
          <w:szCs w:val="21"/>
        </w:rPr>
        <w:br w:type="page"/>
      </w:r>
    </w:p>
    <w:p w14:paraId="7808FE85" w14:textId="77777777" w:rsidR="00B35137" w:rsidRDefault="00B35137" w:rsidP="00B35137">
      <w:pPr>
        <w:rPr>
          <w:b/>
          <w:bCs/>
          <w:sz w:val="24"/>
          <w:szCs w:val="32"/>
        </w:rPr>
      </w:pPr>
      <w:r>
        <w:rPr>
          <w:b/>
          <w:bCs/>
          <w:sz w:val="24"/>
          <w:szCs w:val="32"/>
        </w:rPr>
        <w:lastRenderedPageBreak/>
        <w:t>BILAG 7: ENDRINGER I YTELSEN ETTER AVTALEINNGÅELSEN</w:t>
      </w:r>
    </w:p>
    <w:p w14:paraId="0C193C34" w14:textId="77777777" w:rsidR="00B35137" w:rsidRDefault="00B35137" w:rsidP="00B35137">
      <w:pPr>
        <w:rPr>
          <w:rFonts w:asciiTheme="minorHAnsi" w:hAnsiTheme="minorHAnsi" w:cstheme="minorHAnsi"/>
          <w:b/>
          <w:bCs/>
        </w:rPr>
      </w:pPr>
    </w:p>
    <w:p w14:paraId="3F2746C5" w14:textId="77777777" w:rsidR="00B35137" w:rsidRDefault="00B35137" w:rsidP="00B35137">
      <w:pPr>
        <w:rPr>
          <w:rFonts w:asciiTheme="minorHAnsi" w:hAnsiTheme="minorHAnsi" w:cstheme="minorHAnsi"/>
          <w:i/>
          <w:sz w:val="20"/>
          <w:szCs w:val="20"/>
        </w:rPr>
      </w:pPr>
      <w:r>
        <w:rPr>
          <w:rFonts w:asciiTheme="minorHAnsi" w:hAnsiTheme="minorHAnsi" w:cstheme="minorHAnsi"/>
          <w:i/>
          <w:sz w:val="20"/>
          <w:szCs w:val="20"/>
        </w:rPr>
        <w:t>Det er Konsulenten som er ansvarlig for at det føres en fortløpende katalog over endringene som utgjør bilag 7. Konsulenten er også ansvarlig for at Kunden uten ugrunnet opphold gis en oppdatert kopi. Kunden må selv holde oversikt over hvilke endringsanmodninger de har sendt og hvilke endringsoverslag de har mottatt.</w:t>
      </w:r>
    </w:p>
    <w:p w14:paraId="593615B4" w14:textId="77777777" w:rsidR="00B35137" w:rsidRDefault="00B35137" w:rsidP="00B35137">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51"/>
        <w:gridCol w:w="5528"/>
        <w:gridCol w:w="1307"/>
      </w:tblGrid>
      <w:tr w:rsidR="00B35137" w14:paraId="77C2C33E" w14:textId="77777777" w:rsidTr="00B35137">
        <w:tc>
          <w:tcPr>
            <w:tcW w:w="675" w:type="dxa"/>
            <w:tcBorders>
              <w:top w:val="single" w:sz="4" w:space="0" w:color="000000"/>
              <w:left w:val="single" w:sz="4" w:space="0" w:color="000000"/>
              <w:bottom w:val="single" w:sz="4" w:space="0" w:color="000000"/>
              <w:right w:val="single" w:sz="4" w:space="0" w:color="000000"/>
            </w:tcBorders>
            <w:hideMark/>
          </w:tcPr>
          <w:p w14:paraId="0AEB75BB" w14:textId="77777777" w:rsidR="00B35137" w:rsidRDefault="00B35137">
            <w:pPr>
              <w:rPr>
                <w:rFonts w:asciiTheme="minorHAnsi" w:hAnsiTheme="minorHAnsi" w:cstheme="minorHAnsi"/>
              </w:rPr>
            </w:pPr>
            <w:proofErr w:type="spellStart"/>
            <w:r>
              <w:rPr>
                <w:rFonts w:asciiTheme="minorHAnsi" w:hAnsiTheme="minorHAnsi" w:cstheme="minorHAnsi"/>
              </w:rPr>
              <w:t>Nr</w:t>
            </w:r>
            <w:proofErr w:type="spellEnd"/>
          </w:p>
        </w:tc>
        <w:tc>
          <w:tcPr>
            <w:tcW w:w="851" w:type="dxa"/>
            <w:tcBorders>
              <w:top w:val="single" w:sz="4" w:space="0" w:color="000000"/>
              <w:left w:val="single" w:sz="4" w:space="0" w:color="000000"/>
              <w:bottom w:val="single" w:sz="4" w:space="0" w:color="000000"/>
              <w:right w:val="single" w:sz="4" w:space="0" w:color="000000"/>
            </w:tcBorders>
            <w:hideMark/>
          </w:tcPr>
          <w:p w14:paraId="06104A86" w14:textId="77777777" w:rsidR="00B35137" w:rsidRDefault="00B35137">
            <w:pPr>
              <w:rPr>
                <w:rFonts w:asciiTheme="minorHAnsi" w:hAnsiTheme="minorHAnsi" w:cstheme="minorHAnsi"/>
              </w:rPr>
            </w:pPr>
            <w:r>
              <w:rPr>
                <w:rFonts w:asciiTheme="minorHAnsi" w:hAnsiTheme="minorHAnsi" w:cstheme="minorHAnsi"/>
              </w:rPr>
              <w:t>Dato</w:t>
            </w:r>
          </w:p>
        </w:tc>
        <w:tc>
          <w:tcPr>
            <w:tcW w:w="5528" w:type="dxa"/>
            <w:tcBorders>
              <w:top w:val="single" w:sz="4" w:space="0" w:color="000000"/>
              <w:left w:val="single" w:sz="4" w:space="0" w:color="000000"/>
              <w:bottom w:val="single" w:sz="4" w:space="0" w:color="000000"/>
              <w:right w:val="single" w:sz="4" w:space="0" w:color="000000"/>
            </w:tcBorders>
            <w:hideMark/>
          </w:tcPr>
          <w:p w14:paraId="3A07A403" w14:textId="77777777" w:rsidR="00B35137" w:rsidRDefault="00B35137">
            <w:pPr>
              <w:rPr>
                <w:rFonts w:asciiTheme="minorHAnsi" w:hAnsiTheme="minorHAnsi" w:cstheme="minorHAnsi"/>
              </w:rPr>
            </w:pPr>
            <w:r>
              <w:rPr>
                <w:rFonts w:asciiTheme="minorHAnsi" w:hAnsiTheme="minorHAnsi" w:cstheme="minorHAnsi"/>
              </w:rPr>
              <w:t>Endringen gjelder</w:t>
            </w:r>
          </w:p>
        </w:tc>
        <w:tc>
          <w:tcPr>
            <w:tcW w:w="1307" w:type="dxa"/>
            <w:tcBorders>
              <w:top w:val="single" w:sz="4" w:space="0" w:color="000000"/>
              <w:left w:val="single" w:sz="4" w:space="0" w:color="000000"/>
              <w:bottom w:val="single" w:sz="4" w:space="0" w:color="000000"/>
              <w:right w:val="single" w:sz="4" w:space="0" w:color="000000"/>
            </w:tcBorders>
          </w:tcPr>
          <w:p w14:paraId="522BDCCF" w14:textId="77777777" w:rsidR="00B35137" w:rsidRDefault="00B35137">
            <w:pPr>
              <w:rPr>
                <w:rFonts w:asciiTheme="minorHAnsi" w:hAnsiTheme="minorHAnsi" w:cstheme="minorHAnsi"/>
              </w:rPr>
            </w:pPr>
          </w:p>
        </w:tc>
      </w:tr>
      <w:tr w:rsidR="00B35137" w14:paraId="71A6B765" w14:textId="77777777" w:rsidTr="00B35137">
        <w:tc>
          <w:tcPr>
            <w:tcW w:w="675" w:type="dxa"/>
            <w:tcBorders>
              <w:top w:val="single" w:sz="4" w:space="0" w:color="000000"/>
              <w:left w:val="single" w:sz="4" w:space="0" w:color="000000"/>
              <w:bottom w:val="single" w:sz="4" w:space="0" w:color="000000"/>
              <w:right w:val="single" w:sz="4" w:space="0" w:color="000000"/>
            </w:tcBorders>
          </w:tcPr>
          <w:p w14:paraId="05C91DC2" w14:textId="77777777" w:rsidR="00B35137" w:rsidRDefault="00B35137">
            <w:pP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tcPr>
          <w:p w14:paraId="0F875540" w14:textId="77777777" w:rsidR="00B35137" w:rsidRDefault="00B35137">
            <w:pPr>
              <w:rPr>
                <w:rFonts w:asciiTheme="minorHAnsi" w:hAnsiTheme="minorHAnsi" w:cstheme="minorHAnsi"/>
              </w:rPr>
            </w:pPr>
          </w:p>
        </w:tc>
        <w:tc>
          <w:tcPr>
            <w:tcW w:w="5528" w:type="dxa"/>
            <w:tcBorders>
              <w:top w:val="single" w:sz="4" w:space="0" w:color="000000"/>
              <w:left w:val="single" w:sz="4" w:space="0" w:color="000000"/>
              <w:bottom w:val="single" w:sz="4" w:space="0" w:color="000000"/>
              <w:right w:val="single" w:sz="4" w:space="0" w:color="000000"/>
            </w:tcBorders>
          </w:tcPr>
          <w:p w14:paraId="55DE2D73" w14:textId="77777777" w:rsidR="00B35137" w:rsidRDefault="00B35137">
            <w:pPr>
              <w:rPr>
                <w:rFonts w:asciiTheme="minorHAnsi" w:hAnsiTheme="minorHAnsi" w:cstheme="minorHAnsi"/>
              </w:rPr>
            </w:pPr>
          </w:p>
        </w:tc>
        <w:tc>
          <w:tcPr>
            <w:tcW w:w="1307" w:type="dxa"/>
            <w:tcBorders>
              <w:top w:val="single" w:sz="4" w:space="0" w:color="000000"/>
              <w:left w:val="single" w:sz="4" w:space="0" w:color="000000"/>
              <w:bottom w:val="single" w:sz="4" w:space="0" w:color="000000"/>
              <w:right w:val="single" w:sz="4" w:space="0" w:color="000000"/>
            </w:tcBorders>
          </w:tcPr>
          <w:p w14:paraId="47826D44" w14:textId="77777777" w:rsidR="00B35137" w:rsidRDefault="00B35137">
            <w:pPr>
              <w:rPr>
                <w:rFonts w:asciiTheme="minorHAnsi" w:hAnsiTheme="minorHAnsi" w:cstheme="minorHAnsi"/>
              </w:rPr>
            </w:pPr>
          </w:p>
        </w:tc>
      </w:tr>
      <w:tr w:rsidR="00B35137" w14:paraId="5D62C2EA" w14:textId="77777777" w:rsidTr="00B35137">
        <w:tc>
          <w:tcPr>
            <w:tcW w:w="675" w:type="dxa"/>
            <w:tcBorders>
              <w:top w:val="single" w:sz="4" w:space="0" w:color="000000"/>
              <w:left w:val="single" w:sz="4" w:space="0" w:color="000000"/>
              <w:bottom w:val="single" w:sz="4" w:space="0" w:color="000000"/>
              <w:right w:val="single" w:sz="4" w:space="0" w:color="000000"/>
            </w:tcBorders>
          </w:tcPr>
          <w:p w14:paraId="23D69AE6" w14:textId="77777777" w:rsidR="00B35137" w:rsidRDefault="00B35137">
            <w:pP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tcPr>
          <w:p w14:paraId="7B01311C" w14:textId="77777777" w:rsidR="00B35137" w:rsidRDefault="00B35137">
            <w:pPr>
              <w:rPr>
                <w:rFonts w:asciiTheme="minorHAnsi" w:hAnsiTheme="minorHAnsi" w:cstheme="minorHAnsi"/>
              </w:rPr>
            </w:pPr>
          </w:p>
        </w:tc>
        <w:tc>
          <w:tcPr>
            <w:tcW w:w="5528" w:type="dxa"/>
            <w:tcBorders>
              <w:top w:val="single" w:sz="4" w:space="0" w:color="000000"/>
              <w:left w:val="single" w:sz="4" w:space="0" w:color="000000"/>
              <w:bottom w:val="single" w:sz="4" w:space="0" w:color="000000"/>
              <w:right w:val="single" w:sz="4" w:space="0" w:color="000000"/>
            </w:tcBorders>
          </w:tcPr>
          <w:p w14:paraId="77C5EAEA" w14:textId="77777777" w:rsidR="00B35137" w:rsidRDefault="00B35137">
            <w:pPr>
              <w:rPr>
                <w:rFonts w:asciiTheme="minorHAnsi" w:hAnsiTheme="minorHAnsi" w:cstheme="minorHAnsi"/>
              </w:rPr>
            </w:pPr>
          </w:p>
        </w:tc>
        <w:tc>
          <w:tcPr>
            <w:tcW w:w="1307" w:type="dxa"/>
            <w:tcBorders>
              <w:top w:val="single" w:sz="4" w:space="0" w:color="000000"/>
              <w:left w:val="single" w:sz="4" w:space="0" w:color="000000"/>
              <w:bottom w:val="single" w:sz="4" w:space="0" w:color="000000"/>
              <w:right w:val="single" w:sz="4" w:space="0" w:color="000000"/>
            </w:tcBorders>
          </w:tcPr>
          <w:p w14:paraId="7ED21B00" w14:textId="77777777" w:rsidR="00B35137" w:rsidRDefault="00B35137">
            <w:pPr>
              <w:rPr>
                <w:rFonts w:asciiTheme="minorHAnsi" w:hAnsiTheme="minorHAnsi" w:cstheme="minorHAnsi"/>
              </w:rPr>
            </w:pPr>
          </w:p>
        </w:tc>
      </w:tr>
      <w:tr w:rsidR="00B35137" w14:paraId="1075F2DC" w14:textId="77777777" w:rsidTr="00B35137">
        <w:tc>
          <w:tcPr>
            <w:tcW w:w="675" w:type="dxa"/>
            <w:tcBorders>
              <w:top w:val="single" w:sz="4" w:space="0" w:color="000000"/>
              <w:left w:val="single" w:sz="4" w:space="0" w:color="000000"/>
              <w:bottom w:val="single" w:sz="4" w:space="0" w:color="000000"/>
              <w:right w:val="single" w:sz="4" w:space="0" w:color="000000"/>
            </w:tcBorders>
          </w:tcPr>
          <w:p w14:paraId="30DC64D9" w14:textId="77777777" w:rsidR="00B35137" w:rsidRDefault="00B35137">
            <w:pPr>
              <w:rPr>
                <w:rFonts w:asciiTheme="minorHAnsi" w:hAnsiTheme="minorHAnsi" w:cstheme="minorHAnsi"/>
              </w:rPr>
            </w:pPr>
          </w:p>
        </w:tc>
        <w:tc>
          <w:tcPr>
            <w:tcW w:w="851" w:type="dxa"/>
            <w:tcBorders>
              <w:top w:val="single" w:sz="4" w:space="0" w:color="000000"/>
              <w:left w:val="single" w:sz="4" w:space="0" w:color="000000"/>
              <w:bottom w:val="single" w:sz="4" w:space="0" w:color="000000"/>
              <w:right w:val="single" w:sz="4" w:space="0" w:color="000000"/>
            </w:tcBorders>
          </w:tcPr>
          <w:p w14:paraId="1215AA82" w14:textId="77777777" w:rsidR="00B35137" w:rsidRDefault="00B35137">
            <w:pPr>
              <w:rPr>
                <w:rFonts w:asciiTheme="minorHAnsi" w:hAnsiTheme="minorHAnsi" w:cstheme="minorHAnsi"/>
              </w:rPr>
            </w:pPr>
          </w:p>
        </w:tc>
        <w:tc>
          <w:tcPr>
            <w:tcW w:w="5528" w:type="dxa"/>
            <w:tcBorders>
              <w:top w:val="single" w:sz="4" w:space="0" w:color="000000"/>
              <w:left w:val="single" w:sz="4" w:space="0" w:color="000000"/>
              <w:bottom w:val="single" w:sz="4" w:space="0" w:color="000000"/>
              <w:right w:val="single" w:sz="4" w:space="0" w:color="000000"/>
            </w:tcBorders>
          </w:tcPr>
          <w:p w14:paraId="643AF040" w14:textId="77777777" w:rsidR="00B35137" w:rsidRDefault="00B35137">
            <w:pPr>
              <w:rPr>
                <w:rFonts w:asciiTheme="minorHAnsi" w:hAnsiTheme="minorHAnsi" w:cstheme="minorHAnsi"/>
              </w:rPr>
            </w:pPr>
          </w:p>
        </w:tc>
        <w:tc>
          <w:tcPr>
            <w:tcW w:w="1307" w:type="dxa"/>
            <w:tcBorders>
              <w:top w:val="single" w:sz="4" w:space="0" w:color="000000"/>
              <w:left w:val="single" w:sz="4" w:space="0" w:color="000000"/>
              <w:bottom w:val="single" w:sz="4" w:space="0" w:color="000000"/>
              <w:right w:val="single" w:sz="4" w:space="0" w:color="000000"/>
            </w:tcBorders>
          </w:tcPr>
          <w:p w14:paraId="441FBBD7" w14:textId="77777777" w:rsidR="00B35137" w:rsidRDefault="00B35137">
            <w:pPr>
              <w:rPr>
                <w:rFonts w:asciiTheme="minorHAnsi" w:hAnsiTheme="minorHAnsi" w:cstheme="minorHAnsi"/>
              </w:rPr>
            </w:pPr>
          </w:p>
        </w:tc>
      </w:tr>
    </w:tbl>
    <w:p w14:paraId="17F2ADE7" w14:textId="77777777" w:rsidR="00B35137" w:rsidRDefault="00B35137" w:rsidP="00B35137">
      <w:pPr>
        <w:rPr>
          <w:rFonts w:asciiTheme="minorHAnsi" w:hAnsiTheme="minorHAnsi" w:cstheme="minorHAnsi"/>
        </w:rPr>
      </w:pPr>
    </w:p>
    <w:p w14:paraId="54063170" w14:textId="77777777" w:rsidR="00B35137" w:rsidRDefault="00B35137" w:rsidP="00B35137">
      <w:pPr>
        <w:rPr>
          <w:rFonts w:ascii="Arial" w:hAnsi="Arial" w:cs="Arial"/>
          <w:i/>
        </w:rPr>
      </w:pPr>
    </w:p>
    <w:p w14:paraId="0CA36A36" w14:textId="77777777" w:rsidR="00B35137" w:rsidRDefault="00B35137" w:rsidP="00B35137"/>
    <w:p w14:paraId="608D410E" w14:textId="189284A9" w:rsidR="00B35137" w:rsidRDefault="00B35137">
      <w:pPr>
        <w:rPr>
          <w:rFonts w:asciiTheme="minorHAnsi" w:hAnsiTheme="minorHAnsi" w:cstheme="minorHAnsi"/>
          <w:i/>
          <w:iCs/>
          <w:szCs w:val="21"/>
        </w:rPr>
      </w:pPr>
      <w:r>
        <w:rPr>
          <w:rFonts w:asciiTheme="minorHAnsi" w:hAnsiTheme="minorHAnsi" w:cstheme="minorHAnsi"/>
          <w:i/>
          <w:iCs/>
          <w:szCs w:val="21"/>
        </w:rPr>
        <w:br w:type="page"/>
      </w:r>
    </w:p>
    <w:p w14:paraId="47F80E94" w14:textId="56B337B9" w:rsidR="00B35137" w:rsidRPr="00B35137" w:rsidRDefault="00B35137">
      <w:pPr>
        <w:rPr>
          <w:rFonts w:asciiTheme="minorHAnsi" w:hAnsiTheme="minorHAnsi" w:cstheme="minorHAnsi"/>
          <w:szCs w:val="21"/>
        </w:rPr>
      </w:pPr>
      <w:r>
        <w:rPr>
          <w:rFonts w:asciiTheme="minorHAnsi" w:hAnsiTheme="minorHAnsi" w:cstheme="minorHAnsi"/>
          <w:szCs w:val="21"/>
        </w:rPr>
        <w:lastRenderedPageBreak/>
        <w:t xml:space="preserve">Bilag 8 til 10 vedlegges ikke utkastet i denne omgang. </w:t>
      </w:r>
    </w:p>
    <w:sectPr w:rsidR="00B35137" w:rsidRPr="00B35137">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567"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2">
      <wne:acd wne:acdName="acd0"/>
    </wne:keymap>
  </wne:keymaps>
  <wne:toolbars>
    <wne:acdManifest>
      <wne:acdEntry wne:acdName="acd0"/>
    </wne:acdManifest>
  </wne:toolbars>
  <wne:acds>
    <wne:acd wne:argValue="AgBCAGkAbABhAGc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497AE" w14:textId="77777777" w:rsidR="00CC2BDE" w:rsidRDefault="00CC2BDE" w:rsidP="00EE6EC8">
      <w:r>
        <w:separator/>
      </w:r>
    </w:p>
  </w:endnote>
  <w:endnote w:type="continuationSeparator" w:id="0">
    <w:p w14:paraId="5CF28336" w14:textId="77777777" w:rsidR="00CC2BDE" w:rsidRDefault="00CC2BDE" w:rsidP="00EE6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Regular">
    <w:altName w:val="Malgun Gothic"/>
    <w:charset w:val="00"/>
    <w:family w:val="auto"/>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F6EF6" w14:textId="77777777" w:rsidR="00CC2BDE" w:rsidRDefault="00CC2BDE">
    <w:pPr>
      <w:pStyle w:val="Bunntekst"/>
    </w:pPr>
    <w:r>
      <w:t xml:space="preserve">Page </w:t>
    </w:r>
    <w:r>
      <w:fldChar w:fldCharType="begin"/>
    </w:r>
    <w:r>
      <w:instrText xml:space="preserve"> PAGE </w:instrText>
    </w:r>
    <w:r>
      <w:fldChar w:fldCharType="separate"/>
    </w:r>
    <w:r>
      <w:rPr>
        <w:noProof/>
      </w:rPr>
      <w:t>4</w:t>
    </w:r>
    <w:r>
      <w:fldChar w:fldCharType="end"/>
    </w:r>
    <w:r>
      <w:t xml:space="preserve"> of </w:t>
    </w:r>
    <w:r>
      <w:fldChar w:fldCharType="begin"/>
    </w:r>
    <w:r>
      <w:instrText xml:space="preserve"> NUMPAGES </w:instrText>
    </w:r>
    <w:r>
      <w:fldChar w:fldCharType="separate"/>
    </w:r>
    <w:r>
      <w:rPr>
        <w:noProof/>
      </w:rPr>
      <w:t>1</w:t>
    </w:r>
    <w:r>
      <w:rPr>
        <w:noProof/>
      </w:rPr>
      <w:fldChar w:fldCharType="end"/>
    </w:r>
    <w:r>
      <w:rPr>
        <w:noProof/>
      </w:rPr>
      <w:ptab w:relativeTo="margin" w:alignment="right" w:leader="none"/>
    </w:r>
    <w:r>
      <w:t>Our ref.:</w:t>
    </w:r>
  </w:p>
  <w:p w14:paraId="736F9C8B" w14:textId="77777777" w:rsidR="00CC2BDE" w:rsidRDefault="00CC2B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E2ADF" w14:textId="77777777" w:rsidR="00CC2BDE" w:rsidRPr="00034316" w:rsidRDefault="00CC2BDE" w:rsidP="000F62E8">
    <w:pPr>
      <w:pStyle w:val="Bunntekst"/>
      <w:pBdr>
        <w:bottom w:val="single" w:sz="2" w:space="10" w:color="808080"/>
      </w:pBdr>
      <w:rPr>
        <w:lang w:val="nb-NO"/>
      </w:rPr>
    </w:pPr>
  </w:p>
  <w:p w14:paraId="24DF862E" w14:textId="7B88ADA7" w:rsidR="00CC2BDE" w:rsidRPr="00C949F7" w:rsidRDefault="00CC2BDE" w:rsidP="000F62E8">
    <w:pPr>
      <w:pStyle w:val="Bunntekst"/>
      <w:rPr>
        <w:rStyle w:val="Sidetall"/>
        <w:lang w:val="nb-NO"/>
      </w:rPr>
    </w:pPr>
    <w:r>
      <w:rPr>
        <w:lang w:val="nb-NO"/>
      </w:rPr>
      <w:t>Ruter As – Bilag kontrakt Ruters markedsinformasjonssystem (MIS</w:t>
    </w:r>
    <w:r>
      <w:fldChar w:fldCharType="begin"/>
    </w:r>
    <w:r w:rsidRPr="003225D3">
      <w:rPr>
        <w:lang w:val="nb-NO"/>
      </w:rPr>
      <w:instrText xml:space="preserve"> DOCPROPERTY  DocReference  \* MERGEFORMAT </w:instrText>
    </w:r>
    <w:r>
      <w:fldChar w:fldCharType="end"/>
    </w:r>
    <w:r w:rsidRPr="00647BC2">
      <w:rPr>
        <w:lang w:val="nb-NO"/>
      </w:rPr>
      <w:t>)</w:t>
    </w:r>
    <w:r w:rsidRPr="003225D3">
      <w:rPr>
        <w:lang w:val="nb-NO"/>
      </w:rPr>
      <w:tab/>
    </w:r>
    <w:r>
      <w:rPr>
        <w:lang w:val="nb-NO"/>
      </w:rPr>
      <w:tab/>
    </w:r>
    <w:r w:rsidRPr="003225D3">
      <w:rPr>
        <w:lang w:val="nb-NO"/>
      </w:rPr>
      <w:t xml:space="preserve">side </w:t>
    </w:r>
    <w:r>
      <w:rPr>
        <w:rStyle w:val="Sidetall"/>
      </w:rPr>
      <w:fldChar w:fldCharType="begin"/>
    </w:r>
    <w:r w:rsidRPr="00C949F7">
      <w:rPr>
        <w:rStyle w:val="Sidetall"/>
        <w:lang w:val="nb-NO"/>
      </w:rPr>
      <w:instrText xml:space="preserve"> PAGE </w:instrText>
    </w:r>
    <w:r>
      <w:rPr>
        <w:rStyle w:val="Sidetall"/>
      </w:rPr>
      <w:fldChar w:fldCharType="separate"/>
    </w:r>
    <w:r w:rsidRPr="00C949F7">
      <w:rPr>
        <w:rStyle w:val="Sidetall"/>
        <w:noProof/>
        <w:lang w:val="nb-NO"/>
      </w:rPr>
      <w:t>1</w:t>
    </w:r>
    <w:r>
      <w:rPr>
        <w:rStyle w:val="Sidetall"/>
      </w:rPr>
      <w:fldChar w:fldCharType="end"/>
    </w:r>
    <w:r w:rsidRPr="00C949F7">
      <w:rPr>
        <w:rStyle w:val="Sidetall"/>
        <w:lang w:val="nb-NO"/>
      </w:rPr>
      <w:t xml:space="preserve"> av </w:t>
    </w:r>
    <w:r w:rsidRPr="00B2033C">
      <w:fldChar w:fldCharType="begin"/>
    </w:r>
    <w:r w:rsidRPr="003225D3">
      <w:rPr>
        <w:lang w:val="nb-NO"/>
      </w:rPr>
      <w:instrText xml:space="preserve"> NUMPAGES   \* MERGEFORMAT </w:instrText>
    </w:r>
    <w:r w:rsidRPr="00B2033C">
      <w:fldChar w:fldCharType="separate"/>
    </w:r>
    <w:r w:rsidRPr="003225D3">
      <w:rPr>
        <w:noProof/>
        <w:lang w:val="nb-NO"/>
      </w:rPr>
      <w:t>2</w:t>
    </w:r>
    <w:r w:rsidRPr="00B2033C">
      <w:fldChar w:fldCharType="end"/>
    </w:r>
  </w:p>
  <w:p w14:paraId="40A96A77" w14:textId="77777777" w:rsidR="00CC2BDE" w:rsidRDefault="00CC2BD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8A5B" w14:textId="77777777" w:rsidR="00CC2BDE" w:rsidRPr="003225D3" w:rsidRDefault="00CC2BDE" w:rsidP="000F62E8">
    <w:pPr>
      <w:pStyle w:val="Bunntekst"/>
      <w:rPr>
        <w:lang w:val="nb-NO"/>
      </w:rPr>
    </w:pPr>
  </w:p>
  <w:p w14:paraId="1DE78AD2" w14:textId="77777777" w:rsidR="00CC2BDE" w:rsidRPr="003225D3" w:rsidRDefault="00CC2BDE" w:rsidP="000F62E8">
    <w:pPr>
      <w:pStyle w:val="Bunntekst"/>
      <w:rPr>
        <w:lang w:val="nb-NO"/>
      </w:rPr>
    </w:pPr>
    <w:r w:rsidRPr="003225D3">
      <w:rPr>
        <w:lang w:val="nb-NO"/>
      </w:rPr>
      <w:t xml:space="preserve">Vår ref.: </w:t>
    </w:r>
    <w:r>
      <w:fldChar w:fldCharType="begin"/>
    </w:r>
    <w:r w:rsidRPr="003225D3">
      <w:rPr>
        <w:lang w:val="nb-NO"/>
      </w:rPr>
      <w:instrText xml:space="preserve"> DOCPROPERTY  DocReference  \* MERGEFORMAT </w:instrText>
    </w:r>
    <w:r>
      <w:fldChar w:fldCharType="end"/>
    </w:r>
    <w:r w:rsidRPr="003225D3">
      <w:rPr>
        <w:lang w:val="nb-NO"/>
      </w:rPr>
      <w:tab/>
    </w:r>
    <w:r w:rsidRPr="003225D3">
      <w:rPr>
        <w:lang w:val="nb-NO"/>
      </w:rPr>
      <w:tab/>
      <w:t xml:space="preserve">side </w:t>
    </w:r>
    <w:r w:rsidRPr="00B2033C">
      <w:fldChar w:fldCharType="begin"/>
    </w:r>
    <w:r w:rsidRPr="003225D3">
      <w:rPr>
        <w:lang w:val="nb-NO"/>
      </w:rPr>
      <w:instrText xml:space="preserve"> PAGE </w:instrText>
    </w:r>
    <w:r w:rsidRPr="00B2033C">
      <w:fldChar w:fldCharType="separate"/>
    </w:r>
    <w:r w:rsidRPr="003225D3">
      <w:rPr>
        <w:noProof/>
        <w:lang w:val="nb-NO"/>
      </w:rPr>
      <w:t>1</w:t>
    </w:r>
    <w:r w:rsidRPr="00B2033C">
      <w:fldChar w:fldCharType="end"/>
    </w:r>
    <w:r w:rsidRPr="003225D3">
      <w:rPr>
        <w:lang w:val="nb-NO"/>
      </w:rPr>
      <w:t xml:space="preserve"> av </w:t>
    </w:r>
    <w:r w:rsidRPr="00B2033C">
      <w:fldChar w:fldCharType="begin"/>
    </w:r>
    <w:r w:rsidRPr="003225D3">
      <w:rPr>
        <w:lang w:val="nb-NO"/>
      </w:rPr>
      <w:instrText xml:space="preserve"> NUMPAGES   \* MERGEFORMAT </w:instrText>
    </w:r>
    <w:r w:rsidRPr="00B2033C">
      <w:fldChar w:fldCharType="separate"/>
    </w:r>
    <w:r w:rsidRPr="003225D3">
      <w:rPr>
        <w:noProof/>
        <w:lang w:val="nb-NO"/>
      </w:rPr>
      <w:t>1</w:t>
    </w:r>
    <w:r w:rsidRPr="00B2033C">
      <w:fldChar w:fldCharType="end"/>
    </w:r>
  </w:p>
  <w:p w14:paraId="3E29EBF2" w14:textId="77777777" w:rsidR="00CC2BDE" w:rsidRDefault="00CC2B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C6C5B" w14:textId="77777777" w:rsidR="00CC2BDE" w:rsidRDefault="00CC2BDE" w:rsidP="00EE6EC8">
      <w:r>
        <w:separator/>
      </w:r>
    </w:p>
  </w:footnote>
  <w:footnote w:type="continuationSeparator" w:id="0">
    <w:p w14:paraId="77FFF4CF" w14:textId="77777777" w:rsidR="00CC2BDE" w:rsidRDefault="00CC2BDE" w:rsidP="00EE6EC8">
      <w:r>
        <w:continuationSeparator/>
      </w:r>
    </w:p>
  </w:footnote>
  <w:footnote w:id="1">
    <w:p w14:paraId="2B850FC1" w14:textId="77777777" w:rsidR="00CC2BDE" w:rsidRDefault="00CC2BDE" w:rsidP="000650F7">
      <w:pPr>
        <w:pStyle w:val="Fotnote"/>
      </w:pPr>
      <w:r>
        <w:rPr>
          <w:rStyle w:val="Fotnotereferanse"/>
        </w:rPr>
        <w:footnoteRef/>
      </w:r>
      <w:r>
        <w:t xml:space="preserve"> </w:t>
      </w:r>
      <w:r w:rsidRPr="00690E04">
        <w:t>Basert på gjeldende definisjoner av hva som er en kollektivreise, bilreise osv.</w:t>
      </w:r>
      <w:r>
        <w:t xml:space="preserve"> Det skal også rapporteres såkalte «glattede» markedsandeler hvor inneværende år, forrige år, og året før gis følgende vekter,  inneværende år = 0,4, i fjor = 0,3, i forfjor = 0,2 og iforforfjor = 0,1.  </w:t>
      </w:r>
    </w:p>
  </w:footnote>
  <w:footnote w:id="2">
    <w:p w14:paraId="2ABA1B95" w14:textId="77777777" w:rsidR="00CC2BDE" w:rsidRDefault="00CC2BDE" w:rsidP="000650F7">
      <w:pPr>
        <w:pStyle w:val="Fotnote"/>
      </w:pPr>
      <w:r>
        <w:rPr>
          <w:rStyle w:val="Fotnotereferanse"/>
        </w:rPr>
        <w:footnoteRef/>
      </w:r>
      <w:r>
        <w:t xml:space="preserve"> Omstigning = bytte mellom kollektivlinjer</w:t>
      </w:r>
    </w:p>
  </w:footnote>
  <w:footnote w:id="3">
    <w:p w14:paraId="40C0ED02" w14:textId="77777777" w:rsidR="00CC2BDE" w:rsidRDefault="00CC2BDE" w:rsidP="000650F7">
      <w:pPr>
        <w:pStyle w:val="Fotnote"/>
      </w:pPr>
      <w:r>
        <w:rPr>
          <w:rStyle w:val="Fotnotereferanse"/>
        </w:rPr>
        <w:footnoteRef/>
      </w:r>
      <w:r>
        <w:t xml:space="preserve"> Overgang = overgang mellom bil og kollektivt, sykkel og kollektivt osv</w:t>
      </w:r>
    </w:p>
  </w:footnote>
  <w:footnote w:id="4">
    <w:p w14:paraId="44514350" w14:textId="77777777" w:rsidR="00CC2BDE" w:rsidRDefault="00CC2BDE" w:rsidP="000650F7">
      <w:pPr>
        <w:pStyle w:val="Fotnote"/>
      </w:pPr>
      <w:r>
        <w:rPr>
          <w:rStyle w:val="Fotnotereferanse"/>
        </w:rPr>
        <w:footnoteRef/>
      </w:r>
      <w:r>
        <w:t xml:space="preserve"> </w:t>
      </w:r>
      <w:r w:rsidRPr="00E939FA">
        <w:t>Billettslagsfordelingen i rapporten skal vise andelen for noen hovedkategorier billettslag (kan endre seg over tid).</w:t>
      </w:r>
    </w:p>
  </w:footnote>
  <w:footnote w:id="5">
    <w:p w14:paraId="7C9028E1" w14:textId="77777777" w:rsidR="00CC2BDE" w:rsidRPr="00A65F54" w:rsidRDefault="00CC2BDE" w:rsidP="000650F7">
      <w:pPr>
        <w:pStyle w:val="Fotnote"/>
      </w:pPr>
      <w:r>
        <w:rPr>
          <w:rStyle w:val="Fotnotereferanse"/>
        </w:rPr>
        <w:footnoteRef/>
      </w:r>
      <w:r>
        <w:t xml:space="preserve"> </w:t>
      </w:r>
      <w:r w:rsidRPr="00A65F54">
        <w:t xml:space="preserve">Antall hel- og delreiser per billettslag er beregnet på grunnlag av antall hel- og delreiser respondenten i gjennomsnitt har foretatt med billettslaget, korrigert for andel som ikke benyttet billetten sin på intervjudagen, </w:t>
      </w:r>
      <w:r>
        <w:t xml:space="preserve">samt </w:t>
      </w:r>
      <w:r w:rsidRPr="00A65F54">
        <w:t>andel som har lånt bort sin billett (dersom upersonlig), og omregnet til reiser per 7-, 30- eller 365-dager.</w:t>
      </w:r>
    </w:p>
    <w:p w14:paraId="417D3141" w14:textId="77777777" w:rsidR="00CC2BDE" w:rsidRDefault="00CC2BDE" w:rsidP="000650F7">
      <w:pPr>
        <w:pStyle w:val="Fot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478D5" w14:textId="77777777" w:rsidR="008D19A2" w:rsidRDefault="008D19A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3E3E" w14:textId="77777777" w:rsidR="008D19A2" w:rsidRDefault="008D19A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AEE9" w14:textId="77777777" w:rsidR="008D19A2" w:rsidRDefault="008D19A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9B0E158"/>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FDF68CE2"/>
    <w:lvl w:ilvl="0">
      <w:start w:val="1"/>
      <w:numFmt w:val="decimal"/>
      <w:lvlText w:val="%1."/>
      <w:lvlJc w:val="left"/>
      <w:pPr>
        <w:tabs>
          <w:tab w:val="num" w:pos="36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15:restartNumberingAfterBreak="0">
    <w:nsid w:val="02551621"/>
    <w:multiLevelType w:val="hybridMultilevel"/>
    <w:tmpl w:val="38766E66"/>
    <w:lvl w:ilvl="0" w:tplc="F61AEE76">
      <w:numFmt w:val="bullet"/>
      <w:lvlText w:val="-"/>
      <w:lvlJc w:val="left"/>
      <w:pPr>
        <w:ind w:left="360" w:hanging="360"/>
      </w:pPr>
      <w:rPr>
        <w:rFonts w:ascii="Calibri" w:eastAsiaTheme="minorHAnsi" w:hAnsi="Calibri" w:cs="Calibri" w:hint="default"/>
      </w:rPr>
    </w:lvl>
    <w:lvl w:ilvl="1" w:tplc="04140001">
      <w:start w:val="1"/>
      <w:numFmt w:val="bullet"/>
      <w:lvlText w:val=""/>
      <w:lvlJc w:val="left"/>
      <w:pPr>
        <w:ind w:left="720" w:hanging="360"/>
      </w:pPr>
      <w:rPr>
        <w:rFonts w:ascii="Symbol" w:hAnsi="Symbol" w:hint="default"/>
      </w:rPr>
    </w:lvl>
    <w:lvl w:ilvl="2" w:tplc="04140005" w:tentative="1">
      <w:start w:val="1"/>
      <w:numFmt w:val="bullet"/>
      <w:lvlText w:val=""/>
      <w:lvlJc w:val="left"/>
      <w:pPr>
        <w:ind w:left="1440" w:hanging="360"/>
      </w:pPr>
      <w:rPr>
        <w:rFonts w:ascii="Wingdings" w:hAnsi="Wingdings" w:hint="default"/>
      </w:rPr>
    </w:lvl>
    <w:lvl w:ilvl="3" w:tplc="04140001" w:tentative="1">
      <w:start w:val="1"/>
      <w:numFmt w:val="bullet"/>
      <w:lvlText w:val=""/>
      <w:lvlJc w:val="left"/>
      <w:pPr>
        <w:ind w:left="2160" w:hanging="360"/>
      </w:pPr>
      <w:rPr>
        <w:rFonts w:ascii="Symbol" w:hAnsi="Symbol" w:hint="default"/>
      </w:rPr>
    </w:lvl>
    <w:lvl w:ilvl="4" w:tplc="04140003" w:tentative="1">
      <w:start w:val="1"/>
      <w:numFmt w:val="bullet"/>
      <w:lvlText w:val="o"/>
      <w:lvlJc w:val="left"/>
      <w:pPr>
        <w:ind w:left="2880" w:hanging="360"/>
      </w:pPr>
      <w:rPr>
        <w:rFonts w:ascii="Courier New" w:hAnsi="Courier New" w:cs="Courier New" w:hint="default"/>
      </w:rPr>
    </w:lvl>
    <w:lvl w:ilvl="5" w:tplc="04140005" w:tentative="1">
      <w:start w:val="1"/>
      <w:numFmt w:val="bullet"/>
      <w:lvlText w:val=""/>
      <w:lvlJc w:val="left"/>
      <w:pPr>
        <w:ind w:left="3600" w:hanging="360"/>
      </w:pPr>
      <w:rPr>
        <w:rFonts w:ascii="Wingdings" w:hAnsi="Wingdings" w:hint="default"/>
      </w:rPr>
    </w:lvl>
    <w:lvl w:ilvl="6" w:tplc="04140001" w:tentative="1">
      <w:start w:val="1"/>
      <w:numFmt w:val="bullet"/>
      <w:lvlText w:val=""/>
      <w:lvlJc w:val="left"/>
      <w:pPr>
        <w:ind w:left="4320" w:hanging="360"/>
      </w:pPr>
      <w:rPr>
        <w:rFonts w:ascii="Symbol" w:hAnsi="Symbol" w:hint="default"/>
      </w:rPr>
    </w:lvl>
    <w:lvl w:ilvl="7" w:tplc="04140003" w:tentative="1">
      <w:start w:val="1"/>
      <w:numFmt w:val="bullet"/>
      <w:lvlText w:val="o"/>
      <w:lvlJc w:val="left"/>
      <w:pPr>
        <w:ind w:left="5040" w:hanging="360"/>
      </w:pPr>
      <w:rPr>
        <w:rFonts w:ascii="Courier New" w:hAnsi="Courier New" w:cs="Courier New" w:hint="default"/>
      </w:rPr>
    </w:lvl>
    <w:lvl w:ilvl="8" w:tplc="04140005" w:tentative="1">
      <w:start w:val="1"/>
      <w:numFmt w:val="bullet"/>
      <w:lvlText w:val=""/>
      <w:lvlJc w:val="left"/>
      <w:pPr>
        <w:ind w:left="5760" w:hanging="360"/>
      </w:pPr>
      <w:rPr>
        <w:rFonts w:ascii="Wingdings" w:hAnsi="Wingdings" w:hint="default"/>
      </w:rPr>
    </w:lvl>
  </w:abstractNum>
  <w:abstractNum w:abstractNumId="3" w15:restartNumberingAfterBreak="0">
    <w:nsid w:val="032D1454"/>
    <w:multiLevelType w:val="hybridMultilevel"/>
    <w:tmpl w:val="4BF6A1DA"/>
    <w:lvl w:ilvl="0" w:tplc="53E4C6CE">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4351AED"/>
    <w:multiLevelType w:val="hybridMultilevel"/>
    <w:tmpl w:val="589A5D84"/>
    <w:lvl w:ilvl="0" w:tplc="04140001">
      <w:start w:val="1"/>
      <w:numFmt w:val="bullet"/>
      <w:lvlText w:val=""/>
      <w:lvlJc w:val="left"/>
      <w:pPr>
        <w:ind w:left="643" w:hanging="360"/>
      </w:pPr>
      <w:rPr>
        <w:rFonts w:ascii="Symbol" w:hAnsi="Symbol" w:hint="default"/>
      </w:rPr>
    </w:lvl>
    <w:lvl w:ilvl="1" w:tplc="04140003" w:tentative="1">
      <w:start w:val="1"/>
      <w:numFmt w:val="bullet"/>
      <w:lvlText w:val="o"/>
      <w:lvlJc w:val="left"/>
      <w:pPr>
        <w:ind w:left="1363" w:hanging="360"/>
      </w:pPr>
      <w:rPr>
        <w:rFonts w:ascii="Courier New" w:hAnsi="Courier New" w:cs="Courier New" w:hint="default"/>
      </w:rPr>
    </w:lvl>
    <w:lvl w:ilvl="2" w:tplc="04140005" w:tentative="1">
      <w:start w:val="1"/>
      <w:numFmt w:val="bullet"/>
      <w:lvlText w:val=""/>
      <w:lvlJc w:val="left"/>
      <w:pPr>
        <w:ind w:left="2083" w:hanging="360"/>
      </w:pPr>
      <w:rPr>
        <w:rFonts w:ascii="Wingdings" w:hAnsi="Wingdings" w:hint="default"/>
      </w:rPr>
    </w:lvl>
    <w:lvl w:ilvl="3" w:tplc="04140001" w:tentative="1">
      <w:start w:val="1"/>
      <w:numFmt w:val="bullet"/>
      <w:lvlText w:val=""/>
      <w:lvlJc w:val="left"/>
      <w:pPr>
        <w:ind w:left="2803" w:hanging="360"/>
      </w:pPr>
      <w:rPr>
        <w:rFonts w:ascii="Symbol" w:hAnsi="Symbol" w:hint="default"/>
      </w:rPr>
    </w:lvl>
    <w:lvl w:ilvl="4" w:tplc="04140003" w:tentative="1">
      <w:start w:val="1"/>
      <w:numFmt w:val="bullet"/>
      <w:lvlText w:val="o"/>
      <w:lvlJc w:val="left"/>
      <w:pPr>
        <w:ind w:left="3523" w:hanging="360"/>
      </w:pPr>
      <w:rPr>
        <w:rFonts w:ascii="Courier New" w:hAnsi="Courier New" w:cs="Courier New" w:hint="default"/>
      </w:rPr>
    </w:lvl>
    <w:lvl w:ilvl="5" w:tplc="04140005" w:tentative="1">
      <w:start w:val="1"/>
      <w:numFmt w:val="bullet"/>
      <w:lvlText w:val=""/>
      <w:lvlJc w:val="left"/>
      <w:pPr>
        <w:ind w:left="4243" w:hanging="360"/>
      </w:pPr>
      <w:rPr>
        <w:rFonts w:ascii="Wingdings" w:hAnsi="Wingdings" w:hint="default"/>
      </w:rPr>
    </w:lvl>
    <w:lvl w:ilvl="6" w:tplc="04140001" w:tentative="1">
      <w:start w:val="1"/>
      <w:numFmt w:val="bullet"/>
      <w:lvlText w:val=""/>
      <w:lvlJc w:val="left"/>
      <w:pPr>
        <w:ind w:left="4963" w:hanging="360"/>
      </w:pPr>
      <w:rPr>
        <w:rFonts w:ascii="Symbol" w:hAnsi="Symbol" w:hint="default"/>
      </w:rPr>
    </w:lvl>
    <w:lvl w:ilvl="7" w:tplc="04140003" w:tentative="1">
      <w:start w:val="1"/>
      <w:numFmt w:val="bullet"/>
      <w:lvlText w:val="o"/>
      <w:lvlJc w:val="left"/>
      <w:pPr>
        <w:ind w:left="5683" w:hanging="360"/>
      </w:pPr>
      <w:rPr>
        <w:rFonts w:ascii="Courier New" w:hAnsi="Courier New" w:cs="Courier New" w:hint="default"/>
      </w:rPr>
    </w:lvl>
    <w:lvl w:ilvl="8" w:tplc="04140005" w:tentative="1">
      <w:start w:val="1"/>
      <w:numFmt w:val="bullet"/>
      <w:lvlText w:val=""/>
      <w:lvlJc w:val="left"/>
      <w:pPr>
        <w:ind w:left="6403" w:hanging="360"/>
      </w:pPr>
      <w:rPr>
        <w:rFonts w:ascii="Wingdings" w:hAnsi="Wingdings" w:hint="default"/>
      </w:rPr>
    </w:lvl>
  </w:abstractNum>
  <w:abstractNum w:abstractNumId="5" w15:restartNumberingAfterBreak="0">
    <w:nsid w:val="04555D77"/>
    <w:multiLevelType w:val="multilevel"/>
    <w:tmpl w:val="DCF2ABD0"/>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465572E"/>
    <w:multiLevelType w:val="hybridMultilevel"/>
    <w:tmpl w:val="C41024C0"/>
    <w:lvl w:ilvl="0" w:tplc="F61AEE76">
      <w:numFmt w:val="bullet"/>
      <w:lvlText w:val="-"/>
      <w:lvlJc w:val="left"/>
      <w:pPr>
        <w:ind w:left="360" w:hanging="360"/>
      </w:pPr>
      <w:rPr>
        <w:rFonts w:ascii="Calibri" w:eastAsiaTheme="minorHAnsi" w:hAnsi="Calibri" w:cs="Calibri" w:hint="default"/>
      </w:rPr>
    </w:lvl>
    <w:lvl w:ilvl="1" w:tplc="F61AEE76">
      <w:numFmt w:val="bullet"/>
      <w:lvlText w:val="-"/>
      <w:lvlJc w:val="left"/>
      <w:pPr>
        <w:ind w:left="720" w:hanging="360"/>
      </w:pPr>
      <w:rPr>
        <w:rFonts w:ascii="Calibri" w:eastAsiaTheme="minorHAnsi" w:hAnsi="Calibri" w:cs="Calibri" w:hint="default"/>
      </w:rPr>
    </w:lvl>
    <w:lvl w:ilvl="2" w:tplc="04140005" w:tentative="1">
      <w:start w:val="1"/>
      <w:numFmt w:val="bullet"/>
      <w:lvlText w:val=""/>
      <w:lvlJc w:val="left"/>
      <w:pPr>
        <w:ind w:left="1440" w:hanging="360"/>
      </w:pPr>
      <w:rPr>
        <w:rFonts w:ascii="Wingdings" w:hAnsi="Wingdings" w:hint="default"/>
      </w:rPr>
    </w:lvl>
    <w:lvl w:ilvl="3" w:tplc="04140001" w:tentative="1">
      <w:start w:val="1"/>
      <w:numFmt w:val="bullet"/>
      <w:lvlText w:val=""/>
      <w:lvlJc w:val="left"/>
      <w:pPr>
        <w:ind w:left="2160" w:hanging="360"/>
      </w:pPr>
      <w:rPr>
        <w:rFonts w:ascii="Symbol" w:hAnsi="Symbol" w:hint="default"/>
      </w:rPr>
    </w:lvl>
    <w:lvl w:ilvl="4" w:tplc="04140003" w:tentative="1">
      <w:start w:val="1"/>
      <w:numFmt w:val="bullet"/>
      <w:lvlText w:val="o"/>
      <w:lvlJc w:val="left"/>
      <w:pPr>
        <w:ind w:left="2880" w:hanging="360"/>
      </w:pPr>
      <w:rPr>
        <w:rFonts w:ascii="Courier New" w:hAnsi="Courier New" w:cs="Courier New" w:hint="default"/>
      </w:rPr>
    </w:lvl>
    <w:lvl w:ilvl="5" w:tplc="04140005" w:tentative="1">
      <w:start w:val="1"/>
      <w:numFmt w:val="bullet"/>
      <w:lvlText w:val=""/>
      <w:lvlJc w:val="left"/>
      <w:pPr>
        <w:ind w:left="3600" w:hanging="360"/>
      </w:pPr>
      <w:rPr>
        <w:rFonts w:ascii="Wingdings" w:hAnsi="Wingdings" w:hint="default"/>
      </w:rPr>
    </w:lvl>
    <w:lvl w:ilvl="6" w:tplc="04140001" w:tentative="1">
      <w:start w:val="1"/>
      <w:numFmt w:val="bullet"/>
      <w:lvlText w:val=""/>
      <w:lvlJc w:val="left"/>
      <w:pPr>
        <w:ind w:left="4320" w:hanging="360"/>
      </w:pPr>
      <w:rPr>
        <w:rFonts w:ascii="Symbol" w:hAnsi="Symbol" w:hint="default"/>
      </w:rPr>
    </w:lvl>
    <w:lvl w:ilvl="7" w:tplc="04140003" w:tentative="1">
      <w:start w:val="1"/>
      <w:numFmt w:val="bullet"/>
      <w:lvlText w:val="o"/>
      <w:lvlJc w:val="left"/>
      <w:pPr>
        <w:ind w:left="5040" w:hanging="360"/>
      </w:pPr>
      <w:rPr>
        <w:rFonts w:ascii="Courier New" w:hAnsi="Courier New" w:cs="Courier New" w:hint="default"/>
      </w:rPr>
    </w:lvl>
    <w:lvl w:ilvl="8" w:tplc="04140005" w:tentative="1">
      <w:start w:val="1"/>
      <w:numFmt w:val="bullet"/>
      <w:lvlText w:val=""/>
      <w:lvlJc w:val="left"/>
      <w:pPr>
        <w:ind w:left="5760" w:hanging="360"/>
      </w:pPr>
      <w:rPr>
        <w:rFonts w:ascii="Wingdings" w:hAnsi="Wingdings" w:hint="default"/>
      </w:rPr>
    </w:lvl>
  </w:abstractNum>
  <w:abstractNum w:abstractNumId="7" w15:restartNumberingAfterBreak="0">
    <w:nsid w:val="06CE3DB9"/>
    <w:multiLevelType w:val="multilevel"/>
    <w:tmpl w:val="0414001D"/>
    <w:styleLink w:val="Sti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88E5F0E"/>
    <w:multiLevelType w:val="hybridMultilevel"/>
    <w:tmpl w:val="AAF60CB6"/>
    <w:lvl w:ilvl="0" w:tplc="6C7AFB08">
      <w:start w:val="1"/>
      <w:numFmt w:val="lowerLetter"/>
      <w:pStyle w:val="Bokstavliten"/>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9652220"/>
    <w:multiLevelType w:val="hybridMultilevel"/>
    <w:tmpl w:val="DA767D8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CC16ABA"/>
    <w:multiLevelType w:val="hybridMultilevel"/>
    <w:tmpl w:val="489CE9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CD90C86"/>
    <w:multiLevelType w:val="hybridMultilevel"/>
    <w:tmpl w:val="5A96BD5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F2817CC"/>
    <w:multiLevelType w:val="hybridMultilevel"/>
    <w:tmpl w:val="DAF6AD70"/>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0681947"/>
    <w:multiLevelType w:val="multilevel"/>
    <w:tmpl w:val="DC2C198A"/>
    <w:lvl w:ilvl="0">
      <w:start w:val="1"/>
      <w:numFmt w:val="decimal"/>
      <w:pStyle w:val="Bilag"/>
      <w:lvlText w:val="Bilag %1:"/>
      <w:lvlJc w:val="left"/>
      <w:pPr>
        <w:tabs>
          <w:tab w:val="num" w:pos="1080"/>
        </w:tabs>
        <w:ind w:left="0" w:firstLine="0"/>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0971AF3"/>
    <w:multiLevelType w:val="hybridMultilevel"/>
    <w:tmpl w:val="48F8A6BE"/>
    <w:lvl w:ilvl="0" w:tplc="56DCD1DC">
      <w:start w:val="1"/>
      <w:numFmt w:val="bullet"/>
      <w:lvlText w:val="•"/>
      <w:lvlJc w:val="left"/>
      <w:pPr>
        <w:tabs>
          <w:tab w:val="num" w:pos="720"/>
        </w:tabs>
        <w:ind w:left="720" w:hanging="360"/>
      </w:pPr>
      <w:rPr>
        <w:rFonts w:ascii="Arial" w:hAnsi="Arial" w:hint="default"/>
      </w:rPr>
    </w:lvl>
    <w:lvl w:ilvl="1" w:tplc="6ACA2B18" w:tentative="1">
      <w:start w:val="1"/>
      <w:numFmt w:val="bullet"/>
      <w:lvlText w:val="•"/>
      <w:lvlJc w:val="left"/>
      <w:pPr>
        <w:tabs>
          <w:tab w:val="num" w:pos="1440"/>
        </w:tabs>
        <w:ind w:left="1440" w:hanging="360"/>
      </w:pPr>
      <w:rPr>
        <w:rFonts w:ascii="Arial" w:hAnsi="Arial" w:hint="default"/>
      </w:rPr>
    </w:lvl>
    <w:lvl w:ilvl="2" w:tplc="8E643368" w:tentative="1">
      <w:start w:val="1"/>
      <w:numFmt w:val="bullet"/>
      <w:lvlText w:val="•"/>
      <w:lvlJc w:val="left"/>
      <w:pPr>
        <w:tabs>
          <w:tab w:val="num" w:pos="2160"/>
        </w:tabs>
        <w:ind w:left="2160" w:hanging="360"/>
      </w:pPr>
      <w:rPr>
        <w:rFonts w:ascii="Arial" w:hAnsi="Arial" w:hint="default"/>
      </w:rPr>
    </w:lvl>
    <w:lvl w:ilvl="3" w:tplc="7BAE5972" w:tentative="1">
      <w:start w:val="1"/>
      <w:numFmt w:val="bullet"/>
      <w:lvlText w:val="•"/>
      <w:lvlJc w:val="left"/>
      <w:pPr>
        <w:tabs>
          <w:tab w:val="num" w:pos="2880"/>
        </w:tabs>
        <w:ind w:left="2880" w:hanging="360"/>
      </w:pPr>
      <w:rPr>
        <w:rFonts w:ascii="Arial" w:hAnsi="Arial" w:hint="default"/>
      </w:rPr>
    </w:lvl>
    <w:lvl w:ilvl="4" w:tplc="EF8A49CA" w:tentative="1">
      <w:start w:val="1"/>
      <w:numFmt w:val="bullet"/>
      <w:lvlText w:val="•"/>
      <w:lvlJc w:val="left"/>
      <w:pPr>
        <w:tabs>
          <w:tab w:val="num" w:pos="3600"/>
        </w:tabs>
        <w:ind w:left="3600" w:hanging="360"/>
      </w:pPr>
      <w:rPr>
        <w:rFonts w:ascii="Arial" w:hAnsi="Arial" w:hint="default"/>
      </w:rPr>
    </w:lvl>
    <w:lvl w:ilvl="5" w:tplc="1D22E2CA" w:tentative="1">
      <w:start w:val="1"/>
      <w:numFmt w:val="bullet"/>
      <w:lvlText w:val="•"/>
      <w:lvlJc w:val="left"/>
      <w:pPr>
        <w:tabs>
          <w:tab w:val="num" w:pos="4320"/>
        </w:tabs>
        <w:ind w:left="4320" w:hanging="360"/>
      </w:pPr>
      <w:rPr>
        <w:rFonts w:ascii="Arial" w:hAnsi="Arial" w:hint="default"/>
      </w:rPr>
    </w:lvl>
    <w:lvl w:ilvl="6" w:tplc="EC647D64" w:tentative="1">
      <w:start w:val="1"/>
      <w:numFmt w:val="bullet"/>
      <w:lvlText w:val="•"/>
      <w:lvlJc w:val="left"/>
      <w:pPr>
        <w:tabs>
          <w:tab w:val="num" w:pos="5040"/>
        </w:tabs>
        <w:ind w:left="5040" w:hanging="360"/>
      </w:pPr>
      <w:rPr>
        <w:rFonts w:ascii="Arial" w:hAnsi="Arial" w:hint="default"/>
      </w:rPr>
    </w:lvl>
    <w:lvl w:ilvl="7" w:tplc="F594F28A" w:tentative="1">
      <w:start w:val="1"/>
      <w:numFmt w:val="bullet"/>
      <w:lvlText w:val="•"/>
      <w:lvlJc w:val="left"/>
      <w:pPr>
        <w:tabs>
          <w:tab w:val="num" w:pos="5760"/>
        </w:tabs>
        <w:ind w:left="5760" w:hanging="360"/>
      </w:pPr>
      <w:rPr>
        <w:rFonts w:ascii="Arial" w:hAnsi="Arial" w:hint="default"/>
      </w:rPr>
    </w:lvl>
    <w:lvl w:ilvl="8" w:tplc="6136AF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1203E25"/>
    <w:multiLevelType w:val="multilevel"/>
    <w:tmpl w:val="F8E4FE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1E9417B"/>
    <w:multiLevelType w:val="hybridMultilevel"/>
    <w:tmpl w:val="BCBE4E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1FB7F1F"/>
    <w:multiLevelType w:val="hybridMultilevel"/>
    <w:tmpl w:val="66903EF0"/>
    <w:lvl w:ilvl="0" w:tplc="D1540970">
      <w:start w:val="1"/>
      <w:numFmt w:val="decimal"/>
      <w:pStyle w:val="Arabisk"/>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142D3D7C"/>
    <w:multiLevelType w:val="hybridMultilevel"/>
    <w:tmpl w:val="01C4041C"/>
    <w:lvl w:ilvl="0" w:tplc="F61AEE76">
      <w:numFmt w:val="bullet"/>
      <w:lvlText w:val="-"/>
      <w:lvlJc w:val="left"/>
      <w:pPr>
        <w:ind w:left="360" w:hanging="360"/>
      </w:pPr>
      <w:rPr>
        <w:rFonts w:ascii="Calibri" w:eastAsiaTheme="minorHAnsi" w:hAnsi="Calibri" w:cs="Calibri" w:hint="default"/>
      </w:rPr>
    </w:lvl>
    <w:lvl w:ilvl="1" w:tplc="F61AEE76">
      <w:numFmt w:val="bullet"/>
      <w:lvlText w:val="-"/>
      <w:lvlJc w:val="left"/>
      <w:pPr>
        <w:ind w:left="720" w:hanging="360"/>
      </w:pPr>
      <w:rPr>
        <w:rFonts w:ascii="Calibri" w:eastAsiaTheme="minorHAnsi" w:hAnsi="Calibri" w:cs="Calibri" w:hint="default"/>
      </w:rPr>
    </w:lvl>
    <w:lvl w:ilvl="2" w:tplc="04140005" w:tentative="1">
      <w:start w:val="1"/>
      <w:numFmt w:val="bullet"/>
      <w:lvlText w:val=""/>
      <w:lvlJc w:val="left"/>
      <w:pPr>
        <w:ind w:left="1440" w:hanging="360"/>
      </w:pPr>
      <w:rPr>
        <w:rFonts w:ascii="Wingdings" w:hAnsi="Wingdings" w:hint="default"/>
      </w:rPr>
    </w:lvl>
    <w:lvl w:ilvl="3" w:tplc="04140001" w:tentative="1">
      <w:start w:val="1"/>
      <w:numFmt w:val="bullet"/>
      <w:lvlText w:val=""/>
      <w:lvlJc w:val="left"/>
      <w:pPr>
        <w:ind w:left="2160" w:hanging="360"/>
      </w:pPr>
      <w:rPr>
        <w:rFonts w:ascii="Symbol" w:hAnsi="Symbol" w:hint="default"/>
      </w:rPr>
    </w:lvl>
    <w:lvl w:ilvl="4" w:tplc="04140003" w:tentative="1">
      <w:start w:val="1"/>
      <w:numFmt w:val="bullet"/>
      <w:lvlText w:val="o"/>
      <w:lvlJc w:val="left"/>
      <w:pPr>
        <w:ind w:left="2880" w:hanging="360"/>
      </w:pPr>
      <w:rPr>
        <w:rFonts w:ascii="Courier New" w:hAnsi="Courier New" w:cs="Courier New" w:hint="default"/>
      </w:rPr>
    </w:lvl>
    <w:lvl w:ilvl="5" w:tplc="04140005" w:tentative="1">
      <w:start w:val="1"/>
      <w:numFmt w:val="bullet"/>
      <w:lvlText w:val=""/>
      <w:lvlJc w:val="left"/>
      <w:pPr>
        <w:ind w:left="3600" w:hanging="360"/>
      </w:pPr>
      <w:rPr>
        <w:rFonts w:ascii="Wingdings" w:hAnsi="Wingdings" w:hint="default"/>
      </w:rPr>
    </w:lvl>
    <w:lvl w:ilvl="6" w:tplc="04140001" w:tentative="1">
      <w:start w:val="1"/>
      <w:numFmt w:val="bullet"/>
      <w:lvlText w:val=""/>
      <w:lvlJc w:val="left"/>
      <w:pPr>
        <w:ind w:left="4320" w:hanging="360"/>
      </w:pPr>
      <w:rPr>
        <w:rFonts w:ascii="Symbol" w:hAnsi="Symbol" w:hint="default"/>
      </w:rPr>
    </w:lvl>
    <w:lvl w:ilvl="7" w:tplc="04140003" w:tentative="1">
      <w:start w:val="1"/>
      <w:numFmt w:val="bullet"/>
      <w:lvlText w:val="o"/>
      <w:lvlJc w:val="left"/>
      <w:pPr>
        <w:ind w:left="5040" w:hanging="360"/>
      </w:pPr>
      <w:rPr>
        <w:rFonts w:ascii="Courier New" w:hAnsi="Courier New" w:cs="Courier New" w:hint="default"/>
      </w:rPr>
    </w:lvl>
    <w:lvl w:ilvl="8" w:tplc="04140005" w:tentative="1">
      <w:start w:val="1"/>
      <w:numFmt w:val="bullet"/>
      <w:lvlText w:val=""/>
      <w:lvlJc w:val="left"/>
      <w:pPr>
        <w:ind w:left="5760" w:hanging="360"/>
      </w:pPr>
      <w:rPr>
        <w:rFonts w:ascii="Wingdings" w:hAnsi="Wingdings" w:hint="default"/>
      </w:rPr>
    </w:lvl>
  </w:abstractNum>
  <w:abstractNum w:abstractNumId="19" w15:restartNumberingAfterBreak="0">
    <w:nsid w:val="15AB02D3"/>
    <w:multiLevelType w:val="hybridMultilevel"/>
    <w:tmpl w:val="2A3213EE"/>
    <w:lvl w:ilvl="0" w:tplc="F61AEE7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58766E7"/>
    <w:multiLevelType w:val="hybridMultilevel"/>
    <w:tmpl w:val="F1305C20"/>
    <w:lvl w:ilvl="0" w:tplc="04140001">
      <w:start w:val="1"/>
      <w:numFmt w:val="bullet"/>
      <w:lvlText w:val=""/>
      <w:lvlJc w:val="left"/>
      <w:pPr>
        <w:ind w:left="643" w:hanging="360"/>
      </w:pPr>
      <w:rPr>
        <w:rFonts w:ascii="Symbol" w:hAnsi="Symbol" w:hint="default"/>
      </w:rPr>
    </w:lvl>
    <w:lvl w:ilvl="1" w:tplc="04140003" w:tentative="1">
      <w:start w:val="1"/>
      <w:numFmt w:val="bullet"/>
      <w:lvlText w:val="o"/>
      <w:lvlJc w:val="left"/>
      <w:pPr>
        <w:ind w:left="1363" w:hanging="360"/>
      </w:pPr>
      <w:rPr>
        <w:rFonts w:ascii="Courier New" w:hAnsi="Courier New" w:cs="Courier New" w:hint="default"/>
      </w:rPr>
    </w:lvl>
    <w:lvl w:ilvl="2" w:tplc="04140005" w:tentative="1">
      <w:start w:val="1"/>
      <w:numFmt w:val="bullet"/>
      <w:lvlText w:val=""/>
      <w:lvlJc w:val="left"/>
      <w:pPr>
        <w:ind w:left="2083" w:hanging="360"/>
      </w:pPr>
      <w:rPr>
        <w:rFonts w:ascii="Wingdings" w:hAnsi="Wingdings" w:hint="default"/>
      </w:rPr>
    </w:lvl>
    <w:lvl w:ilvl="3" w:tplc="04140001" w:tentative="1">
      <w:start w:val="1"/>
      <w:numFmt w:val="bullet"/>
      <w:lvlText w:val=""/>
      <w:lvlJc w:val="left"/>
      <w:pPr>
        <w:ind w:left="2803" w:hanging="360"/>
      </w:pPr>
      <w:rPr>
        <w:rFonts w:ascii="Symbol" w:hAnsi="Symbol" w:hint="default"/>
      </w:rPr>
    </w:lvl>
    <w:lvl w:ilvl="4" w:tplc="04140003" w:tentative="1">
      <w:start w:val="1"/>
      <w:numFmt w:val="bullet"/>
      <w:lvlText w:val="o"/>
      <w:lvlJc w:val="left"/>
      <w:pPr>
        <w:ind w:left="3523" w:hanging="360"/>
      </w:pPr>
      <w:rPr>
        <w:rFonts w:ascii="Courier New" w:hAnsi="Courier New" w:cs="Courier New" w:hint="default"/>
      </w:rPr>
    </w:lvl>
    <w:lvl w:ilvl="5" w:tplc="04140005" w:tentative="1">
      <w:start w:val="1"/>
      <w:numFmt w:val="bullet"/>
      <w:lvlText w:val=""/>
      <w:lvlJc w:val="left"/>
      <w:pPr>
        <w:ind w:left="4243" w:hanging="360"/>
      </w:pPr>
      <w:rPr>
        <w:rFonts w:ascii="Wingdings" w:hAnsi="Wingdings" w:hint="default"/>
      </w:rPr>
    </w:lvl>
    <w:lvl w:ilvl="6" w:tplc="04140001" w:tentative="1">
      <w:start w:val="1"/>
      <w:numFmt w:val="bullet"/>
      <w:lvlText w:val=""/>
      <w:lvlJc w:val="left"/>
      <w:pPr>
        <w:ind w:left="4963" w:hanging="360"/>
      </w:pPr>
      <w:rPr>
        <w:rFonts w:ascii="Symbol" w:hAnsi="Symbol" w:hint="default"/>
      </w:rPr>
    </w:lvl>
    <w:lvl w:ilvl="7" w:tplc="04140003" w:tentative="1">
      <w:start w:val="1"/>
      <w:numFmt w:val="bullet"/>
      <w:lvlText w:val="o"/>
      <w:lvlJc w:val="left"/>
      <w:pPr>
        <w:ind w:left="5683" w:hanging="360"/>
      </w:pPr>
      <w:rPr>
        <w:rFonts w:ascii="Courier New" w:hAnsi="Courier New" w:cs="Courier New" w:hint="default"/>
      </w:rPr>
    </w:lvl>
    <w:lvl w:ilvl="8" w:tplc="04140005" w:tentative="1">
      <w:start w:val="1"/>
      <w:numFmt w:val="bullet"/>
      <w:lvlText w:val=""/>
      <w:lvlJc w:val="left"/>
      <w:pPr>
        <w:ind w:left="6403" w:hanging="360"/>
      </w:pPr>
      <w:rPr>
        <w:rFonts w:ascii="Wingdings" w:hAnsi="Wingdings" w:hint="default"/>
      </w:rPr>
    </w:lvl>
  </w:abstractNum>
  <w:abstractNum w:abstractNumId="21" w15:restartNumberingAfterBreak="0">
    <w:nsid w:val="26136044"/>
    <w:multiLevelType w:val="hybridMultilevel"/>
    <w:tmpl w:val="BEAA1B04"/>
    <w:lvl w:ilvl="0" w:tplc="0414000F">
      <w:start w:val="1"/>
      <w:numFmt w:val="decimal"/>
      <w:lvlText w:val="%1."/>
      <w:lvlJc w:val="left"/>
      <w:pPr>
        <w:ind w:left="643" w:hanging="360"/>
      </w:pPr>
    </w:lvl>
    <w:lvl w:ilvl="1" w:tplc="04140019" w:tentative="1">
      <w:start w:val="1"/>
      <w:numFmt w:val="lowerLetter"/>
      <w:lvlText w:val="%2."/>
      <w:lvlJc w:val="left"/>
      <w:pPr>
        <w:ind w:left="1363" w:hanging="360"/>
      </w:pPr>
    </w:lvl>
    <w:lvl w:ilvl="2" w:tplc="0414001B" w:tentative="1">
      <w:start w:val="1"/>
      <w:numFmt w:val="lowerRoman"/>
      <w:lvlText w:val="%3."/>
      <w:lvlJc w:val="right"/>
      <w:pPr>
        <w:ind w:left="2083" w:hanging="180"/>
      </w:pPr>
    </w:lvl>
    <w:lvl w:ilvl="3" w:tplc="0414000F" w:tentative="1">
      <w:start w:val="1"/>
      <w:numFmt w:val="decimal"/>
      <w:lvlText w:val="%4."/>
      <w:lvlJc w:val="left"/>
      <w:pPr>
        <w:ind w:left="2803" w:hanging="360"/>
      </w:pPr>
    </w:lvl>
    <w:lvl w:ilvl="4" w:tplc="04140019" w:tentative="1">
      <w:start w:val="1"/>
      <w:numFmt w:val="lowerLetter"/>
      <w:lvlText w:val="%5."/>
      <w:lvlJc w:val="left"/>
      <w:pPr>
        <w:ind w:left="3523" w:hanging="360"/>
      </w:pPr>
    </w:lvl>
    <w:lvl w:ilvl="5" w:tplc="0414001B" w:tentative="1">
      <w:start w:val="1"/>
      <w:numFmt w:val="lowerRoman"/>
      <w:lvlText w:val="%6."/>
      <w:lvlJc w:val="right"/>
      <w:pPr>
        <w:ind w:left="4243" w:hanging="180"/>
      </w:pPr>
    </w:lvl>
    <w:lvl w:ilvl="6" w:tplc="0414000F" w:tentative="1">
      <w:start w:val="1"/>
      <w:numFmt w:val="decimal"/>
      <w:lvlText w:val="%7."/>
      <w:lvlJc w:val="left"/>
      <w:pPr>
        <w:ind w:left="4963" w:hanging="360"/>
      </w:pPr>
    </w:lvl>
    <w:lvl w:ilvl="7" w:tplc="04140019" w:tentative="1">
      <w:start w:val="1"/>
      <w:numFmt w:val="lowerLetter"/>
      <w:lvlText w:val="%8."/>
      <w:lvlJc w:val="left"/>
      <w:pPr>
        <w:ind w:left="5683" w:hanging="360"/>
      </w:pPr>
    </w:lvl>
    <w:lvl w:ilvl="8" w:tplc="0414001B" w:tentative="1">
      <w:start w:val="1"/>
      <w:numFmt w:val="lowerRoman"/>
      <w:lvlText w:val="%9."/>
      <w:lvlJc w:val="right"/>
      <w:pPr>
        <w:ind w:left="6403" w:hanging="180"/>
      </w:pPr>
    </w:lvl>
  </w:abstractNum>
  <w:abstractNum w:abstractNumId="22" w15:restartNumberingAfterBreak="0">
    <w:nsid w:val="2A483872"/>
    <w:multiLevelType w:val="hybridMultilevel"/>
    <w:tmpl w:val="EAEC13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2B3D709B"/>
    <w:multiLevelType w:val="hybridMultilevel"/>
    <w:tmpl w:val="56B27C30"/>
    <w:lvl w:ilvl="0" w:tplc="04140001">
      <w:start w:val="1"/>
      <w:numFmt w:val="bullet"/>
      <w:lvlText w:val=""/>
      <w:lvlJc w:val="left"/>
      <w:pPr>
        <w:tabs>
          <w:tab w:val="num" w:pos="720"/>
        </w:tabs>
        <w:ind w:left="720" w:hanging="360"/>
      </w:pPr>
      <w:rPr>
        <w:rFonts w:ascii="Symbol" w:hAnsi="Symbol" w:hint="default"/>
      </w:rPr>
    </w:lvl>
    <w:lvl w:ilvl="1" w:tplc="6ACA2B18" w:tentative="1">
      <w:start w:val="1"/>
      <w:numFmt w:val="bullet"/>
      <w:lvlText w:val="•"/>
      <w:lvlJc w:val="left"/>
      <w:pPr>
        <w:tabs>
          <w:tab w:val="num" w:pos="1440"/>
        </w:tabs>
        <w:ind w:left="1440" w:hanging="360"/>
      </w:pPr>
      <w:rPr>
        <w:rFonts w:ascii="Arial" w:hAnsi="Arial" w:hint="default"/>
      </w:rPr>
    </w:lvl>
    <w:lvl w:ilvl="2" w:tplc="8E643368" w:tentative="1">
      <w:start w:val="1"/>
      <w:numFmt w:val="bullet"/>
      <w:lvlText w:val="•"/>
      <w:lvlJc w:val="left"/>
      <w:pPr>
        <w:tabs>
          <w:tab w:val="num" w:pos="2160"/>
        </w:tabs>
        <w:ind w:left="2160" w:hanging="360"/>
      </w:pPr>
      <w:rPr>
        <w:rFonts w:ascii="Arial" w:hAnsi="Arial" w:hint="default"/>
      </w:rPr>
    </w:lvl>
    <w:lvl w:ilvl="3" w:tplc="7BAE5972" w:tentative="1">
      <w:start w:val="1"/>
      <w:numFmt w:val="bullet"/>
      <w:lvlText w:val="•"/>
      <w:lvlJc w:val="left"/>
      <w:pPr>
        <w:tabs>
          <w:tab w:val="num" w:pos="2880"/>
        </w:tabs>
        <w:ind w:left="2880" w:hanging="360"/>
      </w:pPr>
      <w:rPr>
        <w:rFonts w:ascii="Arial" w:hAnsi="Arial" w:hint="default"/>
      </w:rPr>
    </w:lvl>
    <w:lvl w:ilvl="4" w:tplc="EF8A49CA" w:tentative="1">
      <w:start w:val="1"/>
      <w:numFmt w:val="bullet"/>
      <w:lvlText w:val="•"/>
      <w:lvlJc w:val="left"/>
      <w:pPr>
        <w:tabs>
          <w:tab w:val="num" w:pos="3600"/>
        </w:tabs>
        <w:ind w:left="3600" w:hanging="360"/>
      </w:pPr>
      <w:rPr>
        <w:rFonts w:ascii="Arial" w:hAnsi="Arial" w:hint="default"/>
      </w:rPr>
    </w:lvl>
    <w:lvl w:ilvl="5" w:tplc="1D22E2CA" w:tentative="1">
      <w:start w:val="1"/>
      <w:numFmt w:val="bullet"/>
      <w:lvlText w:val="•"/>
      <w:lvlJc w:val="left"/>
      <w:pPr>
        <w:tabs>
          <w:tab w:val="num" w:pos="4320"/>
        </w:tabs>
        <w:ind w:left="4320" w:hanging="360"/>
      </w:pPr>
      <w:rPr>
        <w:rFonts w:ascii="Arial" w:hAnsi="Arial" w:hint="default"/>
      </w:rPr>
    </w:lvl>
    <w:lvl w:ilvl="6" w:tplc="EC647D64" w:tentative="1">
      <w:start w:val="1"/>
      <w:numFmt w:val="bullet"/>
      <w:lvlText w:val="•"/>
      <w:lvlJc w:val="left"/>
      <w:pPr>
        <w:tabs>
          <w:tab w:val="num" w:pos="5040"/>
        </w:tabs>
        <w:ind w:left="5040" w:hanging="360"/>
      </w:pPr>
      <w:rPr>
        <w:rFonts w:ascii="Arial" w:hAnsi="Arial" w:hint="default"/>
      </w:rPr>
    </w:lvl>
    <w:lvl w:ilvl="7" w:tplc="F594F28A" w:tentative="1">
      <w:start w:val="1"/>
      <w:numFmt w:val="bullet"/>
      <w:lvlText w:val="•"/>
      <w:lvlJc w:val="left"/>
      <w:pPr>
        <w:tabs>
          <w:tab w:val="num" w:pos="5760"/>
        </w:tabs>
        <w:ind w:left="5760" w:hanging="360"/>
      </w:pPr>
      <w:rPr>
        <w:rFonts w:ascii="Arial" w:hAnsi="Arial" w:hint="default"/>
      </w:rPr>
    </w:lvl>
    <w:lvl w:ilvl="8" w:tplc="6136AFB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B5D5011"/>
    <w:multiLevelType w:val="hybridMultilevel"/>
    <w:tmpl w:val="B2CE15F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D08151C"/>
    <w:multiLevelType w:val="hybridMultilevel"/>
    <w:tmpl w:val="1772EF9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E423C75"/>
    <w:multiLevelType w:val="hybridMultilevel"/>
    <w:tmpl w:val="AFE69102"/>
    <w:lvl w:ilvl="0" w:tplc="F61AEE76">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720" w:hanging="360"/>
      </w:pPr>
      <w:rPr>
        <w:rFonts w:ascii="Courier New" w:hAnsi="Courier New" w:cs="Courier New" w:hint="default"/>
      </w:rPr>
    </w:lvl>
    <w:lvl w:ilvl="2" w:tplc="04140005" w:tentative="1">
      <w:start w:val="1"/>
      <w:numFmt w:val="bullet"/>
      <w:lvlText w:val=""/>
      <w:lvlJc w:val="left"/>
      <w:pPr>
        <w:ind w:left="1440" w:hanging="360"/>
      </w:pPr>
      <w:rPr>
        <w:rFonts w:ascii="Wingdings" w:hAnsi="Wingdings" w:hint="default"/>
      </w:rPr>
    </w:lvl>
    <w:lvl w:ilvl="3" w:tplc="04140001" w:tentative="1">
      <w:start w:val="1"/>
      <w:numFmt w:val="bullet"/>
      <w:lvlText w:val=""/>
      <w:lvlJc w:val="left"/>
      <w:pPr>
        <w:ind w:left="2160" w:hanging="360"/>
      </w:pPr>
      <w:rPr>
        <w:rFonts w:ascii="Symbol" w:hAnsi="Symbol" w:hint="default"/>
      </w:rPr>
    </w:lvl>
    <w:lvl w:ilvl="4" w:tplc="04140003" w:tentative="1">
      <w:start w:val="1"/>
      <w:numFmt w:val="bullet"/>
      <w:lvlText w:val="o"/>
      <w:lvlJc w:val="left"/>
      <w:pPr>
        <w:ind w:left="2880" w:hanging="360"/>
      </w:pPr>
      <w:rPr>
        <w:rFonts w:ascii="Courier New" w:hAnsi="Courier New" w:cs="Courier New" w:hint="default"/>
      </w:rPr>
    </w:lvl>
    <w:lvl w:ilvl="5" w:tplc="04140005" w:tentative="1">
      <w:start w:val="1"/>
      <w:numFmt w:val="bullet"/>
      <w:lvlText w:val=""/>
      <w:lvlJc w:val="left"/>
      <w:pPr>
        <w:ind w:left="3600" w:hanging="360"/>
      </w:pPr>
      <w:rPr>
        <w:rFonts w:ascii="Wingdings" w:hAnsi="Wingdings" w:hint="default"/>
      </w:rPr>
    </w:lvl>
    <w:lvl w:ilvl="6" w:tplc="04140001" w:tentative="1">
      <w:start w:val="1"/>
      <w:numFmt w:val="bullet"/>
      <w:lvlText w:val=""/>
      <w:lvlJc w:val="left"/>
      <w:pPr>
        <w:ind w:left="4320" w:hanging="360"/>
      </w:pPr>
      <w:rPr>
        <w:rFonts w:ascii="Symbol" w:hAnsi="Symbol" w:hint="default"/>
      </w:rPr>
    </w:lvl>
    <w:lvl w:ilvl="7" w:tplc="04140003" w:tentative="1">
      <w:start w:val="1"/>
      <w:numFmt w:val="bullet"/>
      <w:lvlText w:val="o"/>
      <w:lvlJc w:val="left"/>
      <w:pPr>
        <w:ind w:left="5040" w:hanging="360"/>
      </w:pPr>
      <w:rPr>
        <w:rFonts w:ascii="Courier New" w:hAnsi="Courier New" w:cs="Courier New" w:hint="default"/>
      </w:rPr>
    </w:lvl>
    <w:lvl w:ilvl="8" w:tplc="04140005" w:tentative="1">
      <w:start w:val="1"/>
      <w:numFmt w:val="bullet"/>
      <w:lvlText w:val=""/>
      <w:lvlJc w:val="left"/>
      <w:pPr>
        <w:ind w:left="5760" w:hanging="360"/>
      </w:pPr>
      <w:rPr>
        <w:rFonts w:ascii="Wingdings" w:hAnsi="Wingdings" w:hint="default"/>
      </w:rPr>
    </w:lvl>
  </w:abstractNum>
  <w:abstractNum w:abstractNumId="27" w15:restartNumberingAfterBreak="0">
    <w:nsid w:val="4A387DDE"/>
    <w:multiLevelType w:val="hybridMultilevel"/>
    <w:tmpl w:val="F4DE7C5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4FFB1F21"/>
    <w:multiLevelType w:val="hybridMultilevel"/>
    <w:tmpl w:val="E640A3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2920035"/>
    <w:multiLevelType w:val="hybridMultilevel"/>
    <w:tmpl w:val="1EAE8512"/>
    <w:lvl w:ilvl="0" w:tplc="967C9BFC">
      <w:start w:val="1"/>
      <w:numFmt w:val="bullet"/>
      <w:lvlText w:val="•"/>
      <w:lvlJc w:val="left"/>
      <w:pPr>
        <w:tabs>
          <w:tab w:val="num" w:pos="720"/>
        </w:tabs>
        <w:ind w:left="720" w:hanging="360"/>
      </w:pPr>
      <w:rPr>
        <w:rFonts w:ascii="Arial" w:hAnsi="Arial" w:hint="default"/>
      </w:rPr>
    </w:lvl>
    <w:lvl w:ilvl="1" w:tplc="7C9CF66E" w:tentative="1">
      <w:start w:val="1"/>
      <w:numFmt w:val="bullet"/>
      <w:lvlText w:val="•"/>
      <w:lvlJc w:val="left"/>
      <w:pPr>
        <w:tabs>
          <w:tab w:val="num" w:pos="1440"/>
        </w:tabs>
        <w:ind w:left="1440" w:hanging="360"/>
      </w:pPr>
      <w:rPr>
        <w:rFonts w:ascii="Arial" w:hAnsi="Arial" w:hint="default"/>
      </w:rPr>
    </w:lvl>
    <w:lvl w:ilvl="2" w:tplc="8D929986" w:tentative="1">
      <w:start w:val="1"/>
      <w:numFmt w:val="bullet"/>
      <w:lvlText w:val="•"/>
      <w:lvlJc w:val="left"/>
      <w:pPr>
        <w:tabs>
          <w:tab w:val="num" w:pos="2160"/>
        </w:tabs>
        <w:ind w:left="2160" w:hanging="360"/>
      </w:pPr>
      <w:rPr>
        <w:rFonts w:ascii="Arial" w:hAnsi="Arial" w:hint="default"/>
      </w:rPr>
    </w:lvl>
    <w:lvl w:ilvl="3" w:tplc="33FA8F94" w:tentative="1">
      <w:start w:val="1"/>
      <w:numFmt w:val="bullet"/>
      <w:lvlText w:val="•"/>
      <w:lvlJc w:val="left"/>
      <w:pPr>
        <w:tabs>
          <w:tab w:val="num" w:pos="2880"/>
        </w:tabs>
        <w:ind w:left="2880" w:hanging="360"/>
      </w:pPr>
      <w:rPr>
        <w:rFonts w:ascii="Arial" w:hAnsi="Arial" w:hint="default"/>
      </w:rPr>
    </w:lvl>
    <w:lvl w:ilvl="4" w:tplc="99F26D20" w:tentative="1">
      <w:start w:val="1"/>
      <w:numFmt w:val="bullet"/>
      <w:lvlText w:val="•"/>
      <w:lvlJc w:val="left"/>
      <w:pPr>
        <w:tabs>
          <w:tab w:val="num" w:pos="3600"/>
        </w:tabs>
        <w:ind w:left="3600" w:hanging="360"/>
      </w:pPr>
      <w:rPr>
        <w:rFonts w:ascii="Arial" w:hAnsi="Arial" w:hint="default"/>
      </w:rPr>
    </w:lvl>
    <w:lvl w:ilvl="5" w:tplc="F8B266E2" w:tentative="1">
      <w:start w:val="1"/>
      <w:numFmt w:val="bullet"/>
      <w:lvlText w:val="•"/>
      <w:lvlJc w:val="left"/>
      <w:pPr>
        <w:tabs>
          <w:tab w:val="num" w:pos="4320"/>
        </w:tabs>
        <w:ind w:left="4320" w:hanging="360"/>
      </w:pPr>
      <w:rPr>
        <w:rFonts w:ascii="Arial" w:hAnsi="Arial" w:hint="default"/>
      </w:rPr>
    </w:lvl>
    <w:lvl w:ilvl="6" w:tplc="5E58E8F8" w:tentative="1">
      <w:start w:val="1"/>
      <w:numFmt w:val="bullet"/>
      <w:lvlText w:val="•"/>
      <w:lvlJc w:val="left"/>
      <w:pPr>
        <w:tabs>
          <w:tab w:val="num" w:pos="5040"/>
        </w:tabs>
        <w:ind w:left="5040" w:hanging="360"/>
      </w:pPr>
      <w:rPr>
        <w:rFonts w:ascii="Arial" w:hAnsi="Arial" w:hint="default"/>
      </w:rPr>
    </w:lvl>
    <w:lvl w:ilvl="7" w:tplc="0CC6710A" w:tentative="1">
      <w:start w:val="1"/>
      <w:numFmt w:val="bullet"/>
      <w:lvlText w:val="•"/>
      <w:lvlJc w:val="left"/>
      <w:pPr>
        <w:tabs>
          <w:tab w:val="num" w:pos="5760"/>
        </w:tabs>
        <w:ind w:left="5760" w:hanging="360"/>
      </w:pPr>
      <w:rPr>
        <w:rFonts w:ascii="Arial" w:hAnsi="Arial" w:hint="default"/>
      </w:rPr>
    </w:lvl>
    <w:lvl w:ilvl="8" w:tplc="22C8967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143848"/>
    <w:multiLevelType w:val="hybridMultilevel"/>
    <w:tmpl w:val="DEB41BC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763482A"/>
    <w:multiLevelType w:val="hybridMultilevel"/>
    <w:tmpl w:val="516CF2DC"/>
    <w:lvl w:ilvl="0" w:tplc="04140013">
      <w:start w:val="1"/>
      <w:numFmt w:val="upp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B6C7FB3"/>
    <w:multiLevelType w:val="hybridMultilevel"/>
    <w:tmpl w:val="99D27B9E"/>
    <w:lvl w:ilvl="0" w:tplc="04140001">
      <w:start w:val="1"/>
      <w:numFmt w:val="bullet"/>
      <w:lvlText w:val=""/>
      <w:lvlJc w:val="left"/>
      <w:pPr>
        <w:tabs>
          <w:tab w:val="num" w:pos="720"/>
        </w:tabs>
        <w:ind w:left="720" w:hanging="360"/>
      </w:pPr>
      <w:rPr>
        <w:rFonts w:ascii="Symbol" w:hAnsi="Symbol" w:hint="default"/>
      </w:rPr>
    </w:lvl>
    <w:lvl w:ilvl="1" w:tplc="6ACA2B18" w:tentative="1">
      <w:start w:val="1"/>
      <w:numFmt w:val="bullet"/>
      <w:lvlText w:val="•"/>
      <w:lvlJc w:val="left"/>
      <w:pPr>
        <w:tabs>
          <w:tab w:val="num" w:pos="1440"/>
        </w:tabs>
        <w:ind w:left="1440" w:hanging="360"/>
      </w:pPr>
      <w:rPr>
        <w:rFonts w:ascii="Arial" w:hAnsi="Arial" w:hint="default"/>
      </w:rPr>
    </w:lvl>
    <w:lvl w:ilvl="2" w:tplc="8E643368" w:tentative="1">
      <w:start w:val="1"/>
      <w:numFmt w:val="bullet"/>
      <w:lvlText w:val="•"/>
      <w:lvlJc w:val="left"/>
      <w:pPr>
        <w:tabs>
          <w:tab w:val="num" w:pos="2160"/>
        </w:tabs>
        <w:ind w:left="2160" w:hanging="360"/>
      </w:pPr>
      <w:rPr>
        <w:rFonts w:ascii="Arial" w:hAnsi="Arial" w:hint="default"/>
      </w:rPr>
    </w:lvl>
    <w:lvl w:ilvl="3" w:tplc="7BAE5972" w:tentative="1">
      <w:start w:val="1"/>
      <w:numFmt w:val="bullet"/>
      <w:lvlText w:val="•"/>
      <w:lvlJc w:val="left"/>
      <w:pPr>
        <w:tabs>
          <w:tab w:val="num" w:pos="2880"/>
        </w:tabs>
        <w:ind w:left="2880" w:hanging="360"/>
      </w:pPr>
      <w:rPr>
        <w:rFonts w:ascii="Arial" w:hAnsi="Arial" w:hint="default"/>
      </w:rPr>
    </w:lvl>
    <w:lvl w:ilvl="4" w:tplc="EF8A49CA" w:tentative="1">
      <w:start w:val="1"/>
      <w:numFmt w:val="bullet"/>
      <w:lvlText w:val="•"/>
      <w:lvlJc w:val="left"/>
      <w:pPr>
        <w:tabs>
          <w:tab w:val="num" w:pos="3600"/>
        </w:tabs>
        <w:ind w:left="3600" w:hanging="360"/>
      </w:pPr>
      <w:rPr>
        <w:rFonts w:ascii="Arial" w:hAnsi="Arial" w:hint="default"/>
      </w:rPr>
    </w:lvl>
    <w:lvl w:ilvl="5" w:tplc="1D22E2CA" w:tentative="1">
      <w:start w:val="1"/>
      <w:numFmt w:val="bullet"/>
      <w:lvlText w:val="•"/>
      <w:lvlJc w:val="left"/>
      <w:pPr>
        <w:tabs>
          <w:tab w:val="num" w:pos="4320"/>
        </w:tabs>
        <w:ind w:left="4320" w:hanging="360"/>
      </w:pPr>
      <w:rPr>
        <w:rFonts w:ascii="Arial" w:hAnsi="Arial" w:hint="default"/>
      </w:rPr>
    </w:lvl>
    <w:lvl w:ilvl="6" w:tplc="EC647D64" w:tentative="1">
      <w:start w:val="1"/>
      <w:numFmt w:val="bullet"/>
      <w:lvlText w:val="•"/>
      <w:lvlJc w:val="left"/>
      <w:pPr>
        <w:tabs>
          <w:tab w:val="num" w:pos="5040"/>
        </w:tabs>
        <w:ind w:left="5040" w:hanging="360"/>
      </w:pPr>
      <w:rPr>
        <w:rFonts w:ascii="Arial" w:hAnsi="Arial" w:hint="default"/>
      </w:rPr>
    </w:lvl>
    <w:lvl w:ilvl="7" w:tplc="F594F28A" w:tentative="1">
      <w:start w:val="1"/>
      <w:numFmt w:val="bullet"/>
      <w:lvlText w:val="•"/>
      <w:lvlJc w:val="left"/>
      <w:pPr>
        <w:tabs>
          <w:tab w:val="num" w:pos="5760"/>
        </w:tabs>
        <w:ind w:left="5760" w:hanging="360"/>
      </w:pPr>
      <w:rPr>
        <w:rFonts w:ascii="Arial" w:hAnsi="Arial" w:hint="default"/>
      </w:rPr>
    </w:lvl>
    <w:lvl w:ilvl="8" w:tplc="6136AFB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962A66"/>
    <w:multiLevelType w:val="multilevel"/>
    <w:tmpl w:val="57A6EE4A"/>
    <w:lvl w:ilvl="0">
      <w:start w:val="1"/>
      <w:numFmt w:val="decimal"/>
      <w:pStyle w:val="ExhibitR"/>
      <w:lvlText w:val="Exhibit %1:"/>
      <w:lvlJc w:val="left"/>
      <w:pPr>
        <w:tabs>
          <w:tab w:val="num" w:pos="1080"/>
        </w:tabs>
        <w:ind w:left="0" w:firstLine="0"/>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5E9828FB"/>
    <w:multiLevelType w:val="hybridMultilevel"/>
    <w:tmpl w:val="AD0C1E9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0CD5AE4"/>
    <w:multiLevelType w:val="hybridMultilevel"/>
    <w:tmpl w:val="3D1A8150"/>
    <w:lvl w:ilvl="0" w:tplc="0414000F">
      <w:start w:val="1"/>
      <w:numFmt w:val="decimal"/>
      <w:lvlText w:val="%1."/>
      <w:lvlJc w:val="left"/>
      <w:pPr>
        <w:ind w:left="767" w:hanging="360"/>
      </w:pPr>
    </w:lvl>
    <w:lvl w:ilvl="1" w:tplc="04140019" w:tentative="1">
      <w:start w:val="1"/>
      <w:numFmt w:val="lowerLetter"/>
      <w:lvlText w:val="%2."/>
      <w:lvlJc w:val="left"/>
      <w:pPr>
        <w:ind w:left="1487" w:hanging="360"/>
      </w:pPr>
    </w:lvl>
    <w:lvl w:ilvl="2" w:tplc="0414001B" w:tentative="1">
      <w:start w:val="1"/>
      <w:numFmt w:val="lowerRoman"/>
      <w:lvlText w:val="%3."/>
      <w:lvlJc w:val="right"/>
      <w:pPr>
        <w:ind w:left="2207" w:hanging="180"/>
      </w:pPr>
    </w:lvl>
    <w:lvl w:ilvl="3" w:tplc="0414000F" w:tentative="1">
      <w:start w:val="1"/>
      <w:numFmt w:val="decimal"/>
      <w:lvlText w:val="%4."/>
      <w:lvlJc w:val="left"/>
      <w:pPr>
        <w:ind w:left="2927" w:hanging="360"/>
      </w:pPr>
    </w:lvl>
    <w:lvl w:ilvl="4" w:tplc="04140019" w:tentative="1">
      <w:start w:val="1"/>
      <w:numFmt w:val="lowerLetter"/>
      <w:lvlText w:val="%5."/>
      <w:lvlJc w:val="left"/>
      <w:pPr>
        <w:ind w:left="3647" w:hanging="360"/>
      </w:pPr>
    </w:lvl>
    <w:lvl w:ilvl="5" w:tplc="0414001B" w:tentative="1">
      <w:start w:val="1"/>
      <w:numFmt w:val="lowerRoman"/>
      <w:lvlText w:val="%6."/>
      <w:lvlJc w:val="right"/>
      <w:pPr>
        <w:ind w:left="4367" w:hanging="180"/>
      </w:pPr>
    </w:lvl>
    <w:lvl w:ilvl="6" w:tplc="0414000F" w:tentative="1">
      <w:start w:val="1"/>
      <w:numFmt w:val="decimal"/>
      <w:lvlText w:val="%7."/>
      <w:lvlJc w:val="left"/>
      <w:pPr>
        <w:ind w:left="5087" w:hanging="360"/>
      </w:pPr>
    </w:lvl>
    <w:lvl w:ilvl="7" w:tplc="04140019" w:tentative="1">
      <w:start w:val="1"/>
      <w:numFmt w:val="lowerLetter"/>
      <w:lvlText w:val="%8."/>
      <w:lvlJc w:val="left"/>
      <w:pPr>
        <w:ind w:left="5807" w:hanging="360"/>
      </w:pPr>
    </w:lvl>
    <w:lvl w:ilvl="8" w:tplc="0414001B" w:tentative="1">
      <w:start w:val="1"/>
      <w:numFmt w:val="lowerRoman"/>
      <w:lvlText w:val="%9."/>
      <w:lvlJc w:val="right"/>
      <w:pPr>
        <w:ind w:left="6527" w:hanging="180"/>
      </w:pPr>
    </w:lvl>
  </w:abstractNum>
  <w:abstractNum w:abstractNumId="36" w15:restartNumberingAfterBreak="0">
    <w:nsid w:val="60FE36A0"/>
    <w:multiLevelType w:val="hybridMultilevel"/>
    <w:tmpl w:val="52C85548"/>
    <w:lvl w:ilvl="0" w:tplc="10BC57F8">
      <w:start w:val="1"/>
      <w:numFmt w:val="lowerRoman"/>
      <w:pStyle w:val="Romerliten"/>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636D0AA6"/>
    <w:multiLevelType w:val="hybridMultilevel"/>
    <w:tmpl w:val="4386BE4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5BC3CA0"/>
    <w:multiLevelType w:val="multilevel"/>
    <w:tmpl w:val="17B6E4B0"/>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1571"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9" w15:restartNumberingAfterBreak="0">
    <w:nsid w:val="67160109"/>
    <w:multiLevelType w:val="hybridMultilevel"/>
    <w:tmpl w:val="D05841B6"/>
    <w:lvl w:ilvl="0" w:tplc="6CBCC9E8">
      <w:start w:val="1"/>
      <w:numFmt w:val="bullet"/>
      <w:lvlText w:val="•"/>
      <w:lvlJc w:val="left"/>
      <w:pPr>
        <w:tabs>
          <w:tab w:val="num" w:pos="720"/>
        </w:tabs>
        <w:ind w:left="720" w:hanging="360"/>
      </w:pPr>
      <w:rPr>
        <w:rFonts w:ascii="Arial" w:hAnsi="Arial" w:hint="default"/>
      </w:rPr>
    </w:lvl>
    <w:lvl w:ilvl="1" w:tplc="7B98E5E8" w:tentative="1">
      <w:start w:val="1"/>
      <w:numFmt w:val="bullet"/>
      <w:lvlText w:val="•"/>
      <w:lvlJc w:val="left"/>
      <w:pPr>
        <w:tabs>
          <w:tab w:val="num" w:pos="1440"/>
        </w:tabs>
        <w:ind w:left="1440" w:hanging="360"/>
      </w:pPr>
      <w:rPr>
        <w:rFonts w:ascii="Arial" w:hAnsi="Arial" w:hint="default"/>
      </w:rPr>
    </w:lvl>
    <w:lvl w:ilvl="2" w:tplc="9266C174" w:tentative="1">
      <w:start w:val="1"/>
      <w:numFmt w:val="bullet"/>
      <w:lvlText w:val="•"/>
      <w:lvlJc w:val="left"/>
      <w:pPr>
        <w:tabs>
          <w:tab w:val="num" w:pos="2160"/>
        </w:tabs>
        <w:ind w:left="2160" w:hanging="360"/>
      </w:pPr>
      <w:rPr>
        <w:rFonts w:ascii="Arial" w:hAnsi="Arial" w:hint="default"/>
      </w:rPr>
    </w:lvl>
    <w:lvl w:ilvl="3" w:tplc="3B464EAE" w:tentative="1">
      <w:start w:val="1"/>
      <w:numFmt w:val="bullet"/>
      <w:lvlText w:val="•"/>
      <w:lvlJc w:val="left"/>
      <w:pPr>
        <w:tabs>
          <w:tab w:val="num" w:pos="2880"/>
        </w:tabs>
        <w:ind w:left="2880" w:hanging="360"/>
      </w:pPr>
      <w:rPr>
        <w:rFonts w:ascii="Arial" w:hAnsi="Arial" w:hint="default"/>
      </w:rPr>
    </w:lvl>
    <w:lvl w:ilvl="4" w:tplc="CAF6D7C4" w:tentative="1">
      <w:start w:val="1"/>
      <w:numFmt w:val="bullet"/>
      <w:lvlText w:val="•"/>
      <w:lvlJc w:val="left"/>
      <w:pPr>
        <w:tabs>
          <w:tab w:val="num" w:pos="3600"/>
        </w:tabs>
        <w:ind w:left="3600" w:hanging="360"/>
      </w:pPr>
      <w:rPr>
        <w:rFonts w:ascii="Arial" w:hAnsi="Arial" w:hint="default"/>
      </w:rPr>
    </w:lvl>
    <w:lvl w:ilvl="5" w:tplc="07D24684" w:tentative="1">
      <w:start w:val="1"/>
      <w:numFmt w:val="bullet"/>
      <w:lvlText w:val="•"/>
      <w:lvlJc w:val="left"/>
      <w:pPr>
        <w:tabs>
          <w:tab w:val="num" w:pos="4320"/>
        </w:tabs>
        <w:ind w:left="4320" w:hanging="360"/>
      </w:pPr>
      <w:rPr>
        <w:rFonts w:ascii="Arial" w:hAnsi="Arial" w:hint="default"/>
      </w:rPr>
    </w:lvl>
    <w:lvl w:ilvl="6" w:tplc="866A07A4" w:tentative="1">
      <w:start w:val="1"/>
      <w:numFmt w:val="bullet"/>
      <w:lvlText w:val="•"/>
      <w:lvlJc w:val="left"/>
      <w:pPr>
        <w:tabs>
          <w:tab w:val="num" w:pos="5040"/>
        </w:tabs>
        <w:ind w:left="5040" w:hanging="360"/>
      </w:pPr>
      <w:rPr>
        <w:rFonts w:ascii="Arial" w:hAnsi="Arial" w:hint="default"/>
      </w:rPr>
    </w:lvl>
    <w:lvl w:ilvl="7" w:tplc="8F7E72CE" w:tentative="1">
      <w:start w:val="1"/>
      <w:numFmt w:val="bullet"/>
      <w:lvlText w:val="•"/>
      <w:lvlJc w:val="left"/>
      <w:pPr>
        <w:tabs>
          <w:tab w:val="num" w:pos="5760"/>
        </w:tabs>
        <w:ind w:left="5760" w:hanging="360"/>
      </w:pPr>
      <w:rPr>
        <w:rFonts w:ascii="Arial" w:hAnsi="Arial" w:hint="default"/>
      </w:rPr>
    </w:lvl>
    <w:lvl w:ilvl="8" w:tplc="C0B0B37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724214C"/>
    <w:multiLevelType w:val="hybridMultilevel"/>
    <w:tmpl w:val="3A624C40"/>
    <w:lvl w:ilvl="0" w:tplc="0414000F">
      <w:start w:val="1"/>
      <w:numFmt w:val="decimal"/>
      <w:lvlText w:val="%1."/>
      <w:lvlJc w:val="left"/>
      <w:pPr>
        <w:ind w:left="643" w:hanging="360"/>
      </w:pPr>
    </w:lvl>
    <w:lvl w:ilvl="1" w:tplc="04140019" w:tentative="1">
      <w:start w:val="1"/>
      <w:numFmt w:val="lowerLetter"/>
      <w:lvlText w:val="%2."/>
      <w:lvlJc w:val="left"/>
      <w:pPr>
        <w:ind w:left="1363" w:hanging="360"/>
      </w:pPr>
    </w:lvl>
    <w:lvl w:ilvl="2" w:tplc="0414001B" w:tentative="1">
      <w:start w:val="1"/>
      <w:numFmt w:val="lowerRoman"/>
      <w:lvlText w:val="%3."/>
      <w:lvlJc w:val="right"/>
      <w:pPr>
        <w:ind w:left="2083" w:hanging="180"/>
      </w:pPr>
    </w:lvl>
    <w:lvl w:ilvl="3" w:tplc="0414000F" w:tentative="1">
      <w:start w:val="1"/>
      <w:numFmt w:val="decimal"/>
      <w:lvlText w:val="%4."/>
      <w:lvlJc w:val="left"/>
      <w:pPr>
        <w:ind w:left="2803" w:hanging="360"/>
      </w:pPr>
    </w:lvl>
    <w:lvl w:ilvl="4" w:tplc="04140019" w:tentative="1">
      <w:start w:val="1"/>
      <w:numFmt w:val="lowerLetter"/>
      <w:lvlText w:val="%5."/>
      <w:lvlJc w:val="left"/>
      <w:pPr>
        <w:ind w:left="3523" w:hanging="360"/>
      </w:pPr>
    </w:lvl>
    <w:lvl w:ilvl="5" w:tplc="0414001B" w:tentative="1">
      <w:start w:val="1"/>
      <w:numFmt w:val="lowerRoman"/>
      <w:lvlText w:val="%6."/>
      <w:lvlJc w:val="right"/>
      <w:pPr>
        <w:ind w:left="4243" w:hanging="180"/>
      </w:pPr>
    </w:lvl>
    <w:lvl w:ilvl="6" w:tplc="0414000F" w:tentative="1">
      <w:start w:val="1"/>
      <w:numFmt w:val="decimal"/>
      <w:lvlText w:val="%7."/>
      <w:lvlJc w:val="left"/>
      <w:pPr>
        <w:ind w:left="4963" w:hanging="360"/>
      </w:pPr>
    </w:lvl>
    <w:lvl w:ilvl="7" w:tplc="04140019" w:tentative="1">
      <w:start w:val="1"/>
      <w:numFmt w:val="lowerLetter"/>
      <w:lvlText w:val="%8."/>
      <w:lvlJc w:val="left"/>
      <w:pPr>
        <w:ind w:left="5683" w:hanging="360"/>
      </w:pPr>
    </w:lvl>
    <w:lvl w:ilvl="8" w:tplc="0414001B" w:tentative="1">
      <w:start w:val="1"/>
      <w:numFmt w:val="lowerRoman"/>
      <w:lvlText w:val="%9."/>
      <w:lvlJc w:val="right"/>
      <w:pPr>
        <w:ind w:left="6403" w:hanging="180"/>
      </w:pPr>
    </w:lvl>
  </w:abstractNum>
  <w:abstractNum w:abstractNumId="41" w15:restartNumberingAfterBreak="0">
    <w:nsid w:val="69953D12"/>
    <w:multiLevelType w:val="hybridMultilevel"/>
    <w:tmpl w:val="5A96BD5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6A2C632C"/>
    <w:multiLevelType w:val="hybridMultilevel"/>
    <w:tmpl w:val="984AB2D2"/>
    <w:lvl w:ilvl="0" w:tplc="AA2278BE">
      <w:start w:val="1"/>
      <w:numFmt w:val="decimal"/>
      <w:lvlText w:val="%1."/>
      <w:lvlJc w:val="left"/>
      <w:pPr>
        <w:ind w:left="720" w:hanging="360"/>
      </w:pPr>
    </w:lvl>
    <w:lvl w:ilvl="1" w:tplc="84B6A34E">
      <w:start w:val="1"/>
      <w:numFmt w:val="lowerLetter"/>
      <w:lvlText w:val="%2."/>
      <w:lvlJc w:val="left"/>
      <w:pPr>
        <w:ind w:left="1440" w:hanging="360"/>
      </w:pPr>
    </w:lvl>
    <w:lvl w:ilvl="2" w:tplc="5C28C0BC">
      <w:start w:val="1"/>
      <w:numFmt w:val="lowerRoman"/>
      <w:lvlText w:val="%3."/>
      <w:lvlJc w:val="right"/>
      <w:pPr>
        <w:ind w:left="2160" w:hanging="180"/>
      </w:pPr>
    </w:lvl>
    <w:lvl w:ilvl="3" w:tplc="A6C084FA">
      <w:start w:val="1"/>
      <w:numFmt w:val="decimal"/>
      <w:lvlText w:val="%4."/>
      <w:lvlJc w:val="left"/>
      <w:pPr>
        <w:ind w:left="2880" w:hanging="360"/>
      </w:pPr>
    </w:lvl>
    <w:lvl w:ilvl="4" w:tplc="F31636F2">
      <w:start w:val="1"/>
      <w:numFmt w:val="lowerLetter"/>
      <w:lvlText w:val="%5."/>
      <w:lvlJc w:val="left"/>
      <w:pPr>
        <w:ind w:left="3600" w:hanging="360"/>
      </w:pPr>
    </w:lvl>
    <w:lvl w:ilvl="5" w:tplc="3C607DEA">
      <w:start w:val="1"/>
      <w:numFmt w:val="lowerRoman"/>
      <w:lvlText w:val="%6."/>
      <w:lvlJc w:val="right"/>
      <w:pPr>
        <w:ind w:left="4320" w:hanging="180"/>
      </w:pPr>
    </w:lvl>
    <w:lvl w:ilvl="6" w:tplc="D7F8D854">
      <w:start w:val="1"/>
      <w:numFmt w:val="decimal"/>
      <w:lvlText w:val="%7."/>
      <w:lvlJc w:val="left"/>
      <w:pPr>
        <w:ind w:left="5040" w:hanging="360"/>
      </w:pPr>
    </w:lvl>
    <w:lvl w:ilvl="7" w:tplc="B6E4D198">
      <w:start w:val="1"/>
      <w:numFmt w:val="lowerLetter"/>
      <w:lvlText w:val="%8."/>
      <w:lvlJc w:val="left"/>
      <w:pPr>
        <w:ind w:left="5760" w:hanging="360"/>
      </w:pPr>
    </w:lvl>
    <w:lvl w:ilvl="8" w:tplc="403E077A">
      <w:start w:val="1"/>
      <w:numFmt w:val="lowerRoman"/>
      <w:lvlText w:val="%9."/>
      <w:lvlJc w:val="right"/>
      <w:pPr>
        <w:ind w:left="6480" w:hanging="180"/>
      </w:pPr>
    </w:lvl>
  </w:abstractNum>
  <w:abstractNum w:abstractNumId="43" w15:restartNumberingAfterBreak="0">
    <w:nsid w:val="6A3F4C75"/>
    <w:multiLevelType w:val="hybridMultilevel"/>
    <w:tmpl w:val="E4BEE4AA"/>
    <w:lvl w:ilvl="0" w:tplc="04140001">
      <w:start w:val="1"/>
      <w:numFmt w:val="bullet"/>
      <w:lvlText w:val=""/>
      <w:lvlJc w:val="left"/>
      <w:pPr>
        <w:tabs>
          <w:tab w:val="num" w:pos="720"/>
        </w:tabs>
        <w:ind w:left="720" w:hanging="360"/>
      </w:pPr>
      <w:rPr>
        <w:rFonts w:ascii="Symbol" w:hAnsi="Symbol" w:hint="default"/>
      </w:rPr>
    </w:lvl>
    <w:lvl w:ilvl="1" w:tplc="7C9CF66E" w:tentative="1">
      <w:start w:val="1"/>
      <w:numFmt w:val="bullet"/>
      <w:lvlText w:val="•"/>
      <w:lvlJc w:val="left"/>
      <w:pPr>
        <w:tabs>
          <w:tab w:val="num" w:pos="1440"/>
        </w:tabs>
        <w:ind w:left="1440" w:hanging="360"/>
      </w:pPr>
      <w:rPr>
        <w:rFonts w:ascii="Arial" w:hAnsi="Arial" w:hint="default"/>
      </w:rPr>
    </w:lvl>
    <w:lvl w:ilvl="2" w:tplc="8D929986" w:tentative="1">
      <w:start w:val="1"/>
      <w:numFmt w:val="bullet"/>
      <w:lvlText w:val="•"/>
      <w:lvlJc w:val="left"/>
      <w:pPr>
        <w:tabs>
          <w:tab w:val="num" w:pos="2160"/>
        </w:tabs>
        <w:ind w:left="2160" w:hanging="360"/>
      </w:pPr>
      <w:rPr>
        <w:rFonts w:ascii="Arial" w:hAnsi="Arial" w:hint="default"/>
      </w:rPr>
    </w:lvl>
    <w:lvl w:ilvl="3" w:tplc="33FA8F94" w:tentative="1">
      <w:start w:val="1"/>
      <w:numFmt w:val="bullet"/>
      <w:lvlText w:val="•"/>
      <w:lvlJc w:val="left"/>
      <w:pPr>
        <w:tabs>
          <w:tab w:val="num" w:pos="2880"/>
        </w:tabs>
        <w:ind w:left="2880" w:hanging="360"/>
      </w:pPr>
      <w:rPr>
        <w:rFonts w:ascii="Arial" w:hAnsi="Arial" w:hint="default"/>
      </w:rPr>
    </w:lvl>
    <w:lvl w:ilvl="4" w:tplc="99F26D20" w:tentative="1">
      <w:start w:val="1"/>
      <w:numFmt w:val="bullet"/>
      <w:lvlText w:val="•"/>
      <w:lvlJc w:val="left"/>
      <w:pPr>
        <w:tabs>
          <w:tab w:val="num" w:pos="3600"/>
        </w:tabs>
        <w:ind w:left="3600" w:hanging="360"/>
      </w:pPr>
      <w:rPr>
        <w:rFonts w:ascii="Arial" w:hAnsi="Arial" w:hint="default"/>
      </w:rPr>
    </w:lvl>
    <w:lvl w:ilvl="5" w:tplc="F8B266E2" w:tentative="1">
      <w:start w:val="1"/>
      <w:numFmt w:val="bullet"/>
      <w:lvlText w:val="•"/>
      <w:lvlJc w:val="left"/>
      <w:pPr>
        <w:tabs>
          <w:tab w:val="num" w:pos="4320"/>
        </w:tabs>
        <w:ind w:left="4320" w:hanging="360"/>
      </w:pPr>
      <w:rPr>
        <w:rFonts w:ascii="Arial" w:hAnsi="Arial" w:hint="default"/>
      </w:rPr>
    </w:lvl>
    <w:lvl w:ilvl="6" w:tplc="5E58E8F8" w:tentative="1">
      <w:start w:val="1"/>
      <w:numFmt w:val="bullet"/>
      <w:lvlText w:val="•"/>
      <w:lvlJc w:val="left"/>
      <w:pPr>
        <w:tabs>
          <w:tab w:val="num" w:pos="5040"/>
        </w:tabs>
        <w:ind w:left="5040" w:hanging="360"/>
      </w:pPr>
      <w:rPr>
        <w:rFonts w:ascii="Arial" w:hAnsi="Arial" w:hint="default"/>
      </w:rPr>
    </w:lvl>
    <w:lvl w:ilvl="7" w:tplc="0CC6710A" w:tentative="1">
      <w:start w:val="1"/>
      <w:numFmt w:val="bullet"/>
      <w:lvlText w:val="•"/>
      <w:lvlJc w:val="left"/>
      <w:pPr>
        <w:tabs>
          <w:tab w:val="num" w:pos="5760"/>
        </w:tabs>
        <w:ind w:left="5760" w:hanging="360"/>
      </w:pPr>
      <w:rPr>
        <w:rFonts w:ascii="Arial" w:hAnsi="Arial" w:hint="default"/>
      </w:rPr>
    </w:lvl>
    <w:lvl w:ilvl="8" w:tplc="22C8967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AFE524E"/>
    <w:multiLevelType w:val="hybridMultilevel"/>
    <w:tmpl w:val="7A4AF194"/>
    <w:lvl w:ilvl="0" w:tplc="04140001">
      <w:start w:val="1"/>
      <w:numFmt w:val="bullet"/>
      <w:lvlText w:val=""/>
      <w:lvlJc w:val="left"/>
      <w:pPr>
        <w:tabs>
          <w:tab w:val="num" w:pos="720"/>
        </w:tabs>
        <w:ind w:left="720" w:hanging="360"/>
      </w:pPr>
      <w:rPr>
        <w:rFonts w:ascii="Symbol" w:hAnsi="Symbol" w:hint="default"/>
      </w:rPr>
    </w:lvl>
    <w:lvl w:ilvl="1" w:tplc="7B98E5E8" w:tentative="1">
      <w:start w:val="1"/>
      <w:numFmt w:val="bullet"/>
      <w:lvlText w:val="•"/>
      <w:lvlJc w:val="left"/>
      <w:pPr>
        <w:tabs>
          <w:tab w:val="num" w:pos="1440"/>
        </w:tabs>
        <w:ind w:left="1440" w:hanging="360"/>
      </w:pPr>
      <w:rPr>
        <w:rFonts w:ascii="Arial" w:hAnsi="Arial" w:hint="default"/>
      </w:rPr>
    </w:lvl>
    <w:lvl w:ilvl="2" w:tplc="9266C174" w:tentative="1">
      <w:start w:val="1"/>
      <w:numFmt w:val="bullet"/>
      <w:lvlText w:val="•"/>
      <w:lvlJc w:val="left"/>
      <w:pPr>
        <w:tabs>
          <w:tab w:val="num" w:pos="2160"/>
        </w:tabs>
        <w:ind w:left="2160" w:hanging="360"/>
      </w:pPr>
      <w:rPr>
        <w:rFonts w:ascii="Arial" w:hAnsi="Arial" w:hint="default"/>
      </w:rPr>
    </w:lvl>
    <w:lvl w:ilvl="3" w:tplc="3B464EAE" w:tentative="1">
      <w:start w:val="1"/>
      <w:numFmt w:val="bullet"/>
      <w:lvlText w:val="•"/>
      <w:lvlJc w:val="left"/>
      <w:pPr>
        <w:tabs>
          <w:tab w:val="num" w:pos="2880"/>
        </w:tabs>
        <w:ind w:left="2880" w:hanging="360"/>
      </w:pPr>
      <w:rPr>
        <w:rFonts w:ascii="Arial" w:hAnsi="Arial" w:hint="default"/>
      </w:rPr>
    </w:lvl>
    <w:lvl w:ilvl="4" w:tplc="CAF6D7C4" w:tentative="1">
      <w:start w:val="1"/>
      <w:numFmt w:val="bullet"/>
      <w:lvlText w:val="•"/>
      <w:lvlJc w:val="left"/>
      <w:pPr>
        <w:tabs>
          <w:tab w:val="num" w:pos="3600"/>
        </w:tabs>
        <w:ind w:left="3600" w:hanging="360"/>
      </w:pPr>
      <w:rPr>
        <w:rFonts w:ascii="Arial" w:hAnsi="Arial" w:hint="default"/>
      </w:rPr>
    </w:lvl>
    <w:lvl w:ilvl="5" w:tplc="07D24684" w:tentative="1">
      <w:start w:val="1"/>
      <w:numFmt w:val="bullet"/>
      <w:lvlText w:val="•"/>
      <w:lvlJc w:val="left"/>
      <w:pPr>
        <w:tabs>
          <w:tab w:val="num" w:pos="4320"/>
        </w:tabs>
        <w:ind w:left="4320" w:hanging="360"/>
      </w:pPr>
      <w:rPr>
        <w:rFonts w:ascii="Arial" w:hAnsi="Arial" w:hint="default"/>
      </w:rPr>
    </w:lvl>
    <w:lvl w:ilvl="6" w:tplc="866A07A4" w:tentative="1">
      <w:start w:val="1"/>
      <w:numFmt w:val="bullet"/>
      <w:lvlText w:val="•"/>
      <w:lvlJc w:val="left"/>
      <w:pPr>
        <w:tabs>
          <w:tab w:val="num" w:pos="5040"/>
        </w:tabs>
        <w:ind w:left="5040" w:hanging="360"/>
      </w:pPr>
      <w:rPr>
        <w:rFonts w:ascii="Arial" w:hAnsi="Arial" w:hint="default"/>
      </w:rPr>
    </w:lvl>
    <w:lvl w:ilvl="7" w:tplc="8F7E72CE" w:tentative="1">
      <w:start w:val="1"/>
      <w:numFmt w:val="bullet"/>
      <w:lvlText w:val="•"/>
      <w:lvlJc w:val="left"/>
      <w:pPr>
        <w:tabs>
          <w:tab w:val="num" w:pos="5760"/>
        </w:tabs>
        <w:ind w:left="5760" w:hanging="360"/>
      </w:pPr>
      <w:rPr>
        <w:rFonts w:ascii="Arial" w:hAnsi="Arial" w:hint="default"/>
      </w:rPr>
    </w:lvl>
    <w:lvl w:ilvl="8" w:tplc="C0B0B37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BFD0BBF"/>
    <w:multiLevelType w:val="hybridMultilevel"/>
    <w:tmpl w:val="8378F6F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6EC13764"/>
    <w:multiLevelType w:val="hybridMultilevel"/>
    <w:tmpl w:val="549A2C0C"/>
    <w:lvl w:ilvl="0" w:tplc="F61AEE76">
      <w:numFmt w:val="bullet"/>
      <w:lvlText w:val="-"/>
      <w:lvlJc w:val="left"/>
      <w:pPr>
        <w:ind w:left="360" w:hanging="360"/>
      </w:pPr>
      <w:rPr>
        <w:rFonts w:ascii="Calibri" w:eastAsiaTheme="minorHAnsi" w:hAnsi="Calibri" w:cs="Calibri" w:hint="default"/>
      </w:rPr>
    </w:lvl>
    <w:lvl w:ilvl="1" w:tplc="04140001">
      <w:start w:val="1"/>
      <w:numFmt w:val="bullet"/>
      <w:lvlText w:val=""/>
      <w:lvlJc w:val="left"/>
      <w:pPr>
        <w:ind w:left="720" w:hanging="360"/>
      </w:pPr>
      <w:rPr>
        <w:rFonts w:ascii="Symbol" w:hAnsi="Symbol" w:hint="default"/>
      </w:rPr>
    </w:lvl>
    <w:lvl w:ilvl="2" w:tplc="04140005" w:tentative="1">
      <w:start w:val="1"/>
      <w:numFmt w:val="bullet"/>
      <w:lvlText w:val=""/>
      <w:lvlJc w:val="left"/>
      <w:pPr>
        <w:ind w:left="1440" w:hanging="360"/>
      </w:pPr>
      <w:rPr>
        <w:rFonts w:ascii="Wingdings" w:hAnsi="Wingdings" w:hint="default"/>
      </w:rPr>
    </w:lvl>
    <w:lvl w:ilvl="3" w:tplc="04140001" w:tentative="1">
      <w:start w:val="1"/>
      <w:numFmt w:val="bullet"/>
      <w:lvlText w:val=""/>
      <w:lvlJc w:val="left"/>
      <w:pPr>
        <w:ind w:left="2160" w:hanging="360"/>
      </w:pPr>
      <w:rPr>
        <w:rFonts w:ascii="Symbol" w:hAnsi="Symbol" w:hint="default"/>
      </w:rPr>
    </w:lvl>
    <w:lvl w:ilvl="4" w:tplc="04140003" w:tentative="1">
      <w:start w:val="1"/>
      <w:numFmt w:val="bullet"/>
      <w:lvlText w:val="o"/>
      <w:lvlJc w:val="left"/>
      <w:pPr>
        <w:ind w:left="2880" w:hanging="360"/>
      </w:pPr>
      <w:rPr>
        <w:rFonts w:ascii="Courier New" w:hAnsi="Courier New" w:cs="Courier New" w:hint="default"/>
      </w:rPr>
    </w:lvl>
    <w:lvl w:ilvl="5" w:tplc="04140005" w:tentative="1">
      <w:start w:val="1"/>
      <w:numFmt w:val="bullet"/>
      <w:lvlText w:val=""/>
      <w:lvlJc w:val="left"/>
      <w:pPr>
        <w:ind w:left="3600" w:hanging="360"/>
      </w:pPr>
      <w:rPr>
        <w:rFonts w:ascii="Wingdings" w:hAnsi="Wingdings" w:hint="default"/>
      </w:rPr>
    </w:lvl>
    <w:lvl w:ilvl="6" w:tplc="04140001" w:tentative="1">
      <w:start w:val="1"/>
      <w:numFmt w:val="bullet"/>
      <w:lvlText w:val=""/>
      <w:lvlJc w:val="left"/>
      <w:pPr>
        <w:ind w:left="4320" w:hanging="360"/>
      </w:pPr>
      <w:rPr>
        <w:rFonts w:ascii="Symbol" w:hAnsi="Symbol" w:hint="default"/>
      </w:rPr>
    </w:lvl>
    <w:lvl w:ilvl="7" w:tplc="04140003" w:tentative="1">
      <w:start w:val="1"/>
      <w:numFmt w:val="bullet"/>
      <w:lvlText w:val="o"/>
      <w:lvlJc w:val="left"/>
      <w:pPr>
        <w:ind w:left="5040" w:hanging="360"/>
      </w:pPr>
      <w:rPr>
        <w:rFonts w:ascii="Courier New" w:hAnsi="Courier New" w:cs="Courier New" w:hint="default"/>
      </w:rPr>
    </w:lvl>
    <w:lvl w:ilvl="8" w:tplc="04140005" w:tentative="1">
      <w:start w:val="1"/>
      <w:numFmt w:val="bullet"/>
      <w:lvlText w:val=""/>
      <w:lvlJc w:val="left"/>
      <w:pPr>
        <w:ind w:left="5760" w:hanging="360"/>
      </w:pPr>
      <w:rPr>
        <w:rFonts w:ascii="Wingdings" w:hAnsi="Wingdings" w:hint="default"/>
      </w:rPr>
    </w:lvl>
  </w:abstractNum>
  <w:abstractNum w:abstractNumId="47" w15:restartNumberingAfterBreak="0">
    <w:nsid w:val="71BF0F3B"/>
    <w:multiLevelType w:val="hybridMultilevel"/>
    <w:tmpl w:val="1D00CE6E"/>
    <w:lvl w:ilvl="0" w:tplc="04140017">
      <w:start w:val="1"/>
      <w:numFmt w:val="lowerLetter"/>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48" w15:restartNumberingAfterBreak="0">
    <w:nsid w:val="75773179"/>
    <w:multiLevelType w:val="hybridMultilevel"/>
    <w:tmpl w:val="7B9C6C42"/>
    <w:lvl w:ilvl="0" w:tplc="0414000F">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49" w15:restartNumberingAfterBreak="0">
    <w:nsid w:val="75F514C1"/>
    <w:multiLevelType w:val="hybridMultilevel"/>
    <w:tmpl w:val="B4B64CB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76BC6673"/>
    <w:multiLevelType w:val="hybridMultilevel"/>
    <w:tmpl w:val="411E6E88"/>
    <w:lvl w:ilvl="0" w:tplc="7DB4DB28">
      <w:start w:val="1"/>
      <w:numFmt w:val="upperRoman"/>
      <w:pStyle w:val="Romerstor"/>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15:restartNumberingAfterBreak="0">
    <w:nsid w:val="775B2BEB"/>
    <w:multiLevelType w:val="hybridMultilevel"/>
    <w:tmpl w:val="1844332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792E24C1"/>
    <w:multiLevelType w:val="hybridMultilevel"/>
    <w:tmpl w:val="8E6422E0"/>
    <w:lvl w:ilvl="0" w:tplc="0414000F">
      <w:start w:val="1"/>
      <w:numFmt w:val="decimal"/>
      <w:lvlText w:val="%1."/>
      <w:lvlJc w:val="left"/>
      <w:pPr>
        <w:ind w:left="868" w:hanging="360"/>
      </w:pPr>
    </w:lvl>
    <w:lvl w:ilvl="1" w:tplc="04140019" w:tentative="1">
      <w:start w:val="1"/>
      <w:numFmt w:val="lowerLetter"/>
      <w:lvlText w:val="%2."/>
      <w:lvlJc w:val="left"/>
      <w:pPr>
        <w:ind w:left="1588" w:hanging="360"/>
      </w:pPr>
    </w:lvl>
    <w:lvl w:ilvl="2" w:tplc="0414001B" w:tentative="1">
      <w:start w:val="1"/>
      <w:numFmt w:val="lowerRoman"/>
      <w:lvlText w:val="%3."/>
      <w:lvlJc w:val="right"/>
      <w:pPr>
        <w:ind w:left="2308" w:hanging="180"/>
      </w:pPr>
    </w:lvl>
    <w:lvl w:ilvl="3" w:tplc="0414000F" w:tentative="1">
      <w:start w:val="1"/>
      <w:numFmt w:val="decimal"/>
      <w:lvlText w:val="%4."/>
      <w:lvlJc w:val="left"/>
      <w:pPr>
        <w:ind w:left="3028" w:hanging="360"/>
      </w:pPr>
    </w:lvl>
    <w:lvl w:ilvl="4" w:tplc="04140019" w:tentative="1">
      <w:start w:val="1"/>
      <w:numFmt w:val="lowerLetter"/>
      <w:lvlText w:val="%5."/>
      <w:lvlJc w:val="left"/>
      <w:pPr>
        <w:ind w:left="3748" w:hanging="360"/>
      </w:pPr>
    </w:lvl>
    <w:lvl w:ilvl="5" w:tplc="0414001B" w:tentative="1">
      <w:start w:val="1"/>
      <w:numFmt w:val="lowerRoman"/>
      <w:lvlText w:val="%6."/>
      <w:lvlJc w:val="right"/>
      <w:pPr>
        <w:ind w:left="4468" w:hanging="180"/>
      </w:pPr>
    </w:lvl>
    <w:lvl w:ilvl="6" w:tplc="0414000F" w:tentative="1">
      <w:start w:val="1"/>
      <w:numFmt w:val="decimal"/>
      <w:lvlText w:val="%7."/>
      <w:lvlJc w:val="left"/>
      <w:pPr>
        <w:ind w:left="5188" w:hanging="360"/>
      </w:pPr>
    </w:lvl>
    <w:lvl w:ilvl="7" w:tplc="04140019" w:tentative="1">
      <w:start w:val="1"/>
      <w:numFmt w:val="lowerLetter"/>
      <w:lvlText w:val="%8."/>
      <w:lvlJc w:val="left"/>
      <w:pPr>
        <w:ind w:left="5908" w:hanging="360"/>
      </w:pPr>
    </w:lvl>
    <w:lvl w:ilvl="8" w:tplc="0414001B" w:tentative="1">
      <w:start w:val="1"/>
      <w:numFmt w:val="lowerRoman"/>
      <w:lvlText w:val="%9."/>
      <w:lvlJc w:val="right"/>
      <w:pPr>
        <w:ind w:left="6628" w:hanging="180"/>
      </w:pPr>
    </w:lvl>
  </w:abstractNum>
  <w:abstractNum w:abstractNumId="53" w15:restartNumberingAfterBreak="0">
    <w:nsid w:val="79E81A7E"/>
    <w:multiLevelType w:val="hybridMultilevel"/>
    <w:tmpl w:val="0E8A2D0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4" w15:restartNumberingAfterBreak="0">
    <w:nsid w:val="7D4477A7"/>
    <w:multiLevelType w:val="hybridMultilevel"/>
    <w:tmpl w:val="120804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5" w15:restartNumberingAfterBreak="0">
    <w:nsid w:val="7D910470"/>
    <w:multiLevelType w:val="hybridMultilevel"/>
    <w:tmpl w:val="B6BE16F8"/>
    <w:lvl w:ilvl="0" w:tplc="F80CA18C">
      <w:start w:val="1"/>
      <w:numFmt w:val="upperLetter"/>
      <w:pStyle w:val="Bokstavsto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5"/>
  </w:num>
  <w:num w:numId="3">
    <w:abstractNumId w:val="5"/>
  </w:num>
  <w:num w:numId="4">
    <w:abstractNumId w:val="5"/>
  </w:num>
  <w:num w:numId="5">
    <w:abstractNumId w:val="33"/>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33"/>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3"/>
  </w:num>
  <w:num w:numId="19">
    <w:abstractNumId w:val="17"/>
  </w:num>
  <w:num w:numId="20">
    <w:abstractNumId w:val="13"/>
  </w:num>
  <w:num w:numId="21">
    <w:abstractNumId w:val="8"/>
  </w:num>
  <w:num w:numId="22">
    <w:abstractNumId w:val="55"/>
  </w:num>
  <w:num w:numId="23">
    <w:abstractNumId w:val="33"/>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36"/>
  </w:num>
  <w:num w:numId="34">
    <w:abstractNumId w:val="50"/>
  </w:num>
  <w:num w:numId="35">
    <w:abstractNumId w:val="7"/>
  </w:num>
  <w:num w:numId="36">
    <w:abstractNumId w:val="36"/>
    <w:lvlOverride w:ilvl="0">
      <w:startOverride w:val="1"/>
    </w:lvlOverride>
  </w:num>
  <w:num w:numId="37">
    <w:abstractNumId w:val="15"/>
  </w:num>
  <w:num w:numId="38">
    <w:abstractNumId w:val="15"/>
  </w:num>
  <w:num w:numId="39">
    <w:abstractNumId w:val="15"/>
  </w:num>
  <w:num w:numId="40">
    <w:abstractNumId w:val="15"/>
  </w:num>
  <w:num w:numId="41">
    <w:abstractNumId w:val="36"/>
  </w:num>
  <w:num w:numId="42">
    <w:abstractNumId w:val="50"/>
  </w:num>
  <w:num w:numId="43">
    <w:abstractNumId w:val="15"/>
  </w:num>
  <w:num w:numId="44">
    <w:abstractNumId w:val="15"/>
  </w:num>
  <w:num w:numId="45">
    <w:abstractNumId w:val="15"/>
  </w:num>
  <w:num w:numId="46">
    <w:abstractNumId w:val="15"/>
  </w:num>
  <w:num w:numId="47">
    <w:abstractNumId w:val="36"/>
  </w:num>
  <w:num w:numId="48">
    <w:abstractNumId w:val="50"/>
  </w:num>
  <w:num w:numId="49">
    <w:abstractNumId w:val="3"/>
  </w:num>
  <w:num w:numId="50">
    <w:abstractNumId w:val="53"/>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29"/>
  </w:num>
  <w:num w:numId="54">
    <w:abstractNumId w:val="39"/>
  </w:num>
  <w:num w:numId="55">
    <w:abstractNumId w:val="14"/>
  </w:num>
  <w:num w:numId="56">
    <w:abstractNumId w:val="22"/>
  </w:num>
  <w:num w:numId="57">
    <w:abstractNumId w:val="0"/>
  </w:num>
  <w:num w:numId="58">
    <w:abstractNumId w:val="21"/>
  </w:num>
  <w:num w:numId="59">
    <w:abstractNumId w:val="12"/>
  </w:num>
  <w:num w:numId="60">
    <w:abstractNumId w:val="25"/>
  </w:num>
  <w:num w:numId="61">
    <w:abstractNumId w:val="40"/>
  </w:num>
  <w:num w:numId="62">
    <w:abstractNumId w:val="34"/>
  </w:num>
  <w:num w:numId="63">
    <w:abstractNumId w:val="35"/>
  </w:num>
  <w:num w:numId="64">
    <w:abstractNumId w:val="10"/>
  </w:num>
  <w:num w:numId="65">
    <w:abstractNumId w:val="45"/>
  </w:num>
  <w:num w:numId="66">
    <w:abstractNumId w:val="54"/>
  </w:num>
  <w:num w:numId="67">
    <w:abstractNumId w:val="27"/>
  </w:num>
  <w:num w:numId="68">
    <w:abstractNumId w:val="41"/>
  </w:num>
  <w:num w:numId="69">
    <w:abstractNumId w:val="52"/>
  </w:num>
  <w:num w:numId="70">
    <w:abstractNumId w:val="26"/>
  </w:num>
  <w:num w:numId="71">
    <w:abstractNumId w:val="18"/>
  </w:num>
  <w:num w:numId="72">
    <w:abstractNumId w:val="19"/>
  </w:num>
  <w:num w:numId="73">
    <w:abstractNumId w:val="6"/>
  </w:num>
  <w:num w:numId="74">
    <w:abstractNumId w:val="42"/>
  </w:num>
  <w:num w:numId="75">
    <w:abstractNumId w:val="16"/>
  </w:num>
  <w:num w:numId="76">
    <w:abstractNumId w:val="28"/>
  </w:num>
  <w:num w:numId="77">
    <w:abstractNumId w:val="48"/>
  </w:num>
  <w:num w:numId="78">
    <w:abstractNumId w:val="47"/>
  </w:num>
  <w:num w:numId="79">
    <w:abstractNumId w:val="11"/>
  </w:num>
  <w:num w:numId="80">
    <w:abstractNumId w:val="43"/>
  </w:num>
  <w:num w:numId="81">
    <w:abstractNumId w:val="44"/>
  </w:num>
  <w:num w:numId="82">
    <w:abstractNumId w:val="23"/>
  </w:num>
  <w:num w:numId="83">
    <w:abstractNumId w:val="32"/>
  </w:num>
  <w:num w:numId="84">
    <w:abstractNumId w:val="31"/>
  </w:num>
  <w:num w:numId="85">
    <w:abstractNumId w:val="30"/>
  </w:num>
  <w:num w:numId="86">
    <w:abstractNumId w:val="49"/>
  </w:num>
  <w:num w:numId="87">
    <w:abstractNumId w:val="37"/>
  </w:num>
  <w:num w:numId="88">
    <w:abstractNumId w:val="24"/>
  </w:num>
  <w:num w:numId="89">
    <w:abstractNumId w:val="51"/>
  </w:num>
  <w:num w:numId="90">
    <w:abstractNumId w:val="9"/>
  </w:num>
  <w:num w:numId="91">
    <w:abstractNumId w:val="4"/>
  </w:num>
  <w:num w:numId="92">
    <w:abstractNumId w:val="20"/>
  </w:num>
  <w:num w:numId="93">
    <w:abstractNumId w:val="2"/>
  </w:num>
  <w:num w:numId="94">
    <w:abstractNumId w:val="4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drawingGridHorizontalSpacing w:val="16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0F7"/>
    <w:rsid w:val="0000246C"/>
    <w:rsid w:val="00002EBD"/>
    <w:rsid w:val="00024925"/>
    <w:rsid w:val="000254C8"/>
    <w:rsid w:val="00025994"/>
    <w:rsid w:val="00031084"/>
    <w:rsid w:val="00034316"/>
    <w:rsid w:val="00045E2C"/>
    <w:rsid w:val="00047B6D"/>
    <w:rsid w:val="000560A9"/>
    <w:rsid w:val="000650F7"/>
    <w:rsid w:val="00081578"/>
    <w:rsid w:val="00082095"/>
    <w:rsid w:val="0009172F"/>
    <w:rsid w:val="000928B8"/>
    <w:rsid w:val="000943B1"/>
    <w:rsid w:val="00094E1E"/>
    <w:rsid w:val="000A246E"/>
    <w:rsid w:val="000B5F37"/>
    <w:rsid w:val="000B6860"/>
    <w:rsid w:val="000C2DAB"/>
    <w:rsid w:val="000C324D"/>
    <w:rsid w:val="000C78E1"/>
    <w:rsid w:val="000D1DE8"/>
    <w:rsid w:val="000F62E8"/>
    <w:rsid w:val="00102AD2"/>
    <w:rsid w:val="001105F9"/>
    <w:rsid w:val="00110B9C"/>
    <w:rsid w:val="00113977"/>
    <w:rsid w:val="00114FFF"/>
    <w:rsid w:val="0013511E"/>
    <w:rsid w:val="00140E09"/>
    <w:rsid w:val="0014138E"/>
    <w:rsid w:val="00146798"/>
    <w:rsid w:val="0015104A"/>
    <w:rsid w:val="00152C62"/>
    <w:rsid w:val="0017521F"/>
    <w:rsid w:val="00175614"/>
    <w:rsid w:val="001817C0"/>
    <w:rsid w:val="00184101"/>
    <w:rsid w:val="001B1B23"/>
    <w:rsid w:val="001C0396"/>
    <w:rsid w:val="001C77DE"/>
    <w:rsid w:val="001C7A5B"/>
    <w:rsid w:val="001D0548"/>
    <w:rsid w:val="001D19F5"/>
    <w:rsid w:val="001E2F61"/>
    <w:rsid w:val="001E4FF1"/>
    <w:rsid w:val="001E6252"/>
    <w:rsid w:val="001F6F57"/>
    <w:rsid w:val="002005CA"/>
    <w:rsid w:val="002008FF"/>
    <w:rsid w:val="00211BA1"/>
    <w:rsid w:val="00216F5B"/>
    <w:rsid w:val="00217971"/>
    <w:rsid w:val="00227A5A"/>
    <w:rsid w:val="00231514"/>
    <w:rsid w:val="00231F86"/>
    <w:rsid w:val="002320D2"/>
    <w:rsid w:val="00233C85"/>
    <w:rsid w:val="00243CC2"/>
    <w:rsid w:val="002473EF"/>
    <w:rsid w:val="002563F8"/>
    <w:rsid w:val="00276017"/>
    <w:rsid w:val="00276D85"/>
    <w:rsid w:val="00283FA4"/>
    <w:rsid w:val="00284AB8"/>
    <w:rsid w:val="00284DC7"/>
    <w:rsid w:val="00290724"/>
    <w:rsid w:val="00292977"/>
    <w:rsid w:val="002A7104"/>
    <w:rsid w:val="002A7724"/>
    <w:rsid w:val="002B5DBE"/>
    <w:rsid w:val="002B6ABF"/>
    <w:rsid w:val="002C081D"/>
    <w:rsid w:val="002D1C8C"/>
    <w:rsid w:val="002D26DC"/>
    <w:rsid w:val="002D49A5"/>
    <w:rsid w:val="002E1BF7"/>
    <w:rsid w:val="002E66FB"/>
    <w:rsid w:val="00307850"/>
    <w:rsid w:val="00310597"/>
    <w:rsid w:val="00312796"/>
    <w:rsid w:val="00333B0D"/>
    <w:rsid w:val="0034259C"/>
    <w:rsid w:val="00350B52"/>
    <w:rsid w:val="00360E3E"/>
    <w:rsid w:val="00364827"/>
    <w:rsid w:val="003663AA"/>
    <w:rsid w:val="00367728"/>
    <w:rsid w:val="003700CB"/>
    <w:rsid w:val="0037368F"/>
    <w:rsid w:val="003850F7"/>
    <w:rsid w:val="00394D0D"/>
    <w:rsid w:val="00395383"/>
    <w:rsid w:val="00397BDA"/>
    <w:rsid w:val="003B00F3"/>
    <w:rsid w:val="003B17DC"/>
    <w:rsid w:val="003B7540"/>
    <w:rsid w:val="003C0F34"/>
    <w:rsid w:val="003C7B5C"/>
    <w:rsid w:val="003D0198"/>
    <w:rsid w:val="003D78FD"/>
    <w:rsid w:val="003E3300"/>
    <w:rsid w:val="003F06EE"/>
    <w:rsid w:val="003F093A"/>
    <w:rsid w:val="003F3768"/>
    <w:rsid w:val="003F39C3"/>
    <w:rsid w:val="003F48EE"/>
    <w:rsid w:val="003F5673"/>
    <w:rsid w:val="003F7A29"/>
    <w:rsid w:val="00401003"/>
    <w:rsid w:val="00403B9D"/>
    <w:rsid w:val="0041193D"/>
    <w:rsid w:val="0041389F"/>
    <w:rsid w:val="004338BA"/>
    <w:rsid w:val="004361A3"/>
    <w:rsid w:val="00437DB2"/>
    <w:rsid w:val="00444F74"/>
    <w:rsid w:val="00460A5D"/>
    <w:rsid w:val="00472729"/>
    <w:rsid w:val="00476A3A"/>
    <w:rsid w:val="004773E6"/>
    <w:rsid w:val="00484B8D"/>
    <w:rsid w:val="004865AC"/>
    <w:rsid w:val="0049089B"/>
    <w:rsid w:val="004A39CB"/>
    <w:rsid w:val="004C2E5D"/>
    <w:rsid w:val="004C35E0"/>
    <w:rsid w:val="004C6E59"/>
    <w:rsid w:val="004D1403"/>
    <w:rsid w:val="004D3953"/>
    <w:rsid w:val="004D5DFA"/>
    <w:rsid w:val="004E1C8E"/>
    <w:rsid w:val="004E5D93"/>
    <w:rsid w:val="004E5E5A"/>
    <w:rsid w:val="00524B65"/>
    <w:rsid w:val="00532541"/>
    <w:rsid w:val="00554679"/>
    <w:rsid w:val="00554F2C"/>
    <w:rsid w:val="00564908"/>
    <w:rsid w:val="0057302F"/>
    <w:rsid w:val="00584CE8"/>
    <w:rsid w:val="00592895"/>
    <w:rsid w:val="00595CE3"/>
    <w:rsid w:val="005A6B24"/>
    <w:rsid w:val="005B02B6"/>
    <w:rsid w:val="005B04B5"/>
    <w:rsid w:val="005B5F50"/>
    <w:rsid w:val="005C2EF0"/>
    <w:rsid w:val="005C374B"/>
    <w:rsid w:val="005C4028"/>
    <w:rsid w:val="005D0D67"/>
    <w:rsid w:val="005D2FE1"/>
    <w:rsid w:val="005D6C5C"/>
    <w:rsid w:val="005E60B1"/>
    <w:rsid w:val="005E68A5"/>
    <w:rsid w:val="005F6779"/>
    <w:rsid w:val="005F7CD2"/>
    <w:rsid w:val="006015E5"/>
    <w:rsid w:val="00611A3F"/>
    <w:rsid w:val="006123C0"/>
    <w:rsid w:val="00613474"/>
    <w:rsid w:val="0062240B"/>
    <w:rsid w:val="00632754"/>
    <w:rsid w:val="00634FED"/>
    <w:rsid w:val="006358D6"/>
    <w:rsid w:val="00646D52"/>
    <w:rsid w:val="00647BC2"/>
    <w:rsid w:val="006561AF"/>
    <w:rsid w:val="00656AC3"/>
    <w:rsid w:val="00656C5A"/>
    <w:rsid w:val="006602DA"/>
    <w:rsid w:val="0066216C"/>
    <w:rsid w:val="006775E6"/>
    <w:rsid w:val="00681549"/>
    <w:rsid w:val="00691F44"/>
    <w:rsid w:val="006A2A72"/>
    <w:rsid w:val="006A6A34"/>
    <w:rsid w:val="006B4D23"/>
    <w:rsid w:val="006B59C5"/>
    <w:rsid w:val="006B5BE4"/>
    <w:rsid w:val="006C58D1"/>
    <w:rsid w:val="006D0288"/>
    <w:rsid w:val="006D09E1"/>
    <w:rsid w:val="006E5B6B"/>
    <w:rsid w:val="006F5BC1"/>
    <w:rsid w:val="00704D33"/>
    <w:rsid w:val="00705BC9"/>
    <w:rsid w:val="00706007"/>
    <w:rsid w:val="00707B96"/>
    <w:rsid w:val="00710B5B"/>
    <w:rsid w:val="0071333C"/>
    <w:rsid w:val="007149EA"/>
    <w:rsid w:val="00737E04"/>
    <w:rsid w:val="007426BE"/>
    <w:rsid w:val="00744757"/>
    <w:rsid w:val="007465DF"/>
    <w:rsid w:val="0074697E"/>
    <w:rsid w:val="00747BFB"/>
    <w:rsid w:val="00750296"/>
    <w:rsid w:val="0075209F"/>
    <w:rsid w:val="00753140"/>
    <w:rsid w:val="007607CE"/>
    <w:rsid w:val="00763CAD"/>
    <w:rsid w:val="0076437C"/>
    <w:rsid w:val="007657C8"/>
    <w:rsid w:val="00773E7F"/>
    <w:rsid w:val="0079631C"/>
    <w:rsid w:val="007B0418"/>
    <w:rsid w:val="007B4259"/>
    <w:rsid w:val="007B6380"/>
    <w:rsid w:val="007C2429"/>
    <w:rsid w:val="007C6739"/>
    <w:rsid w:val="007F1B18"/>
    <w:rsid w:val="007F2414"/>
    <w:rsid w:val="00800277"/>
    <w:rsid w:val="00801C96"/>
    <w:rsid w:val="0081736B"/>
    <w:rsid w:val="00820A0C"/>
    <w:rsid w:val="008260FA"/>
    <w:rsid w:val="00831390"/>
    <w:rsid w:val="00831499"/>
    <w:rsid w:val="00834C04"/>
    <w:rsid w:val="008419DB"/>
    <w:rsid w:val="0084354B"/>
    <w:rsid w:val="00852316"/>
    <w:rsid w:val="00867CD7"/>
    <w:rsid w:val="0087598D"/>
    <w:rsid w:val="00876E40"/>
    <w:rsid w:val="00886D96"/>
    <w:rsid w:val="00892C62"/>
    <w:rsid w:val="008B1D52"/>
    <w:rsid w:val="008B3D6D"/>
    <w:rsid w:val="008C1AEF"/>
    <w:rsid w:val="008C6950"/>
    <w:rsid w:val="008D19A2"/>
    <w:rsid w:val="008D3A2D"/>
    <w:rsid w:val="008E6331"/>
    <w:rsid w:val="00900C3D"/>
    <w:rsid w:val="009020F8"/>
    <w:rsid w:val="00905759"/>
    <w:rsid w:val="009135ED"/>
    <w:rsid w:val="00916FD7"/>
    <w:rsid w:val="00931E6B"/>
    <w:rsid w:val="0093234B"/>
    <w:rsid w:val="0093518A"/>
    <w:rsid w:val="00946DD6"/>
    <w:rsid w:val="00951499"/>
    <w:rsid w:val="00963AAA"/>
    <w:rsid w:val="009716F3"/>
    <w:rsid w:val="00975C69"/>
    <w:rsid w:val="00977F2B"/>
    <w:rsid w:val="009868D3"/>
    <w:rsid w:val="009A505F"/>
    <w:rsid w:val="009B0F18"/>
    <w:rsid w:val="009B3ABE"/>
    <w:rsid w:val="009B3D7C"/>
    <w:rsid w:val="009C6E40"/>
    <w:rsid w:val="009C7FDC"/>
    <w:rsid w:val="009D22AE"/>
    <w:rsid w:val="009F180F"/>
    <w:rsid w:val="009F5F1D"/>
    <w:rsid w:val="00A00E8A"/>
    <w:rsid w:val="00A01532"/>
    <w:rsid w:val="00A07DD3"/>
    <w:rsid w:val="00A328C8"/>
    <w:rsid w:val="00A43D8D"/>
    <w:rsid w:val="00A44EFC"/>
    <w:rsid w:val="00A83DF9"/>
    <w:rsid w:val="00A84D81"/>
    <w:rsid w:val="00A90C34"/>
    <w:rsid w:val="00A9361A"/>
    <w:rsid w:val="00A93C61"/>
    <w:rsid w:val="00AA632F"/>
    <w:rsid w:val="00AB736A"/>
    <w:rsid w:val="00AC445D"/>
    <w:rsid w:val="00AC5609"/>
    <w:rsid w:val="00AC5B52"/>
    <w:rsid w:val="00AD05D5"/>
    <w:rsid w:val="00AD51A7"/>
    <w:rsid w:val="00AE155E"/>
    <w:rsid w:val="00AF2ABB"/>
    <w:rsid w:val="00AF5CBC"/>
    <w:rsid w:val="00B02423"/>
    <w:rsid w:val="00B06645"/>
    <w:rsid w:val="00B146BF"/>
    <w:rsid w:val="00B24649"/>
    <w:rsid w:val="00B25B56"/>
    <w:rsid w:val="00B34753"/>
    <w:rsid w:val="00B35137"/>
    <w:rsid w:val="00B4009E"/>
    <w:rsid w:val="00B405A3"/>
    <w:rsid w:val="00B411E6"/>
    <w:rsid w:val="00B5041B"/>
    <w:rsid w:val="00B52D15"/>
    <w:rsid w:val="00B52FBB"/>
    <w:rsid w:val="00B55D37"/>
    <w:rsid w:val="00B6652C"/>
    <w:rsid w:val="00B703D4"/>
    <w:rsid w:val="00BA5C6B"/>
    <w:rsid w:val="00BA7BF4"/>
    <w:rsid w:val="00BB38D3"/>
    <w:rsid w:val="00BB6129"/>
    <w:rsid w:val="00BB67FD"/>
    <w:rsid w:val="00BB79DD"/>
    <w:rsid w:val="00BC4FC9"/>
    <w:rsid w:val="00BE40A5"/>
    <w:rsid w:val="00BE4EE9"/>
    <w:rsid w:val="00BF07B7"/>
    <w:rsid w:val="00BF5412"/>
    <w:rsid w:val="00C07DCD"/>
    <w:rsid w:val="00C227E6"/>
    <w:rsid w:val="00C32B75"/>
    <w:rsid w:val="00C345D8"/>
    <w:rsid w:val="00C466DF"/>
    <w:rsid w:val="00C57AAD"/>
    <w:rsid w:val="00C63AB2"/>
    <w:rsid w:val="00C64285"/>
    <w:rsid w:val="00C74430"/>
    <w:rsid w:val="00C8239F"/>
    <w:rsid w:val="00CA5370"/>
    <w:rsid w:val="00CA6282"/>
    <w:rsid w:val="00CB7C53"/>
    <w:rsid w:val="00CC2BDE"/>
    <w:rsid w:val="00CD038B"/>
    <w:rsid w:val="00CD2904"/>
    <w:rsid w:val="00CE250E"/>
    <w:rsid w:val="00CE3852"/>
    <w:rsid w:val="00CE5B1A"/>
    <w:rsid w:val="00CF0A5F"/>
    <w:rsid w:val="00CF249C"/>
    <w:rsid w:val="00CF3EE8"/>
    <w:rsid w:val="00D01513"/>
    <w:rsid w:val="00D04DBB"/>
    <w:rsid w:val="00D2610B"/>
    <w:rsid w:val="00D307D4"/>
    <w:rsid w:val="00D30D21"/>
    <w:rsid w:val="00D3457C"/>
    <w:rsid w:val="00D3519D"/>
    <w:rsid w:val="00D37201"/>
    <w:rsid w:val="00D42988"/>
    <w:rsid w:val="00D479E0"/>
    <w:rsid w:val="00D60273"/>
    <w:rsid w:val="00D963ED"/>
    <w:rsid w:val="00D97C71"/>
    <w:rsid w:val="00DA5E7E"/>
    <w:rsid w:val="00DB2A6B"/>
    <w:rsid w:val="00DB53E4"/>
    <w:rsid w:val="00DC6EB8"/>
    <w:rsid w:val="00DD1377"/>
    <w:rsid w:val="00DD1667"/>
    <w:rsid w:val="00DD1D77"/>
    <w:rsid w:val="00DD3988"/>
    <w:rsid w:val="00DD3DCB"/>
    <w:rsid w:val="00DD5A54"/>
    <w:rsid w:val="00DD6C6A"/>
    <w:rsid w:val="00DE3107"/>
    <w:rsid w:val="00DF3CCC"/>
    <w:rsid w:val="00E060D3"/>
    <w:rsid w:val="00E11C00"/>
    <w:rsid w:val="00E13C2F"/>
    <w:rsid w:val="00E44A6C"/>
    <w:rsid w:val="00E453D8"/>
    <w:rsid w:val="00E463CC"/>
    <w:rsid w:val="00E46A4A"/>
    <w:rsid w:val="00E623A4"/>
    <w:rsid w:val="00E77201"/>
    <w:rsid w:val="00E85BBD"/>
    <w:rsid w:val="00EA3D74"/>
    <w:rsid w:val="00EC21C0"/>
    <w:rsid w:val="00ED0232"/>
    <w:rsid w:val="00ED2DDF"/>
    <w:rsid w:val="00EE2BB0"/>
    <w:rsid w:val="00EE37F6"/>
    <w:rsid w:val="00EE6EC8"/>
    <w:rsid w:val="00EE7A34"/>
    <w:rsid w:val="00EF12DC"/>
    <w:rsid w:val="00F00AB0"/>
    <w:rsid w:val="00F019F7"/>
    <w:rsid w:val="00F04AD4"/>
    <w:rsid w:val="00F05729"/>
    <w:rsid w:val="00F102A9"/>
    <w:rsid w:val="00F223F7"/>
    <w:rsid w:val="00F33AEC"/>
    <w:rsid w:val="00F458EF"/>
    <w:rsid w:val="00F56FC8"/>
    <w:rsid w:val="00FA111D"/>
    <w:rsid w:val="00FA2EE3"/>
    <w:rsid w:val="00FA32DA"/>
    <w:rsid w:val="00FA57E5"/>
    <w:rsid w:val="00FA5B66"/>
    <w:rsid w:val="00FB5D6B"/>
    <w:rsid w:val="00FC1161"/>
    <w:rsid w:val="00FC61C0"/>
    <w:rsid w:val="00FD1B3A"/>
    <w:rsid w:val="00FD20D9"/>
    <w:rsid w:val="00FE0BDF"/>
    <w:rsid w:val="00FE36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EC23EAE"/>
  <w15:docId w15:val="{094A6CB3-4463-4999-AFA8-9F2460C5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nb-NO" w:eastAsia="nb-NO"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16F5B"/>
    <w:rPr>
      <w:rFonts w:ascii="Calibri" w:eastAsia="Calibri" w:hAnsi="Calibri"/>
      <w:sz w:val="21"/>
      <w:szCs w:val="24"/>
      <w:lang w:eastAsia="zh-TW"/>
    </w:rPr>
  </w:style>
  <w:style w:type="paragraph" w:styleId="Overskrift1">
    <w:name w:val="heading 1"/>
    <w:aliases w:val="Heading V,TF-Overskrift 1"/>
    <w:basedOn w:val="Normal"/>
    <w:next w:val="Normal"/>
    <w:link w:val="Overskrift1Tegn"/>
    <w:uiPriority w:val="9"/>
    <w:qFormat/>
    <w:rsid w:val="000C324D"/>
    <w:pPr>
      <w:keepNext/>
      <w:keepLines/>
      <w:numPr>
        <w:numId w:val="52"/>
      </w:numPr>
      <w:spacing w:before="360" w:after="60" w:line="252" w:lineRule="auto"/>
      <w:outlineLvl w:val="0"/>
    </w:pPr>
    <w:rPr>
      <w:rFonts w:eastAsia="Times New Roman"/>
      <w:b/>
      <w:bCs/>
      <w:caps/>
      <w:sz w:val="22"/>
      <w:szCs w:val="28"/>
    </w:rPr>
  </w:style>
  <w:style w:type="paragraph" w:styleId="Overskrift2">
    <w:name w:val="heading 2"/>
    <w:aliases w:val="TF-Overskrit 2"/>
    <w:basedOn w:val="Normal"/>
    <w:next w:val="Normal"/>
    <w:link w:val="Overskrift2Tegn"/>
    <w:uiPriority w:val="9"/>
    <w:qFormat/>
    <w:rsid w:val="000C324D"/>
    <w:pPr>
      <w:keepNext/>
      <w:keepLines/>
      <w:numPr>
        <w:ilvl w:val="1"/>
        <w:numId w:val="52"/>
      </w:numPr>
      <w:spacing w:before="240" w:after="60" w:line="252" w:lineRule="auto"/>
      <w:outlineLvl w:val="1"/>
    </w:pPr>
    <w:rPr>
      <w:rFonts w:eastAsia="Times New Roman"/>
      <w:b/>
      <w:bCs/>
      <w:sz w:val="22"/>
      <w:szCs w:val="26"/>
    </w:rPr>
  </w:style>
  <w:style w:type="paragraph" w:styleId="Overskrift3">
    <w:name w:val="heading 3"/>
    <w:basedOn w:val="Overskrift2"/>
    <w:next w:val="Normal"/>
    <w:link w:val="Overskrift3Tegn"/>
    <w:uiPriority w:val="9"/>
    <w:qFormat/>
    <w:rsid w:val="000C324D"/>
    <w:pPr>
      <w:numPr>
        <w:ilvl w:val="2"/>
      </w:numPr>
      <w:outlineLvl w:val="2"/>
    </w:pPr>
    <w:rPr>
      <w:bCs w:val="0"/>
    </w:rPr>
  </w:style>
  <w:style w:type="paragraph" w:styleId="Overskrift4">
    <w:name w:val="heading 4"/>
    <w:aliases w:val="H4"/>
    <w:basedOn w:val="Normal"/>
    <w:next w:val="Normal"/>
    <w:link w:val="Overskrift4Tegn"/>
    <w:uiPriority w:val="9"/>
    <w:qFormat/>
    <w:rsid w:val="000C324D"/>
    <w:pPr>
      <w:keepNext/>
      <w:keepLines/>
      <w:numPr>
        <w:ilvl w:val="3"/>
        <w:numId w:val="52"/>
      </w:numPr>
      <w:spacing w:before="240" w:after="60" w:line="252" w:lineRule="auto"/>
      <w:outlineLvl w:val="3"/>
    </w:pPr>
    <w:rPr>
      <w:rFonts w:eastAsia="Times New Roman"/>
      <w:b/>
      <w:bCs/>
      <w:iCs/>
      <w:sz w:val="22"/>
    </w:rPr>
  </w:style>
  <w:style w:type="paragraph" w:styleId="Overskrift5">
    <w:name w:val="heading 5"/>
    <w:basedOn w:val="Normal"/>
    <w:next w:val="Normal"/>
    <w:link w:val="Overskrift5Tegn"/>
    <w:uiPriority w:val="9"/>
    <w:qFormat/>
    <w:rsid w:val="002B5DBE"/>
    <w:pPr>
      <w:keepNext/>
      <w:keepLines/>
      <w:numPr>
        <w:ilvl w:val="4"/>
        <w:numId w:val="52"/>
      </w:numPr>
      <w:spacing w:before="200"/>
      <w:outlineLvl w:val="4"/>
    </w:pPr>
    <w:rPr>
      <w:rFonts w:ascii="Cambria" w:eastAsia="Times New Roman" w:hAnsi="Cambria"/>
      <w:color w:val="243F60"/>
    </w:rPr>
  </w:style>
  <w:style w:type="paragraph" w:styleId="Overskrift6">
    <w:name w:val="heading 6"/>
    <w:basedOn w:val="Normal"/>
    <w:next w:val="Normal"/>
    <w:link w:val="Overskrift6Tegn"/>
    <w:uiPriority w:val="9"/>
    <w:qFormat/>
    <w:rsid w:val="002B5DBE"/>
    <w:pPr>
      <w:keepNext/>
      <w:keepLines/>
      <w:numPr>
        <w:ilvl w:val="5"/>
        <w:numId w:val="52"/>
      </w:numPr>
      <w:spacing w:before="200"/>
      <w:outlineLvl w:val="5"/>
    </w:pPr>
    <w:rPr>
      <w:rFonts w:ascii="Cambria" w:eastAsia="Times New Roman" w:hAnsi="Cambria"/>
      <w:i/>
      <w:iCs/>
      <w:color w:val="243F60"/>
    </w:rPr>
  </w:style>
  <w:style w:type="paragraph" w:styleId="Overskrift7">
    <w:name w:val="heading 7"/>
    <w:basedOn w:val="Normal"/>
    <w:next w:val="Normal"/>
    <w:link w:val="Overskrift7Tegn"/>
    <w:uiPriority w:val="9"/>
    <w:qFormat/>
    <w:rsid w:val="002B5DBE"/>
    <w:pPr>
      <w:keepNext/>
      <w:keepLines/>
      <w:numPr>
        <w:ilvl w:val="6"/>
        <w:numId w:val="52"/>
      </w:numPr>
      <w:spacing w:before="200"/>
      <w:outlineLvl w:val="6"/>
    </w:pPr>
    <w:rPr>
      <w:rFonts w:ascii="Cambria" w:eastAsia="Times New Roman" w:hAnsi="Cambria"/>
      <w:i/>
      <w:iCs/>
      <w:color w:val="404040"/>
    </w:rPr>
  </w:style>
  <w:style w:type="paragraph" w:styleId="Overskrift8">
    <w:name w:val="heading 8"/>
    <w:basedOn w:val="Normal"/>
    <w:next w:val="Normal"/>
    <w:link w:val="Overskrift8Tegn"/>
    <w:uiPriority w:val="9"/>
    <w:qFormat/>
    <w:rsid w:val="002B5DBE"/>
    <w:pPr>
      <w:keepNext/>
      <w:keepLines/>
      <w:numPr>
        <w:ilvl w:val="7"/>
        <w:numId w:val="52"/>
      </w:numPr>
      <w:spacing w:before="200"/>
      <w:outlineLvl w:val="7"/>
    </w:pPr>
    <w:rPr>
      <w:rFonts w:ascii="Cambria" w:eastAsia="Times New Roman" w:hAnsi="Cambria"/>
      <w:color w:val="404040"/>
      <w:sz w:val="20"/>
      <w:szCs w:val="20"/>
    </w:rPr>
  </w:style>
  <w:style w:type="paragraph" w:styleId="Overskrift9">
    <w:name w:val="heading 9"/>
    <w:basedOn w:val="Normal"/>
    <w:next w:val="Normal"/>
    <w:link w:val="Overskrift9Tegn"/>
    <w:uiPriority w:val="9"/>
    <w:qFormat/>
    <w:rsid w:val="002B5DBE"/>
    <w:pPr>
      <w:keepNext/>
      <w:keepLines/>
      <w:numPr>
        <w:ilvl w:val="8"/>
        <w:numId w:val="52"/>
      </w:numPr>
      <w:spacing w:before="200"/>
      <w:outlineLvl w:val="8"/>
    </w:pPr>
    <w:rPr>
      <w:rFonts w:ascii="Cambria" w:eastAsia="Times New Roman" w:hAnsi="Cambria"/>
      <w:i/>
      <w:iCs/>
      <w:color w:val="40404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rsid w:val="0000246C"/>
    <w:pPr>
      <w:tabs>
        <w:tab w:val="center" w:pos="4536"/>
        <w:tab w:val="right" w:pos="9072"/>
      </w:tabs>
    </w:pPr>
    <w:rPr>
      <w:sz w:val="16"/>
      <w:lang w:val="en-US"/>
    </w:rPr>
  </w:style>
  <w:style w:type="paragraph" w:styleId="Topptekst">
    <w:name w:val="header"/>
    <w:basedOn w:val="Normal"/>
    <w:link w:val="TopptekstTegn"/>
    <w:uiPriority w:val="99"/>
    <w:rsid w:val="002B5DBE"/>
    <w:pPr>
      <w:tabs>
        <w:tab w:val="center" w:pos="4536"/>
        <w:tab w:val="right" w:pos="9072"/>
      </w:tabs>
    </w:pPr>
    <w:rPr>
      <w:lang w:val="en-US"/>
    </w:rPr>
  </w:style>
  <w:style w:type="paragraph" w:customStyle="1" w:styleId="Overskrift">
    <w:name w:val="Overskrift"/>
    <w:basedOn w:val="Normal"/>
    <w:rsid w:val="002B5DBE"/>
    <w:pPr>
      <w:spacing w:before="240" w:after="120"/>
    </w:pPr>
    <w:rPr>
      <w:b/>
      <w:caps/>
      <w:sz w:val="24"/>
    </w:rPr>
  </w:style>
  <w:style w:type="paragraph" w:customStyle="1" w:styleId="Bilag">
    <w:name w:val="Bilag"/>
    <w:basedOn w:val="Normal"/>
    <w:next w:val="Normal"/>
    <w:uiPriority w:val="12"/>
    <w:rsid w:val="00AC445D"/>
    <w:pPr>
      <w:numPr>
        <w:numId w:val="20"/>
      </w:numPr>
      <w:tabs>
        <w:tab w:val="clear" w:pos="1080"/>
        <w:tab w:val="left" w:pos="1191"/>
      </w:tabs>
      <w:spacing w:before="360" w:after="60" w:line="252" w:lineRule="auto"/>
      <w:ind w:left="794" w:hanging="794"/>
      <w:outlineLvl w:val="3"/>
    </w:pPr>
  </w:style>
  <w:style w:type="character" w:styleId="Fulgthyperkobling">
    <w:name w:val="FollowedHyperlink"/>
    <w:rsid w:val="002B5DBE"/>
    <w:rPr>
      <w:color w:val="800080"/>
      <w:u w:val="single"/>
    </w:rPr>
  </w:style>
  <w:style w:type="character" w:styleId="Sidetall">
    <w:name w:val="page number"/>
    <w:basedOn w:val="Standardskriftforavsnitt"/>
    <w:rsid w:val="002B5DBE"/>
  </w:style>
  <w:style w:type="paragraph" w:customStyle="1" w:styleId="Referanse">
    <w:name w:val="Referanse"/>
    <w:basedOn w:val="Normal"/>
    <w:rsid w:val="002B5DBE"/>
    <w:rPr>
      <w:sz w:val="16"/>
    </w:rPr>
  </w:style>
  <w:style w:type="character" w:styleId="Hyperkobling">
    <w:name w:val="Hyperlink"/>
    <w:uiPriority w:val="99"/>
    <w:rsid w:val="002B5DBE"/>
    <w:rPr>
      <w:color w:val="0000FF"/>
      <w:u w:val="single"/>
    </w:rPr>
  </w:style>
  <w:style w:type="paragraph" w:customStyle="1" w:styleId="Kluge">
    <w:name w:val="Kluge"/>
    <w:rsid w:val="002005CA"/>
    <w:rPr>
      <w:rFonts w:eastAsia="Times New Roman"/>
      <w:color w:val="000000"/>
      <w:sz w:val="16"/>
      <w:lang w:eastAsia="en-US"/>
    </w:rPr>
  </w:style>
  <w:style w:type="paragraph" w:customStyle="1" w:styleId="vanlig">
    <w:name w:val="vanlig"/>
    <w:rsid w:val="002B5DBE"/>
    <w:pPr>
      <w:jc w:val="center"/>
    </w:pPr>
    <w:rPr>
      <w:rFonts w:eastAsia="Times New Roman"/>
      <w:color w:val="000000"/>
    </w:rPr>
  </w:style>
  <w:style w:type="paragraph" w:customStyle="1" w:styleId="Ledetekst">
    <w:name w:val="Ledetekst"/>
    <w:basedOn w:val="Normal"/>
    <w:rsid w:val="002005CA"/>
    <w:rPr>
      <w:b/>
      <w:lang w:eastAsia="en-US"/>
    </w:rPr>
  </w:style>
  <w:style w:type="paragraph" w:customStyle="1" w:styleId="ExhibitR">
    <w:name w:val="Exhibit R"/>
    <w:basedOn w:val="Bilag"/>
    <w:next w:val="Normal"/>
    <w:rsid w:val="00AC445D"/>
    <w:pPr>
      <w:numPr>
        <w:numId w:val="23"/>
      </w:numPr>
      <w:tabs>
        <w:tab w:val="clear" w:pos="1080"/>
      </w:tabs>
      <w:spacing w:before="0" w:after="200"/>
      <w:ind w:left="1191" w:hanging="1191"/>
    </w:pPr>
  </w:style>
  <w:style w:type="paragraph" w:customStyle="1" w:styleId="Arabisk">
    <w:name w:val="Arabisk"/>
    <w:basedOn w:val="Normal"/>
    <w:rsid w:val="002B5DBE"/>
    <w:pPr>
      <w:numPr>
        <w:numId w:val="19"/>
      </w:numPr>
    </w:pPr>
  </w:style>
  <w:style w:type="paragraph" w:styleId="Bobletekst">
    <w:name w:val="Balloon Text"/>
    <w:basedOn w:val="Normal"/>
    <w:link w:val="BobletekstTegn"/>
    <w:uiPriority w:val="99"/>
    <w:rsid w:val="002B5DBE"/>
    <w:rPr>
      <w:rFonts w:ascii="Tahoma" w:hAnsi="Tahoma" w:cs="Tahoma"/>
      <w:sz w:val="16"/>
      <w:szCs w:val="16"/>
    </w:rPr>
  </w:style>
  <w:style w:type="character" w:customStyle="1" w:styleId="BobletekstTegn">
    <w:name w:val="Bobletekst Tegn"/>
    <w:link w:val="Bobletekst"/>
    <w:uiPriority w:val="99"/>
    <w:rsid w:val="002B5DBE"/>
    <w:rPr>
      <w:rFonts w:ascii="Tahoma" w:eastAsia="Calibri" w:hAnsi="Tahoma" w:cs="Tahoma"/>
      <w:sz w:val="16"/>
      <w:szCs w:val="16"/>
      <w:lang w:eastAsia="zh-TW"/>
    </w:rPr>
  </w:style>
  <w:style w:type="paragraph" w:customStyle="1" w:styleId="Bokstavliten">
    <w:name w:val="Bokstav liten"/>
    <w:basedOn w:val="Normal"/>
    <w:rsid w:val="002B5DBE"/>
    <w:pPr>
      <w:numPr>
        <w:numId w:val="21"/>
      </w:numPr>
    </w:pPr>
  </w:style>
  <w:style w:type="paragraph" w:customStyle="1" w:styleId="Bokstavstor">
    <w:name w:val="Bokstav stor"/>
    <w:basedOn w:val="Normal"/>
    <w:rsid w:val="002B5DBE"/>
    <w:pPr>
      <w:numPr>
        <w:numId w:val="22"/>
      </w:numPr>
    </w:pPr>
  </w:style>
  <w:style w:type="paragraph" w:customStyle="1" w:styleId="Firma">
    <w:name w:val="Firma"/>
    <w:basedOn w:val="Normal"/>
    <w:rsid w:val="001C7A5B"/>
    <w:rPr>
      <w:b/>
    </w:rPr>
  </w:style>
  <w:style w:type="paragraph" w:customStyle="1" w:styleId="Lede">
    <w:name w:val="Lede"/>
    <w:link w:val="LedeTegn"/>
    <w:rsid w:val="002B5DBE"/>
    <w:rPr>
      <w:rFonts w:ascii="Calibri" w:eastAsia="Times New Roman" w:hAnsi="Calibri"/>
      <w:b/>
      <w:color w:val="000000"/>
      <w:sz w:val="14"/>
      <w:szCs w:val="24"/>
      <w:lang w:eastAsia="zh-TW"/>
    </w:rPr>
  </w:style>
  <w:style w:type="paragraph" w:customStyle="1" w:styleId="Romerliten">
    <w:name w:val="Romer liten"/>
    <w:basedOn w:val="Normal"/>
    <w:uiPriority w:val="10"/>
    <w:qFormat/>
    <w:rsid w:val="00403B9D"/>
    <w:pPr>
      <w:numPr>
        <w:numId w:val="47"/>
      </w:numPr>
    </w:pPr>
  </w:style>
  <w:style w:type="paragraph" w:customStyle="1" w:styleId="Romerstor">
    <w:name w:val="Romer stor"/>
    <w:basedOn w:val="Normal"/>
    <w:uiPriority w:val="11"/>
    <w:qFormat/>
    <w:rsid w:val="00403B9D"/>
    <w:pPr>
      <w:numPr>
        <w:numId w:val="48"/>
      </w:numPr>
    </w:pPr>
  </w:style>
  <w:style w:type="numbering" w:customStyle="1" w:styleId="Stil1">
    <w:name w:val="Stil1"/>
    <w:uiPriority w:val="99"/>
    <w:rsid w:val="002B5DBE"/>
    <w:pPr>
      <w:numPr>
        <w:numId w:val="35"/>
      </w:numPr>
    </w:pPr>
  </w:style>
  <w:style w:type="paragraph" w:styleId="Vanliginnrykk">
    <w:name w:val="Normal Indent"/>
    <w:basedOn w:val="Normal"/>
    <w:uiPriority w:val="1"/>
    <w:qFormat/>
    <w:rsid w:val="002B5DBE"/>
    <w:pPr>
      <w:ind w:left="907"/>
    </w:pPr>
  </w:style>
  <w:style w:type="paragraph" w:customStyle="1" w:styleId="Bunntekst2">
    <w:name w:val="Bunntekst2"/>
    <w:basedOn w:val="Bunntekst"/>
    <w:rsid w:val="0000246C"/>
  </w:style>
  <w:style w:type="character" w:styleId="Utheving">
    <w:name w:val="Emphasis"/>
    <w:uiPriority w:val="22"/>
    <w:qFormat/>
    <w:rsid w:val="006123C0"/>
    <w:rPr>
      <w:i/>
      <w:iCs/>
    </w:rPr>
  </w:style>
  <w:style w:type="paragraph" w:styleId="Sitat">
    <w:name w:val="Quote"/>
    <w:basedOn w:val="Normal"/>
    <w:next w:val="Normal"/>
    <w:link w:val="SitatTegn"/>
    <w:uiPriority w:val="20"/>
    <w:qFormat/>
    <w:rsid w:val="006123C0"/>
    <w:rPr>
      <w:i/>
      <w:iCs/>
      <w:color w:val="000000"/>
    </w:rPr>
  </w:style>
  <w:style w:type="character" w:customStyle="1" w:styleId="SitatTegn">
    <w:name w:val="Sitat Tegn"/>
    <w:link w:val="Sitat"/>
    <w:uiPriority w:val="20"/>
    <w:rsid w:val="00646D52"/>
    <w:rPr>
      <w:rFonts w:ascii="Calibri" w:eastAsia="Calibri" w:hAnsi="Calibri"/>
      <w:i/>
      <w:iCs/>
      <w:color w:val="000000"/>
      <w:sz w:val="22"/>
      <w:szCs w:val="24"/>
      <w:lang w:eastAsia="zh-TW"/>
    </w:rPr>
  </w:style>
  <w:style w:type="paragraph" w:styleId="INNH1">
    <w:name w:val="toc 1"/>
    <w:basedOn w:val="Normal"/>
    <w:next w:val="Normal"/>
    <w:autoRedefine/>
    <w:uiPriority w:val="39"/>
    <w:rsid w:val="006123C0"/>
    <w:pPr>
      <w:pBdr>
        <w:bottom w:val="single" w:sz="4" w:space="1" w:color="auto"/>
      </w:pBdr>
      <w:tabs>
        <w:tab w:val="left" w:pos="8505"/>
      </w:tabs>
      <w:spacing w:before="360"/>
    </w:pPr>
    <w:rPr>
      <w:b/>
      <w:bCs/>
      <w:caps/>
      <w:szCs w:val="20"/>
    </w:rPr>
  </w:style>
  <w:style w:type="paragraph" w:styleId="INNH2">
    <w:name w:val="toc 2"/>
    <w:basedOn w:val="Normal"/>
    <w:next w:val="Normal"/>
    <w:autoRedefine/>
    <w:uiPriority w:val="39"/>
    <w:rsid w:val="006123C0"/>
    <w:pPr>
      <w:tabs>
        <w:tab w:val="left" w:pos="8505"/>
      </w:tabs>
    </w:pPr>
    <w:rPr>
      <w:iCs/>
      <w:szCs w:val="20"/>
    </w:rPr>
  </w:style>
  <w:style w:type="paragraph" w:styleId="INNH3">
    <w:name w:val="toc 3"/>
    <w:basedOn w:val="Normal"/>
    <w:next w:val="Normal"/>
    <w:autoRedefine/>
    <w:uiPriority w:val="39"/>
    <w:rsid w:val="006123C0"/>
    <w:pPr>
      <w:tabs>
        <w:tab w:val="left" w:pos="8505"/>
      </w:tabs>
    </w:pPr>
    <w:rPr>
      <w:szCs w:val="20"/>
    </w:rPr>
  </w:style>
  <w:style w:type="paragraph" w:styleId="INNH4">
    <w:name w:val="toc 4"/>
    <w:basedOn w:val="Normal"/>
    <w:next w:val="Normal"/>
    <w:autoRedefine/>
    <w:uiPriority w:val="39"/>
    <w:rsid w:val="0049089B"/>
    <w:pPr>
      <w:tabs>
        <w:tab w:val="right" w:leader="dot" w:pos="9072"/>
      </w:tabs>
      <w:ind w:left="1100" w:hanging="1100"/>
    </w:pPr>
    <w:rPr>
      <w:szCs w:val="20"/>
    </w:rPr>
  </w:style>
  <w:style w:type="paragraph" w:styleId="INNH5">
    <w:name w:val="toc 5"/>
    <w:basedOn w:val="Normal"/>
    <w:next w:val="Normal"/>
    <w:autoRedefine/>
    <w:rsid w:val="006123C0"/>
    <w:pPr>
      <w:ind w:left="880"/>
    </w:pPr>
    <w:rPr>
      <w:sz w:val="20"/>
      <w:szCs w:val="20"/>
    </w:rPr>
  </w:style>
  <w:style w:type="paragraph" w:styleId="INNH6">
    <w:name w:val="toc 6"/>
    <w:basedOn w:val="Normal"/>
    <w:next w:val="Normal"/>
    <w:autoRedefine/>
    <w:rsid w:val="006123C0"/>
    <w:pPr>
      <w:ind w:left="1100"/>
    </w:pPr>
    <w:rPr>
      <w:sz w:val="20"/>
      <w:szCs w:val="20"/>
    </w:rPr>
  </w:style>
  <w:style w:type="paragraph" w:styleId="INNH7">
    <w:name w:val="toc 7"/>
    <w:basedOn w:val="Normal"/>
    <w:next w:val="Normal"/>
    <w:autoRedefine/>
    <w:rsid w:val="006123C0"/>
    <w:pPr>
      <w:ind w:left="1320"/>
    </w:pPr>
    <w:rPr>
      <w:sz w:val="20"/>
      <w:szCs w:val="20"/>
    </w:rPr>
  </w:style>
  <w:style w:type="paragraph" w:styleId="INNH8">
    <w:name w:val="toc 8"/>
    <w:basedOn w:val="Normal"/>
    <w:next w:val="Normal"/>
    <w:autoRedefine/>
    <w:rsid w:val="006123C0"/>
    <w:pPr>
      <w:ind w:left="1540"/>
    </w:pPr>
    <w:rPr>
      <w:sz w:val="20"/>
      <w:szCs w:val="20"/>
    </w:rPr>
  </w:style>
  <w:style w:type="paragraph" w:styleId="INNH9">
    <w:name w:val="toc 9"/>
    <w:basedOn w:val="Normal"/>
    <w:next w:val="Normal"/>
    <w:autoRedefine/>
    <w:rsid w:val="006123C0"/>
    <w:pPr>
      <w:ind w:left="1760"/>
    </w:pPr>
    <w:rPr>
      <w:sz w:val="20"/>
      <w:szCs w:val="20"/>
    </w:rPr>
  </w:style>
  <w:style w:type="paragraph" w:customStyle="1" w:styleId="INNHTittel">
    <w:name w:val="INNH Tittel"/>
    <w:basedOn w:val="Tittel"/>
    <w:rsid w:val="006123C0"/>
    <w:pPr>
      <w:pBdr>
        <w:bottom w:val="single" w:sz="2" w:space="7" w:color="auto"/>
      </w:pBdr>
      <w:spacing w:after="960"/>
      <w:contextualSpacing w:val="0"/>
    </w:pPr>
    <w:rPr>
      <w:rFonts w:ascii="Calibri" w:hAnsi="Calibri"/>
      <w:b/>
      <w:caps/>
      <w:color w:val="auto"/>
      <w:spacing w:val="20"/>
      <w:sz w:val="24"/>
    </w:rPr>
  </w:style>
  <w:style w:type="paragraph" w:styleId="Tittel">
    <w:name w:val="Title"/>
    <w:basedOn w:val="Normal"/>
    <w:next w:val="Normal"/>
    <w:link w:val="TittelTegn"/>
    <w:uiPriority w:val="10"/>
    <w:qFormat/>
    <w:rsid w:val="006123C0"/>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6123C0"/>
    <w:rPr>
      <w:rFonts w:ascii="Cambria" w:eastAsia="Times New Roman" w:hAnsi="Cambria" w:cs="Times New Roman"/>
      <w:color w:val="17365D"/>
      <w:spacing w:val="5"/>
      <w:kern w:val="28"/>
      <w:sz w:val="52"/>
      <w:szCs w:val="52"/>
      <w:lang w:eastAsia="zh-TW"/>
    </w:rPr>
  </w:style>
  <w:style w:type="paragraph" w:customStyle="1" w:styleId="Overskrift2avsnitt">
    <w:name w:val="Overskrift 2 avsnitt"/>
    <w:basedOn w:val="Overskrift2"/>
    <w:qFormat/>
    <w:rsid w:val="004C6E59"/>
    <w:rPr>
      <w:b w:val="0"/>
      <w:sz w:val="21"/>
    </w:rPr>
  </w:style>
  <w:style w:type="paragraph" w:customStyle="1" w:styleId="Overskrift3avsnitt">
    <w:name w:val="Overskrift 3 avsnitt"/>
    <w:basedOn w:val="Overskrift2avsnitt"/>
    <w:qFormat/>
    <w:rsid w:val="004C6E59"/>
  </w:style>
  <w:style w:type="character" w:customStyle="1" w:styleId="BunntekstTegn">
    <w:name w:val="Bunntekst Tegn"/>
    <w:basedOn w:val="Standardskriftforavsnitt"/>
    <w:link w:val="Bunntekst"/>
    <w:uiPriority w:val="99"/>
    <w:rsid w:val="00C32B75"/>
    <w:rPr>
      <w:rFonts w:ascii="Calibri" w:eastAsia="Calibri" w:hAnsi="Calibri"/>
      <w:sz w:val="16"/>
      <w:szCs w:val="24"/>
      <w:lang w:val="en-US" w:eastAsia="zh-TW"/>
    </w:rPr>
  </w:style>
  <w:style w:type="character" w:customStyle="1" w:styleId="TopptekstTegn">
    <w:name w:val="Topptekst Tegn"/>
    <w:basedOn w:val="Standardskriftforavsnitt"/>
    <w:link w:val="Topptekst"/>
    <w:uiPriority w:val="99"/>
    <w:rsid w:val="00C32B75"/>
    <w:rPr>
      <w:rFonts w:ascii="Calibri" w:eastAsia="Calibri" w:hAnsi="Calibri"/>
      <w:sz w:val="21"/>
      <w:szCs w:val="24"/>
      <w:lang w:val="en-US" w:eastAsia="zh-TW"/>
    </w:rPr>
  </w:style>
  <w:style w:type="character" w:customStyle="1" w:styleId="LedeTegn">
    <w:name w:val="Lede Tegn"/>
    <w:link w:val="Lede"/>
    <w:rsid w:val="000F62E8"/>
    <w:rPr>
      <w:rFonts w:ascii="Calibri" w:eastAsia="Times New Roman" w:hAnsi="Calibri"/>
      <w:b/>
      <w:color w:val="000000"/>
      <w:sz w:val="14"/>
      <w:szCs w:val="24"/>
      <w:lang w:eastAsia="zh-TW"/>
    </w:rPr>
  </w:style>
  <w:style w:type="paragraph" w:customStyle="1" w:styleId="undertittel">
    <w:name w:val="undertittel"/>
    <w:basedOn w:val="Normal"/>
    <w:rsid w:val="000650F7"/>
    <w:pPr>
      <w:autoSpaceDE w:val="0"/>
      <w:autoSpaceDN w:val="0"/>
      <w:adjustRightInd w:val="0"/>
    </w:pPr>
    <w:rPr>
      <w:rFonts w:ascii="Times New Roman" w:eastAsia="Times New Roman" w:hAnsi="Times New Roman"/>
      <w:sz w:val="28"/>
      <w:szCs w:val="28"/>
      <w:lang w:eastAsia="nb-NO"/>
    </w:rPr>
  </w:style>
  <w:style w:type="paragraph" w:customStyle="1" w:styleId="Tabelltekst">
    <w:name w:val="Tabelltekst"/>
    <w:basedOn w:val="Normal"/>
    <w:rsid w:val="000650F7"/>
    <w:pPr>
      <w:keepNext/>
      <w:keepLines/>
      <w:widowControl w:val="0"/>
      <w:tabs>
        <w:tab w:val="left" w:pos="3544"/>
      </w:tabs>
      <w:spacing w:before="80"/>
      <w:ind w:left="57"/>
    </w:pPr>
    <w:rPr>
      <w:rFonts w:ascii="Times New Roman" w:eastAsia="Times New Roman" w:hAnsi="Times New Roman"/>
      <w:sz w:val="20"/>
      <w:szCs w:val="22"/>
      <w:lang w:eastAsia="nb-NO"/>
    </w:rPr>
  </w:style>
  <w:style w:type="paragraph" w:customStyle="1" w:styleId="Teknisk4">
    <w:name w:val="Teknisk 4"/>
    <w:rsid w:val="000650F7"/>
    <w:pPr>
      <w:tabs>
        <w:tab w:val="left" w:pos="-720"/>
      </w:tabs>
      <w:suppressAutoHyphens/>
    </w:pPr>
    <w:rPr>
      <w:rFonts w:ascii="Courier New" w:eastAsia="Times New Roman" w:hAnsi="Courier New"/>
      <w:b/>
      <w:sz w:val="24"/>
      <w:lang w:val="en-US"/>
    </w:rPr>
  </w:style>
  <w:style w:type="table" w:styleId="Tabellrutenett">
    <w:name w:val="Table Grid"/>
    <w:basedOn w:val="Vanligtabell"/>
    <w:rsid w:val="000650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vsntilhQy1">
    <w:name w:val="Avsn til hÀQÀy 1"/>
    <w:rsid w:val="000650F7"/>
    <w:pPr>
      <w:tabs>
        <w:tab w:val="left" w:pos="-720"/>
        <w:tab w:val="left" w:pos="0"/>
        <w:tab w:val="decimal" w:pos="720"/>
      </w:tabs>
      <w:suppressAutoHyphens/>
      <w:ind w:left="720"/>
    </w:pPr>
    <w:rPr>
      <w:rFonts w:ascii="Courier New" w:eastAsia="Times New Roman" w:hAnsi="Courier New"/>
      <w:sz w:val="24"/>
      <w:lang w:val="en-US"/>
    </w:rPr>
  </w:style>
  <w:style w:type="paragraph" w:styleId="Brdtekstinnrykk2">
    <w:name w:val="Body Text Indent 2"/>
    <w:basedOn w:val="Normal"/>
    <w:link w:val="Brdtekstinnrykk2Tegn"/>
    <w:rsid w:val="000650F7"/>
    <w:pPr>
      <w:ind w:left="709"/>
    </w:pPr>
    <w:rPr>
      <w:rFonts w:ascii="Times New Roman" w:eastAsia="Times New Roman" w:hAnsi="Times New Roman"/>
      <w:sz w:val="24"/>
      <w:szCs w:val="20"/>
      <w:lang w:eastAsia="nb-NO"/>
    </w:rPr>
  </w:style>
  <w:style w:type="character" w:customStyle="1" w:styleId="Brdtekstinnrykk2Tegn">
    <w:name w:val="Brødtekstinnrykk 2 Tegn"/>
    <w:basedOn w:val="Standardskriftforavsnitt"/>
    <w:link w:val="Brdtekstinnrykk2"/>
    <w:rsid w:val="000650F7"/>
    <w:rPr>
      <w:rFonts w:eastAsia="Times New Roman"/>
      <w:sz w:val="24"/>
    </w:rPr>
  </w:style>
  <w:style w:type="paragraph" w:styleId="Listeavsnitt">
    <w:name w:val="List Paragraph"/>
    <w:basedOn w:val="Normal"/>
    <w:link w:val="ListeavsnittTegn"/>
    <w:uiPriority w:val="34"/>
    <w:qFormat/>
    <w:rsid w:val="000650F7"/>
    <w:pPr>
      <w:keepLines/>
      <w:widowControl w:val="0"/>
      <w:ind w:left="720"/>
      <w:contextualSpacing/>
    </w:pPr>
    <w:rPr>
      <w:rFonts w:ascii="Times New Roman" w:eastAsia="Times New Roman" w:hAnsi="Times New Roman"/>
      <w:sz w:val="22"/>
      <w:szCs w:val="22"/>
      <w:lang w:eastAsia="nb-NO"/>
    </w:rPr>
  </w:style>
  <w:style w:type="character" w:customStyle="1" w:styleId="Overskrift2Tegn">
    <w:name w:val="Overskrift 2 Tegn"/>
    <w:aliases w:val="TF-Overskrit 2 Tegn"/>
    <w:basedOn w:val="Standardskriftforavsnitt"/>
    <w:link w:val="Overskrift2"/>
    <w:uiPriority w:val="9"/>
    <w:rsid w:val="000650F7"/>
    <w:rPr>
      <w:rFonts w:ascii="Calibri" w:eastAsia="Times New Roman" w:hAnsi="Calibri"/>
      <w:b/>
      <w:bCs/>
      <w:sz w:val="22"/>
      <w:szCs w:val="26"/>
      <w:lang w:eastAsia="zh-TW"/>
    </w:rPr>
  </w:style>
  <w:style w:type="paragraph" w:customStyle="1" w:styleId="Default">
    <w:name w:val="Default"/>
    <w:rsid w:val="000650F7"/>
    <w:pPr>
      <w:autoSpaceDE w:val="0"/>
      <w:autoSpaceDN w:val="0"/>
      <w:adjustRightInd w:val="0"/>
    </w:pPr>
    <w:rPr>
      <w:rFonts w:eastAsia="Times New Roman"/>
      <w:color w:val="000000"/>
      <w:sz w:val="24"/>
      <w:szCs w:val="24"/>
    </w:rPr>
  </w:style>
  <w:style w:type="character" w:customStyle="1" w:styleId="Overskrift1Tegn">
    <w:name w:val="Overskrift 1 Tegn"/>
    <w:aliases w:val="Heading V Tegn,TF-Overskrift 1 Tegn"/>
    <w:basedOn w:val="Standardskriftforavsnitt"/>
    <w:link w:val="Overskrift1"/>
    <w:uiPriority w:val="9"/>
    <w:rsid w:val="000650F7"/>
    <w:rPr>
      <w:rFonts w:ascii="Calibri" w:eastAsia="Times New Roman" w:hAnsi="Calibri"/>
      <w:b/>
      <w:bCs/>
      <w:caps/>
      <w:sz w:val="22"/>
      <w:szCs w:val="28"/>
      <w:lang w:eastAsia="zh-TW"/>
    </w:rPr>
  </w:style>
  <w:style w:type="character" w:customStyle="1" w:styleId="Overskrift3Tegn">
    <w:name w:val="Overskrift 3 Tegn"/>
    <w:basedOn w:val="Standardskriftforavsnitt"/>
    <w:link w:val="Overskrift3"/>
    <w:uiPriority w:val="9"/>
    <w:rsid w:val="000650F7"/>
    <w:rPr>
      <w:rFonts w:ascii="Calibri" w:eastAsia="Times New Roman" w:hAnsi="Calibri"/>
      <w:b/>
      <w:sz w:val="22"/>
      <w:szCs w:val="26"/>
      <w:lang w:eastAsia="zh-TW"/>
    </w:rPr>
  </w:style>
  <w:style w:type="character" w:customStyle="1" w:styleId="Overskrift4Tegn">
    <w:name w:val="Overskrift 4 Tegn"/>
    <w:aliases w:val="H4 Tegn"/>
    <w:basedOn w:val="Standardskriftforavsnitt"/>
    <w:link w:val="Overskrift4"/>
    <w:uiPriority w:val="9"/>
    <w:rsid w:val="000650F7"/>
    <w:rPr>
      <w:rFonts w:ascii="Calibri" w:eastAsia="Times New Roman" w:hAnsi="Calibri"/>
      <w:b/>
      <w:bCs/>
      <w:iCs/>
      <w:sz w:val="22"/>
      <w:szCs w:val="24"/>
      <w:lang w:eastAsia="zh-TW"/>
    </w:rPr>
  </w:style>
  <w:style w:type="character" w:customStyle="1" w:styleId="Overskrift5Tegn">
    <w:name w:val="Overskrift 5 Tegn"/>
    <w:basedOn w:val="Standardskriftforavsnitt"/>
    <w:link w:val="Overskrift5"/>
    <w:uiPriority w:val="9"/>
    <w:rsid w:val="000650F7"/>
    <w:rPr>
      <w:rFonts w:ascii="Cambria" w:eastAsia="Times New Roman" w:hAnsi="Cambria"/>
      <w:color w:val="243F60"/>
      <w:sz w:val="21"/>
      <w:szCs w:val="24"/>
      <w:lang w:eastAsia="zh-TW"/>
    </w:rPr>
  </w:style>
  <w:style w:type="character" w:customStyle="1" w:styleId="Overskrift6Tegn">
    <w:name w:val="Overskrift 6 Tegn"/>
    <w:basedOn w:val="Standardskriftforavsnitt"/>
    <w:link w:val="Overskrift6"/>
    <w:uiPriority w:val="9"/>
    <w:rsid w:val="000650F7"/>
    <w:rPr>
      <w:rFonts w:ascii="Cambria" w:eastAsia="Times New Roman" w:hAnsi="Cambria"/>
      <w:i/>
      <w:iCs/>
      <w:color w:val="243F60"/>
      <w:sz w:val="21"/>
      <w:szCs w:val="24"/>
      <w:lang w:eastAsia="zh-TW"/>
    </w:rPr>
  </w:style>
  <w:style w:type="character" w:customStyle="1" w:styleId="Overskrift7Tegn">
    <w:name w:val="Overskrift 7 Tegn"/>
    <w:basedOn w:val="Standardskriftforavsnitt"/>
    <w:link w:val="Overskrift7"/>
    <w:uiPriority w:val="9"/>
    <w:rsid w:val="000650F7"/>
    <w:rPr>
      <w:rFonts w:ascii="Cambria" w:eastAsia="Times New Roman" w:hAnsi="Cambria"/>
      <w:i/>
      <w:iCs/>
      <w:color w:val="404040"/>
      <w:sz w:val="21"/>
      <w:szCs w:val="24"/>
      <w:lang w:eastAsia="zh-TW"/>
    </w:rPr>
  </w:style>
  <w:style w:type="character" w:customStyle="1" w:styleId="Overskrift8Tegn">
    <w:name w:val="Overskrift 8 Tegn"/>
    <w:basedOn w:val="Standardskriftforavsnitt"/>
    <w:link w:val="Overskrift8"/>
    <w:uiPriority w:val="9"/>
    <w:rsid w:val="000650F7"/>
    <w:rPr>
      <w:rFonts w:ascii="Cambria" w:eastAsia="Times New Roman" w:hAnsi="Cambria"/>
      <w:color w:val="404040"/>
      <w:lang w:eastAsia="zh-TW"/>
    </w:rPr>
  </w:style>
  <w:style w:type="character" w:customStyle="1" w:styleId="Overskrift9Tegn">
    <w:name w:val="Overskrift 9 Tegn"/>
    <w:basedOn w:val="Standardskriftforavsnitt"/>
    <w:link w:val="Overskrift9"/>
    <w:uiPriority w:val="9"/>
    <w:rsid w:val="000650F7"/>
    <w:rPr>
      <w:rFonts w:ascii="Cambria" w:eastAsia="Times New Roman" w:hAnsi="Cambria"/>
      <w:i/>
      <w:iCs/>
      <w:color w:val="404040"/>
      <w:lang w:eastAsia="zh-TW"/>
    </w:rPr>
  </w:style>
  <w:style w:type="character" w:customStyle="1" w:styleId="avsnittnummer">
    <w:name w:val="avsnittnummer"/>
    <w:basedOn w:val="Standardskriftforavsnitt"/>
    <w:rsid w:val="000650F7"/>
  </w:style>
  <w:style w:type="character" w:styleId="Merknadsreferanse">
    <w:name w:val="annotation reference"/>
    <w:basedOn w:val="Standardskriftforavsnitt"/>
    <w:uiPriority w:val="99"/>
    <w:semiHidden/>
    <w:unhideWhenUsed/>
    <w:rsid w:val="000650F7"/>
    <w:rPr>
      <w:sz w:val="16"/>
      <w:szCs w:val="16"/>
    </w:rPr>
  </w:style>
  <w:style w:type="paragraph" w:styleId="Merknadstekst">
    <w:name w:val="annotation text"/>
    <w:basedOn w:val="Normal"/>
    <w:link w:val="MerknadstekstTegn"/>
    <w:uiPriority w:val="99"/>
    <w:semiHidden/>
    <w:unhideWhenUsed/>
    <w:rsid w:val="000650F7"/>
    <w:pPr>
      <w:keepLines/>
      <w:widowControl w:val="0"/>
    </w:pPr>
    <w:rPr>
      <w:rFonts w:ascii="Times New Roman" w:eastAsia="Times New Roman" w:hAnsi="Times New Roman"/>
      <w:sz w:val="20"/>
      <w:szCs w:val="20"/>
      <w:lang w:eastAsia="nb-NO"/>
    </w:rPr>
  </w:style>
  <w:style w:type="character" w:customStyle="1" w:styleId="MerknadstekstTegn">
    <w:name w:val="Merknadstekst Tegn"/>
    <w:basedOn w:val="Standardskriftforavsnitt"/>
    <w:link w:val="Merknadstekst"/>
    <w:uiPriority w:val="99"/>
    <w:semiHidden/>
    <w:rsid w:val="000650F7"/>
    <w:rPr>
      <w:rFonts w:eastAsia="Times New Roman"/>
    </w:rPr>
  </w:style>
  <w:style w:type="paragraph" w:styleId="Kommentaremne">
    <w:name w:val="annotation subject"/>
    <w:basedOn w:val="Merknadstekst"/>
    <w:next w:val="Merknadstekst"/>
    <w:link w:val="KommentaremneTegn"/>
    <w:uiPriority w:val="99"/>
    <w:semiHidden/>
    <w:unhideWhenUsed/>
    <w:rsid w:val="000650F7"/>
    <w:rPr>
      <w:b/>
      <w:bCs/>
    </w:rPr>
  </w:style>
  <w:style w:type="character" w:customStyle="1" w:styleId="KommentaremneTegn">
    <w:name w:val="Kommentaremne Tegn"/>
    <w:basedOn w:val="MerknadstekstTegn"/>
    <w:link w:val="Kommentaremne"/>
    <w:uiPriority w:val="99"/>
    <w:semiHidden/>
    <w:rsid w:val="000650F7"/>
    <w:rPr>
      <w:rFonts w:eastAsia="Times New Roman"/>
      <w:b/>
      <w:bCs/>
    </w:rPr>
  </w:style>
  <w:style w:type="paragraph" w:styleId="Undertittel0">
    <w:name w:val="Subtitle"/>
    <w:basedOn w:val="Normal"/>
    <w:next w:val="Normal"/>
    <w:link w:val="UndertittelTegn"/>
    <w:uiPriority w:val="11"/>
    <w:qFormat/>
    <w:rsid w:val="000650F7"/>
    <w:pPr>
      <w:numPr>
        <w:ilvl w:val="1"/>
      </w:numPr>
      <w:spacing w:before="120"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UndertittelTegn">
    <w:name w:val="Undertittel Tegn"/>
    <w:basedOn w:val="Standardskriftforavsnitt"/>
    <w:link w:val="Undertittel0"/>
    <w:uiPriority w:val="11"/>
    <w:rsid w:val="000650F7"/>
    <w:rPr>
      <w:rFonts w:asciiTheme="minorHAnsi" w:eastAsiaTheme="minorEastAsia" w:hAnsiTheme="minorHAnsi" w:cstheme="minorBidi"/>
      <w:color w:val="5A5A5A" w:themeColor="text1" w:themeTint="A5"/>
      <w:spacing w:val="15"/>
      <w:sz w:val="22"/>
      <w:szCs w:val="22"/>
      <w:lang w:eastAsia="en-US"/>
    </w:rPr>
  </w:style>
  <w:style w:type="character" w:styleId="Svakutheving">
    <w:name w:val="Subtle Emphasis"/>
    <w:basedOn w:val="Standardskriftforavsnitt"/>
    <w:uiPriority w:val="19"/>
    <w:qFormat/>
    <w:rsid w:val="000650F7"/>
    <w:rPr>
      <w:i/>
      <w:iCs/>
      <w:color w:val="404040" w:themeColor="text1" w:themeTint="BF"/>
    </w:rPr>
  </w:style>
  <w:style w:type="paragraph" w:styleId="Brdtekst">
    <w:name w:val="Body Text"/>
    <w:basedOn w:val="Normal"/>
    <w:link w:val="BrdtekstTegn"/>
    <w:uiPriority w:val="1"/>
    <w:qFormat/>
    <w:rsid w:val="000650F7"/>
    <w:pPr>
      <w:widowControl w:val="0"/>
      <w:spacing w:before="157"/>
      <w:ind w:left="1196" w:hanging="360"/>
    </w:pPr>
    <w:rPr>
      <w:rFonts w:ascii="Times New Roman" w:eastAsia="Times New Roman" w:hAnsi="Times New Roman"/>
      <w:sz w:val="22"/>
      <w:szCs w:val="22"/>
      <w:lang w:eastAsia="en-US"/>
    </w:rPr>
  </w:style>
  <w:style w:type="character" w:customStyle="1" w:styleId="BrdtekstTegn">
    <w:name w:val="Brødtekst Tegn"/>
    <w:basedOn w:val="Standardskriftforavsnitt"/>
    <w:link w:val="Brdtekst"/>
    <w:uiPriority w:val="1"/>
    <w:rsid w:val="000650F7"/>
    <w:rPr>
      <w:rFonts w:eastAsia="Times New Roman"/>
      <w:sz w:val="22"/>
      <w:szCs w:val="22"/>
      <w:lang w:eastAsia="en-US"/>
    </w:rPr>
  </w:style>
  <w:style w:type="paragraph" w:styleId="Ingenmellomrom">
    <w:name w:val="No Spacing"/>
    <w:uiPriority w:val="1"/>
    <w:qFormat/>
    <w:rsid w:val="000650F7"/>
    <w:pPr>
      <w:widowControl w:val="0"/>
    </w:pPr>
    <w:rPr>
      <w:rFonts w:ascii="Calibri" w:eastAsia="Calibri" w:hAnsi="Calibri"/>
      <w:sz w:val="22"/>
      <w:szCs w:val="22"/>
      <w:lang w:eastAsia="en-US"/>
    </w:rPr>
  </w:style>
  <w:style w:type="paragraph" w:styleId="Revisjon">
    <w:name w:val="Revision"/>
    <w:hidden/>
    <w:uiPriority w:val="99"/>
    <w:semiHidden/>
    <w:rsid w:val="000650F7"/>
    <w:rPr>
      <w:rFonts w:asciiTheme="minorHAnsi" w:eastAsiaTheme="minorHAnsi" w:hAnsiTheme="minorHAnsi" w:cstheme="minorBidi"/>
      <w:sz w:val="22"/>
      <w:szCs w:val="22"/>
      <w:lang w:eastAsia="en-US"/>
    </w:rPr>
  </w:style>
  <w:style w:type="paragraph" w:styleId="Fotnotetekst">
    <w:name w:val="footnote text"/>
    <w:basedOn w:val="Normal"/>
    <w:link w:val="FotnotetekstTegn"/>
    <w:unhideWhenUsed/>
    <w:rsid w:val="000650F7"/>
    <w:pPr>
      <w:spacing w:before="120"/>
    </w:pPr>
    <w:rPr>
      <w:rFonts w:asciiTheme="minorHAnsi" w:eastAsiaTheme="minorHAnsi" w:hAnsiTheme="minorHAnsi" w:cstheme="minorBidi"/>
      <w:sz w:val="20"/>
      <w:szCs w:val="20"/>
      <w:lang w:eastAsia="en-US"/>
    </w:rPr>
  </w:style>
  <w:style w:type="character" w:customStyle="1" w:styleId="FotnotetekstTegn">
    <w:name w:val="Fotnotetekst Tegn"/>
    <w:basedOn w:val="Standardskriftforavsnitt"/>
    <w:link w:val="Fotnotetekst"/>
    <w:rsid w:val="000650F7"/>
    <w:rPr>
      <w:rFonts w:asciiTheme="minorHAnsi" w:eastAsiaTheme="minorHAnsi" w:hAnsiTheme="minorHAnsi" w:cstheme="minorBidi"/>
      <w:lang w:eastAsia="en-US"/>
    </w:rPr>
  </w:style>
  <w:style w:type="character" w:styleId="Fotnotereferanse">
    <w:name w:val="footnote reference"/>
    <w:basedOn w:val="Standardskriftforavsnitt"/>
    <w:unhideWhenUsed/>
    <w:rsid w:val="000650F7"/>
    <w:rPr>
      <w:vertAlign w:val="superscript"/>
    </w:rPr>
  </w:style>
  <w:style w:type="paragraph" w:styleId="NormalWeb">
    <w:name w:val="Normal (Web)"/>
    <w:basedOn w:val="Normal"/>
    <w:uiPriority w:val="99"/>
    <w:unhideWhenUsed/>
    <w:rsid w:val="000650F7"/>
    <w:pPr>
      <w:spacing w:before="100" w:beforeAutospacing="1" w:after="100" w:afterAutospacing="1"/>
    </w:pPr>
    <w:rPr>
      <w:rFonts w:ascii="Times New Roman" w:eastAsia="Times New Roman" w:hAnsi="Times New Roman"/>
      <w:sz w:val="24"/>
      <w:lang w:eastAsia="nb-NO"/>
    </w:rPr>
  </w:style>
  <w:style w:type="paragraph" w:styleId="Overskriftforinnholdsfortegnelse">
    <w:name w:val="TOC Heading"/>
    <w:basedOn w:val="Overskrift1"/>
    <w:next w:val="Normal"/>
    <w:uiPriority w:val="39"/>
    <w:unhideWhenUsed/>
    <w:qFormat/>
    <w:rsid w:val="000650F7"/>
    <w:pPr>
      <w:pageBreakBefore/>
      <w:numPr>
        <w:numId w:val="0"/>
      </w:numPr>
      <w:spacing w:before="240" w:after="0" w:line="240" w:lineRule="auto"/>
      <w:outlineLvl w:val="9"/>
    </w:pPr>
    <w:rPr>
      <w:rFonts w:asciiTheme="majorHAnsi" w:eastAsiaTheme="majorEastAsia" w:hAnsiTheme="majorHAnsi" w:cstheme="majorBidi"/>
      <w:b w:val="0"/>
      <w:bCs w:val="0"/>
      <w:caps w:val="0"/>
      <w:color w:val="365F91" w:themeColor="accent1" w:themeShade="BF"/>
      <w:sz w:val="32"/>
      <w:szCs w:val="32"/>
      <w:lang w:eastAsia="nb-NO"/>
    </w:rPr>
  </w:style>
  <w:style w:type="paragraph" w:styleId="Punktliste2">
    <w:name w:val="List Bullet 2"/>
    <w:basedOn w:val="Normal"/>
    <w:rsid w:val="000650F7"/>
    <w:pPr>
      <w:numPr>
        <w:numId w:val="57"/>
      </w:numPr>
      <w:spacing w:before="20" w:after="20"/>
    </w:pPr>
    <w:rPr>
      <w:rFonts w:asciiTheme="minorHAnsi" w:eastAsia="Times New Roman" w:hAnsiTheme="minorHAnsi" w:cstheme="minorHAnsi"/>
      <w:sz w:val="22"/>
      <w:szCs w:val="20"/>
      <w:lang w:eastAsia="nb-NO"/>
    </w:rPr>
  </w:style>
  <w:style w:type="paragraph" w:customStyle="1" w:styleId="Kontraktstil">
    <w:name w:val="Kontraktstil"/>
    <w:basedOn w:val="Normal"/>
    <w:rsid w:val="000650F7"/>
    <w:pPr>
      <w:keepLines/>
      <w:tabs>
        <w:tab w:val="left" w:pos="720"/>
      </w:tabs>
      <w:spacing w:before="120" w:after="120"/>
      <w:ind w:left="1440" w:hanging="720"/>
    </w:pPr>
    <w:rPr>
      <w:rFonts w:asciiTheme="minorHAnsi" w:eastAsia="Times New Roman" w:hAnsiTheme="minorHAnsi" w:cstheme="minorHAnsi"/>
      <w:sz w:val="22"/>
      <w:szCs w:val="20"/>
      <w:lang w:eastAsia="nb-NO"/>
    </w:rPr>
  </w:style>
  <w:style w:type="paragraph" w:customStyle="1" w:styleId="KontraktsstilChar">
    <w:name w:val="Kontraktsstil Char"/>
    <w:basedOn w:val="Normal"/>
    <w:rsid w:val="000650F7"/>
    <w:pPr>
      <w:keepLines/>
      <w:spacing w:before="120" w:after="120"/>
      <w:ind w:left="720"/>
    </w:pPr>
    <w:rPr>
      <w:rFonts w:ascii="DIN-Regular" w:eastAsia="Times New Roman" w:hAnsi="DIN-Regular" w:cs="Arial"/>
      <w:sz w:val="22"/>
      <w:szCs w:val="20"/>
      <w:lang w:val="en-GB" w:eastAsia="en-US"/>
    </w:rPr>
  </w:style>
  <w:style w:type="paragraph" w:customStyle="1" w:styleId="Fotnote">
    <w:name w:val="Fotnote"/>
    <w:basedOn w:val="Fotnotetekst"/>
    <w:link w:val="FotnoteTegn"/>
    <w:qFormat/>
    <w:rsid w:val="000650F7"/>
    <w:pPr>
      <w:spacing w:before="80" w:after="80"/>
    </w:pPr>
    <w:rPr>
      <w:rFonts w:cstheme="minorHAnsi"/>
      <w:sz w:val="18"/>
    </w:rPr>
  </w:style>
  <w:style w:type="character" w:customStyle="1" w:styleId="FotnoteTegn">
    <w:name w:val="Fotnote Tegn"/>
    <w:basedOn w:val="FotnotetekstTegn"/>
    <w:link w:val="Fotnote"/>
    <w:rsid w:val="000650F7"/>
    <w:rPr>
      <w:rFonts w:asciiTheme="minorHAnsi" w:eastAsiaTheme="minorHAnsi" w:hAnsiTheme="minorHAnsi" w:cstheme="minorHAnsi"/>
      <w:sz w:val="18"/>
      <w:lang w:eastAsia="en-US"/>
    </w:rPr>
  </w:style>
  <w:style w:type="paragraph" w:styleId="Bildetekst">
    <w:name w:val="caption"/>
    <w:basedOn w:val="Normal"/>
    <w:next w:val="Normal"/>
    <w:uiPriority w:val="35"/>
    <w:unhideWhenUsed/>
    <w:qFormat/>
    <w:rsid w:val="000650F7"/>
    <w:pPr>
      <w:keepNext/>
      <w:spacing w:before="240" w:after="120"/>
    </w:pPr>
    <w:rPr>
      <w:rFonts w:asciiTheme="minorHAnsi" w:eastAsiaTheme="minorEastAsia" w:hAnsiTheme="minorHAnsi" w:cstheme="minorBidi"/>
      <w:i/>
      <w:iCs/>
      <w:color w:val="1F497D" w:themeColor="text2"/>
      <w:sz w:val="18"/>
      <w:szCs w:val="18"/>
      <w:lang w:eastAsia="nb-NO"/>
    </w:rPr>
  </w:style>
  <w:style w:type="paragraph" w:styleId="Figurliste">
    <w:name w:val="table of figures"/>
    <w:basedOn w:val="Normal"/>
    <w:next w:val="Normal"/>
    <w:uiPriority w:val="99"/>
    <w:unhideWhenUsed/>
    <w:rsid w:val="000650F7"/>
    <w:pPr>
      <w:spacing w:before="120"/>
    </w:pPr>
    <w:rPr>
      <w:rFonts w:asciiTheme="minorHAnsi" w:eastAsiaTheme="minorHAnsi" w:hAnsiTheme="minorHAnsi" w:cstheme="minorBidi"/>
      <w:sz w:val="22"/>
      <w:szCs w:val="22"/>
      <w:lang w:eastAsia="en-US"/>
    </w:rPr>
  </w:style>
  <w:style w:type="character" w:customStyle="1" w:styleId="ListeavsnittTegn">
    <w:name w:val="Listeavsnitt Tegn"/>
    <w:basedOn w:val="Standardskriftforavsnitt"/>
    <w:link w:val="Listeavsnitt"/>
    <w:uiPriority w:val="34"/>
    <w:rsid w:val="000650F7"/>
    <w:rPr>
      <w:rFonts w:eastAsia="Times New Roman"/>
      <w:sz w:val="22"/>
      <w:szCs w:val="22"/>
    </w:rPr>
  </w:style>
  <w:style w:type="table" w:styleId="Rutenettabell4uthevingsfarge3">
    <w:name w:val="Grid Table 4 Accent 3"/>
    <w:basedOn w:val="Vanligtabell"/>
    <w:uiPriority w:val="49"/>
    <w:rsid w:val="000650F7"/>
    <w:rPr>
      <w:rFonts w:asciiTheme="minorHAnsi" w:eastAsia="Times New Roman" w:hAnsi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rFonts w:cs="Times New Roman"/>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rFonts w:cs="Times New Roman"/>
        <w:b/>
        <w:bCs/>
      </w:rPr>
      <w:tblPr/>
      <w:tcPr>
        <w:tcBorders>
          <w:top w:val="double" w:sz="4"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hemeFill="accent3" w:themeFillTint="33"/>
      </w:tcPr>
    </w:tblStylePr>
    <w:tblStylePr w:type="band1Horz">
      <w:rPr>
        <w:rFonts w:cs="Times New Roman"/>
      </w:rPr>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85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Klugedokumenter\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 L E G A L ! 3 5 4 0 4 4 3 . 1 < / d o c u m e n t i d >  
     < s e n d e r i d > S A 1 5 4 < / s e n d e r i d >  
     < s e n d e r e m a i l > S T I A N . O D D B J O R N S E N @ K L U G E . N O < / s e n d e r e m a i l >  
     < l a s t m o d i f i e d > 2 0 2 0 - 0 5 - 1 1 T 2 1 : 5 4 : 0 0 . 0 0 0 0 0 0 0 + 0 2 : 0 0 < / l a s t m o d i f i e d >  
     < d a t a b a s e > L E G A L < / d a t a b a s e >  
 < / 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797CF-9A3B-4308-BF18-037FEA8FBD04}">
  <ds:schemaRefs>
    <ds:schemaRef ds:uri="http://www.imanage.com/work/xmlschema"/>
  </ds:schemaRefs>
</ds:datastoreItem>
</file>

<file path=customXml/itemProps2.xml><?xml version="1.0" encoding="utf-8"?>
<ds:datastoreItem xmlns:ds="http://schemas.openxmlformats.org/officeDocument/2006/customXml" ds:itemID="{5F02B4DF-13B1-43E0-A056-6F90680E1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40</TotalTime>
  <Pages>35</Pages>
  <Words>8181</Words>
  <Characters>50528</Characters>
  <Application>Microsoft Office Word</Application>
  <DocSecurity>0</DocSecurity>
  <Lines>421</Lines>
  <Paragraphs>117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Blank</vt:lpstr>
      <vt:lpstr>Blank</vt:lpstr>
    </vt:vector>
  </TitlesOfParts>
  <Company>TeleComputing</Company>
  <LinksUpToDate>false</LinksUpToDate>
  <CharactersWithSpaces>58592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Mari Klungsøyr Kristiansen / Kluge</dc:creator>
  <cp:lastModifiedBy>Larsson Magnus</cp:lastModifiedBy>
  <cp:revision>7</cp:revision>
  <dcterms:created xsi:type="dcterms:W3CDTF">2020-05-11T19:10:00Z</dcterms:created>
  <dcterms:modified xsi:type="dcterms:W3CDTF">2020-05-12T13:21:00Z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itle">
    <vt:lpwstr> </vt:lpwstr>
  </property>
  <property fmtid="{D5CDD505-2E9C-101B-9397-08002B2CF9AE}" pid="3" name="DocReference">
    <vt:lpwstr>308820-132\3540443\v1</vt:lpwstr>
  </property>
  <property fmtid="{D5CDD505-2E9C-101B-9397-08002B2CF9AE}" pid="4" name="DocDate">
    <vt:lpwstr>11. mai 2020</vt:lpwstr>
  </property>
  <property fmtid="{D5CDD505-2E9C-101B-9397-08002B2CF9AE}" pid="5" name="AnsvAdv">
    <vt:lpwstr>Oddbjørnsen, Stian Hultin</vt:lpwstr>
  </property>
  <property fmtid="{D5CDD505-2E9C-101B-9397-08002B2CF9AE}" pid="6" name="DocLang">
    <vt:lpwstr>NO</vt:lpwstr>
  </property>
</Properties>
</file>