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365B8" w14:textId="1C161D37" w:rsidR="00CD66F8" w:rsidRDefault="004F0A9F" w:rsidP="00035A6A">
      <w:pPr>
        <w:pStyle w:val="Overskriftforinnholdsfortegnelse"/>
        <w:spacing w:before="0"/>
        <w:rPr>
          <w:rFonts w:ascii="Arial" w:hAnsi="Arial" w:cs="Arial"/>
        </w:rPr>
      </w:pPr>
      <w:bookmarkStart w:id="0" w:name="_Toc462915317"/>
      <w:r>
        <w:rPr>
          <w:noProof/>
        </w:rPr>
        <mc:AlternateContent>
          <mc:Choice Requires="wps">
            <w:drawing>
              <wp:anchor distT="0" distB="0" distL="114300" distR="114300" simplePos="0" relativeHeight="251661312" behindDoc="1" locked="0" layoutInCell="1" allowOverlap="1" wp14:anchorId="4EC9894F" wp14:editId="63B89324">
                <wp:simplePos x="0" y="0"/>
                <wp:positionH relativeFrom="page">
                  <wp:align>left</wp:align>
                </wp:positionH>
                <wp:positionV relativeFrom="page">
                  <wp:align>top</wp:align>
                </wp:positionV>
                <wp:extent cx="8149133" cy="11322482"/>
                <wp:effectExtent l="0" t="0" r="4445" b="0"/>
                <wp:wrapNone/>
                <wp:docPr id="2" name="Rektangel 2"/>
                <wp:cNvGraphicFramePr/>
                <a:graphic xmlns:a="http://schemas.openxmlformats.org/drawingml/2006/main">
                  <a:graphicData uri="http://schemas.microsoft.com/office/word/2010/wordprocessingShape">
                    <wps:wsp>
                      <wps:cNvSpPr/>
                      <wps:spPr>
                        <a:xfrm>
                          <a:off x="0" y="0"/>
                          <a:ext cx="8149133" cy="11322482"/>
                        </a:xfrm>
                        <a:prstGeom prst="rect">
                          <a:avLst/>
                        </a:prstGeom>
                        <a:solidFill>
                          <a:srgbClr val="32374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2C80D6" w14:textId="77777777" w:rsidR="002207B9" w:rsidRDefault="002207B9" w:rsidP="00AE2E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9894F" id="Rektangel 2" o:spid="_x0000_s1026" style="position:absolute;margin-left:0;margin-top:0;width:641.65pt;height:891.55pt;z-index:-25165516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" fillcolor="#32374b" stroked="f" strokeweight="2pt">
                <v:textbox>
                  <w:txbxContent>
                    <w:p w14:paraId="062C80D6" w14:textId="77777777" w:rsidR="002207B9" w:rsidRDefault="002207B9" w:rsidP="00AE2EF0">
                      <w:pPr>
                        <w:jc w:val="center"/>
                      </w:pPr>
                    </w:p>
                  </w:txbxContent>
                </v:textbox>
                <w10:wrap anchorx="page" anchory="page"/>
              </v:rect>
            </w:pict>
          </mc:Fallback>
        </mc:AlternateContent>
      </w:r>
    </w:p>
    <w:p w14:paraId="6C421E48" w14:textId="77777777" w:rsidR="00CD66F8" w:rsidRDefault="00CD66F8" w:rsidP="002250DA">
      <w:pPr>
        <w:spacing w:after="0"/>
        <w:rPr>
          <w:rFonts w:ascii="Arial" w:hAnsi="Arial" w:cs="Arial"/>
        </w:rPr>
      </w:pPr>
    </w:p>
    <w:tbl>
      <w:tblPr>
        <w:tblpPr w:vertAnchor="page" w:horzAnchor="page" w:tblpX="1135" w:tblpY="1645"/>
        <w:tblW w:w="0" w:type="auto"/>
        <w:tblCellMar>
          <w:left w:w="0" w:type="dxa"/>
          <w:right w:w="0" w:type="dxa"/>
        </w:tblCellMar>
        <w:tblLook w:val="04A0" w:firstRow="1" w:lastRow="0" w:firstColumn="1" w:lastColumn="0" w:noHBand="0" w:noVBand="1"/>
      </w:tblPr>
      <w:tblGrid>
        <w:gridCol w:w="8494"/>
      </w:tblGrid>
      <w:tr w:rsidR="00712F75" w:rsidRPr="005F6919" w14:paraId="05B032F0" w14:textId="77777777" w:rsidTr="00F6288C">
        <w:trPr>
          <w:trHeight w:val="671"/>
        </w:trPr>
        <w:sdt>
          <w:sdtPr>
            <w:rPr>
              <w:rStyle w:val="Plassholdertekst"/>
              <w:b w:val="0"/>
              <w:sz w:val="22"/>
              <w:szCs w:val="20"/>
            </w:rPr>
            <w:alias w:val="Rapport-utredningsnavn"/>
            <w:tag w:val="Rapport-utredningsnavn"/>
            <w:id w:val="-121687318"/>
            <w:text w:multiLine="1"/>
          </w:sdtPr>
          <w:sdtEndPr>
            <w:rPr>
              <w:rStyle w:val="Plassholdertekst"/>
              <w:sz w:val="36"/>
              <w:szCs w:val="36"/>
            </w:rPr>
          </w:sdtEndPr>
          <w:sdtContent>
            <w:tc>
              <w:tcPr>
                <w:tcW w:w="8494" w:type="dxa"/>
              </w:tcPr>
              <w:p w14:paraId="0ADE1AA0" w14:textId="75F529A9" w:rsidR="00712F75" w:rsidRPr="005F6919" w:rsidRDefault="00712F75" w:rsidP="00F6288C">
                <w:pPr>
                  <w:pStyle w:val="vedleggNr"/>
                  <w:framePr w:wrap="auto" w:vAnchor="margin" w:hAnchor="text" w:xAlign="left" w:yAlign="inline"/>
                </w:pPr>
                <w:r>
                  <w:t>Kapittel 1</w:t>
                </w:r>
              </w:p>
            </w:tc>
          </w:sdtContent>
        </w:sdt>
      </w:tr>
      <w:tr w:rsidR="00712F75" w:rsidRPr="005F6919" w14:paraId="2224FDED" w14:textId="77777777" w:rsidTr="00F6288C">
        <w:trPr>
          <w:trHeight w:val="2418"/>
        </w:trPr>
        <w:tc>
          <w:tcPr>
            <w:tcW w:w="8494" w:type="dxa"/>
          </w:tcPr>
          <w:sdt>
            <w:sdtPr>
              <w:alias w:val="Undertittel"/>
              <w:tag w:val="Undertittel"/>
              <w:id w:val="-2117197896"/>
              <w:text w:multiLine="1"/>
            </w:sdtPr>
            <w:sdtEndPr/>
            <w:sdtContent>
              <w:p w14:paraId="539EC740" w14:textId="1B87D2FE" w:rsidR="00712F75" w:rsidRPr="00C57B23" w:rsidRDefault="00AB5390" w:rsidP="00F6288C">
                <w:pPr>
                  <w:pStyle w:val="vedleggVersjon"/>
                  <w:framePr w:wrap="auto" w:vAnchor="margin" w:hAnchor="text" w:xAlign="left" w:yAlign="inline"/>
                </w:pPr>
                <w:r>
                  <w:t xml:space="preserve">Versjon </w:t>
                </w:r>
                <w:r w:rsidR="00355F7B">
                  <w:t>0.9</w:t>
                </w:r>
                <w:r w:rsidR="00BE7523">
                  <w:t>1</w:t>
                </w:r>
              </w:p>
            </w:sdtContent>
          </w:sdt>
          <w:p w14:paraId="0D4EC695" w14:textId="08A62736" w:rsidR="00712F75" w:rsidRPr="00C57B23" w:rsidRDefault="00BE7523" w:rsidP="00F6288C">
            <w:pPr>
              <w:pStyle w:val="vedleggDato"/>
              <w:framePr w:wrap="auto" w:vAnchor="margin" w:hAnchor="text" w:xAlign="left" w:yAlign="inline"/>
            </w:pPr>
            <w:sdt>
              <w:sdtPr>
                <w:rPr>
                  <w:noProof/>
                </w:rPr>
                <w:alias w:val="DatoForside"/>
                <w:tag w:val="DatoForside"/>
                <w:id w:val="341138119"/>
                <w:dataBinding w:xpath="/root[1]/dato[1]" w:storeItemID="{9B7F661A-C03E-46CD-86A2-164FB62E5655}"/>
                <w:date w:fullDate="2019-03-07T00:00:00Z">
                  <w:dateFormat w:val="dd.MM.yyyy"/>
                  <w:lid w:val="nb-NO"/>
                  <w:storeMappedDataAs w:val="dateTime"/>
                  <w:calendar w:val="gregorian"/>
                </w:date>
              </w:sdtPr>
              <w:sdtEndPr/>
              <w:sdtContent>
                <w:r>
                  <w:rPr>
                    <w:noProof/>
                  </w:rPr>
                  <w:t>07.03.2019</w:t>
                </w:r>
              </w:sdtContent>
            </w:sdt>
          </w:p>
        </w:tc>
      </w:tr>
      <w:tr w:rsidR="00712F75" w:rsidRPr="005F6919" w14:paraId="0459BC71" w14:textId="77777777" w:rsidTr="00F6288C">
        <w:trPr>
          <w:trHeight w:val="1173"/>
        </w:trPr>
        <w:sdt>
          <w:sdtPr>
            <w:alias w:val="Tittel"/>
            <w:tag w:val="Tittel"/>
            <w:id w:val="-586538726"/>
            <w:dataBinding w:xpath="/root[1]/dn[1]" w:storeItemID="{9B7F661A-C03E-46CD-86A2-164FB62E5655}"/>
            <w:text w:multiLine="1"/>
          </w:sdtPr>
          <w:sdtEndPr/>
          <w:sdtContent>
            <w:tc>
              <w:tcPr>
                <w:tcW w:w="8494" w:type="dxa"/>
              </w:tcPr>
              <w:p w14:paraId="002E1EA1" w14:textId="5EB64A5E" w:rsidR="00712F75" w:rsidRPr="00636C0B" w:rsidRDefault="00712F75" w:rsidP="00712F75">
                <w:pPr>
                  <w:pStyle w:val="vedleggNavn"/>
                  <w:framePr w:wrap="auto" w:vAnchor="margin" w:hAnchor="text" w:xAlign="left" w:yAlign="inline"/>
                </w:pPr>
                <w:r>
                  <w:t>Kontrakt</w:t>
                </w:r>
              </w:p>
            </w:tc>
          </w:sdtContent>
        </w:sdt>
      </w:tr>
      <w:tr w:rsidR="00712F75" w:rsidRPr="005F6919" w14:paraId="47EF9F92" w14:textId="77777777" w:rsidTr="00F6288C">
        <w:sdt>
          <w:sdtPr>
            <w:alias w:val="Undertittel"/>
            <w:tag w:val="Undertittel"/>
            <w:id w:val="622281683"/>
            <w:text w:multiLine="1"/>
          </w:sdtPr>
          <w:sdtEndPr/>
          <w:sdtContent>
            <w:tc>
              <w:tcPr>
                <w:tcW w:w="8494" w:type="dxa"/>
              </w:tcPr>
              <w:p w14:paraId="019EE624" w14:textId="77777777" w:rsidR="00712F75" w:rsidRPr="005F6919" w:rsidRDefault="00712F75" w:rsidP="00F6288C">
                <w:pPr>
                  <w:pStyle w:val="vedleggUndertittel"/>
                  <w:framePr w:wrap="auto" w:vAnchor="margin" w:hAnchor="text" w:xAlign="left" w:yAlign="inline"/>
                </w:pPr>
                <w:r>
                  <w:t>Båttjenester Indre Oslofjord 2021</w:t>
                </w:r>
              </w:p>
            </w:tc>
          </w:sdtContent>
        </w:sdt>
      </w:tr>
    </w:tbl>
    <w:p w14:paraId="2CB7929C" w14:textId="3B369DFD" w:rsidR="003E21C0" w:rsidRPr="00035A6A" w:rsidRDefault="00035A6A" w:rsidP="002250DA">
      <w:pPr>
        <w:spacing w:after="0"/>
        <w:rPr>
          <w:rFonts w:ascii="Arial" w:eastAsiaTheme="majorEastAsia" w:hAnsi="Arial" w:cs="Arial"/>
          <w:b/>
          <w:bCs/>
          <w:color w:val="58B02C" w:themeColor="accent4"/>
          <w:sz w:val="28"/>
          <w:szCs w:val="28"/>
        </w:rPr>
      </w:pPr>
      <w:r w:rsidRPr="00625A81">
        <w:rPr>
          <w:noProof/>
          <w:lang w:eastAsia="nb-NO"/>
        </w:rPr>
        <mc:AlternateContent>
          <mc:Choice Requires="wps">
            <w:drawing>
              <wp:anchor distT="0" distB="0" distL="114300" distR="114300" simplePos="0" relativeHeight="251659264" behindDoc="1" locked="0" layoutInCell="1" allowOverlap="1" wp14:anchorId="52B488C5" wp14:editId="61735FB5">
                <wp:simplePos x="0" y="0"/>
                <wp:positionH relativeFrom="page">
                  <wp:align>left</wp:align>
                </wp:positionH>
                <wp:positionV relativeFrom="page">
                  <wp:align>top</wp:align>
                </wp:positionV>
                <wp:extent cx="8104505" cy="18002250"/>
                <wp:effectExtent l="0" t="0" r="0" b="0"/>
                <wp:wrapNone/>
                <wp:docPr id="1" name="Rektangel 1"/>
                <wp:cNvGraphicFramePr/>
                <a:graphic xmlns:a="http://schemas.openxmlformats.org/drawingml/2006/main">
                  <a:graphicData uri="http://schemas.microsoft.com/office/word/2010/wordprocessingShape">
                    <wps:wsp>
                      <wps:cNvSpPr/>
                      <wps:spPr>
                        <a:xfrm>
                          <a:off x="0" y="0"/>
                          <a:ext cx="8104505" cy="18002250"/>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EFE6C" w14:textId="77777777" w:rsidR="002207B9" w:rsidRDefault="002207B9" w:rsidP="00AE2E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488C5" id="Rektangel 1" o:spid="_x0000_s1027" style="position:absolute;margin-left:0;margin-top:0;width:638.15pt;height:1417.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" fillcolor="#004660 [1608]" stroked="f" strokeweight="2pt">
                <v:textbox>
                  <w:txbxContent>
                    <w:p w14:paraId="50FEFE6C" w14:textId="77777777" w:rsidR="002207B9" w:rsidRDefault="002207B9" w:rsidP="00AE2EF0">
                      <w:pPr>
                        <w:jc w:val="center"/>
                      </w:pPr>
                    </w:p>
                  </w:txbxContent>
                </v:textbox>
                <w10:wrap anchorx="page" anchory="page"/>
              </v:rect>
            </w:pict>
          </mc:Fallback>
        </mc:AlternateContent>
      </w:r>
      <w:r w:rsidR="003E21C0" w:rsidRPr="002250DA">
        <w:rPr>
          <w:rFonts w:ascii="Arial" w:hAnsi="Arial" w:cs="Arial"/>
        </w:rPr>
        <w:br w:type="page"/>
      </w:r>
    </w:p>
    <w:bookmarkStart w:id="1" w:name="_Toc508890918" w:displacedByCustomXml="next"/>
    <w:sdt>
      <w:sdtPr>
        <w:rPr>
          <w:rFonts w:asciiTheme="minorHAnsi" w:eastAsiaTheme="minorHAnsi" w:hAnsiTheme="minorHAnsi" w:cstheme="minorBidi"/>
          <w:color w:val="auto"/>
          <w:sz w:val="20"/>
          <w:szCs w:val="22"/>
          <w:lang w:eastAsia="en-US"/>
        </w:rPr>
        <w:id w:val="-203033191"/>
        <w:docPartObj>
          <w:docPartGallery w:val="Table of Contents"/>
          <w:docPartUnique/>
        </w:docPartObj>
      </w:sdtPr>
      <w:sdtEndPr>
        <w:rPr>
          <w:b/>
          <w:bCs/>
        </w:rPr>
      </w:sdtEndPr>
      <w:sdtContent>
        <w:p w14:paraId="52A40DEA" w14:textId="1DB9BF77" w:rsidR="00712F75" w:rsidRDefault="00712F75">
          <w:pPr>
            <w:pStyle w:val="Overskriftforinnholdsfortegnelse"/>
          </w:pPr>
          <w:r>
            <w:t>Innhold</w:t>
          </w:r>
        </w:p>
        <w:p w14:paraId="3D6B33F7" w14:textId="66FD85B4" w:rsidR="007C29D7" w:rsidRDefault="00712F75">
          <w:pPr>
            <w:pStyle w:val="INNH1"/>
            <w:tabs>
              <w:tab w:val="left" w:pos="400"/>
              <w:tab w:val="right" w:leader="dot" w:pos="9060"/>
            </w:tabs>
            <w:rPr>
              <w:rFonts w:eastAsiaTheme="minorEastAsia"/>
              <w:noProof/>
              <w:sz w:val="22"/>
              <w:lang w:eastAsia="nb-NO"/>
            </w:rPr>
          </w:pPr>
          <w:r>
            <w:rPr>
              <w:b/>
              <w:bCs/>
            </w:rPr>
            <w:fldChar w:fldCharType="begin"/>
          </w:r>
          <w:r>
            <w:rPr>
              <w:b/>
              <w:bCs/>
            </w:rPr>
            <w:instrText xml:space="preserve"> TOC \o "1-3" \h \z \u </w:instrText>
          </w:r>
          <w:r>
            <w:rPr>
              <w:b/>
              <w:bCs/>
            </w:rPr>
            <w:fldChar w:fldCharType="separate"/>
          </w:r>
          <w:hyperlink w:anchor="_Toc2870243" w:history="1">
            <w:r w:rsidR="007C29D7" w:rsidRPr="003779A7">
              <w:rPr>
                <w:rStyle w:val="Hyperkobling"/>
                <w:rFonts w:ascii="Arial" w:hAnsi="Arial" w:cs="Arial"/>
                <w:noProof/>
              </w:rPr>
              <w:t>1</w:t>
            </w:r>
            <w:r w:rsidR="007C29D7">
              <w:rPr>
                <w:rFonts w:eastAsiaTheme="minorEastAsia"/>
                <w:noProof/>
                <w:sz w:val="22"/>
                <w:lang w:eastAsia="nb-NO"/>
              </w:rPr>
              <w:tab/>
            </w:r>
            <w:r w:rsidR="007C29D7" w:rsidRPr="003779A7">
              <w:rPr>
                <w:rStyle w:val="Hyperkobling"/>
                <w:rFonts w:ascii="Arial" w:hAnsi="Arial" w:cs="Arial"/>
                <w:noProof/>
              </w:rPr>
              <w:t>Kontraktsvilkår</w:t>
            </w:r>
            <w:r w:rsidR="007C29D7">
              <w:rPr>
                <w:noProof/>
                <w:webHidden/>
              </w:rPr>
              <w:tab/>
            </w:r>
            <w:r w:rsidR="007C29D7">
              <w:rPr>
                <w:noProof/>
                <w:webHidden/>
              </w:rPr>
              <w:fldChar w:fldCharType="begin"/>
            </w:r>
            <w:r w:rsidR="007C29D7">
              <w:rPr>
                <w:noProof/>
                <w:webHidden/>
              </w:rPr>
              <w:instrText xml:space="preserve"> PAGEREF _Toc2870243 \h </w:instrText>
            </w:r>
            <w:r w:rsidR="007C29D7">
              <w:rPr>
                <w:noProof/>
                <w:webHidden/>
              </w:rPr>
            </w:r>
            <w:r w:rsidR="007C29D7">
              <w:rPr>
                <w:noProof/>
                <w:webHidden/>
              </w:rPr>
              <w:fldChar w:fldCharType="separate"/>
            </w:r>
            <w:r w:rsidR="007C29D7">
              <w:rPr>
                <w:noProof/>
                <w:webHidden/>
              </w:rPr>
              <w:t>3</w:t>
            </w:r>
            <w:r w:rsidR="007C29D7">
              <w:rPr>
                <w:noProof/>
                <w:webHidden/>
              </w:rPr>
              <w:fldChar w:fldCharType="end"/>
            </w:r>
          </w:hyperlink>
        </w:p>
        <w:p w14:paraId="54B558A8" w14:textId="4636F61B" w:rsidR="007C29D7" w:rsidRDefault="00BE7523">
          <w:pPr>
            <w:pStyle w:val="INNH2"/>
            <w:rPr>
              <w:rFonts w:eastAsiaTheme="minorEastAsia"/>
              <w:noProof/>
              <w:sz w:val="22"/>
              <w:lang w:eastAsia="nb-NO"/>
            </w:rPr>
          </w:pPr>
          <w:hyperlink w:anchor="_Toc2870244" w:history="1">
            <w:r w:rsidR="007C29D7" w:rsidRPr="003779A7">
              <w:rPr>
                <w:rStyle w:val="Hyperkobling"/>
                <w:rFonts w:ascii="Arial" w:hAnsi="Arial" w:cs="Arial"/>
                <w:noProof/>
              </w:rPr>
              <w:t>1.1</w:t>
            </w:r>
            <w:r w:rsidR="007C29D7">
              <w:rPr>
                <w:rFonts w:eastAsiaTheme="minorEastAsia"/>
                <w:noProof/>
                <w:sz w:val="22"/>
                <w:lang w:eastAsia="nb-NO"/>
              </w:rPr>
              <w:tab/>
            </w:r>
            <w:r w:rsidR="007C29D7" w:rsidRPr="003779A7">
              <w:rPr>
                <w:rStyle w:val="Hyperkobling"/>
                <w:rFonts w:ascii="Arial" w:hAnsi="Arial" w:cs="Arial"/>
                <w:noProof/>
              </w:rPr>
              <w:t>Alminnelige bestemmelser</w:t>
            </w:r>
            <w:r w:rsidR="007C29D7">
              <w:rPr>
                <w:noProof/>
                <w:webHidden/>
              </w:rPr>
              <w:tab/>
            </w:r>
            <w:r w:rsidR="007C29D7">
              <w:rPr>
                <w:noProof/>
                <w:webHidden/>
              </w:rPr>
              <w:fldChar w:fldCharType="begin"/>
            </w:r>
            <w:r w:rsidR="007C29D7">
              <w:rPr>
                <w:noProof/>
                <w:webHidden/>
              </w:rPr>
              <w:instrText xml:space="preserve"> PAGEREF _Toc2870244 \h </w:instrText>
            </w:r>
            <w:r w:rsidR="007C29D7">
              <w:rPr>
                <w:noProof/>
                <w:webHidden/>
              </w:rPr>
            </w:r>
            <w:r w:rsidR="007C29D7">
              <w:rPr>
                <w:noProof/>
                <w:webHidden/>
              </w:rPr>
              <w:fldChar w:fldCharType="separate"/>
            </w:r>
            <w:r w:rsidR="007C29D7">
              <w:rPr>
                <w:noProof/>
                <w:webHidden/>
              </w:rPr>
              <w:t>3</w:t>
            </w:r>
            <w:r w:rsidR="007C29D7">
              <w:rPr>
                <w:noProof/>
                <w:webHidden/>
              </w:rPr>
              <w:fldChar w:fldCharType="end"/>
            </w:r>
          </w:hyperlink>
        </w:p>
        <w:p w14:paraId="4C16FB46" w14:textId="10261C98" w:rsidR="007C29D7" w:rsidRDefault="00BE7523">
          <w:pPr>
            <w:pStyle w:val="INNH3"/>
            <w:tabs>
              <w:tab w:val="left" w:pos="1100"/>
              <w:tab w:val="right" w:leader="dot" w:pos="9060"/>
            </w:tabs>
            <w:rPr>
              <w:rFonts w:eastAsiaTheme="minorEastAsia"/>
              <w:noProof/>
              <w:sz w:val="22"/>
              <w:lang w:eastAsia="nb-NO"/>
            </w:rPr>
          </w:pPr>
          <w:hyperlink w:anchor="_Toc2870245" w:history="1">
            <w:r w:rsidR="007C29D7" w:rsidRPr="003779A7">
              <w:rPr>
                <w:rStyle w:val="Hyperkobling"/>
                <w:rFonts w:ascii="Arial" w:hAnsi="Arial" w:cs="Arial"/>
                <w:noProof/>
              </w:rPr>
              <w:t>1.1.1</w:t>
            </w:r>
            <w:r w:rsidR="007C29D7">
              <w:rPr>
                <w:rFonts w:eastAsiaTheme="minorEastAsia"/>
                <w:noProof/>
                <w:sz w:val="22"/>
                <w:lang w:eastAsia="nb-NO"/>
              </w:rPr>
              <w:tab/>
            </w:r>
            <w:r w:rsidR="007C29D7" w:rsidRPr="003779A7">
              <w:rPr>
                <w:rStyle w:val="Hyperkobling"/>
                <w:rFonts w:ascii="Arial" w:hAnsi="Arial" w:cs="Arial"/>
                <w:noProof/>
              </w:rPr>
              <w:t>Generelt</w:t>
            </w:r>
            <w:r w:rsidR="007C29D7">
              <w:rPr>
                <w:noProof/>
                <w:webHidden/>
              </w:rPr>
              <w:tab/>
            </w:r>
            <w:r w:rsidR="007C29D7">
              <w:rPr>
                <w:noProof/>
                <w:webHidden/>
              </w:rPr>
              <w:fldChar w:fldCharType="begin"/>
            </w:r>
            <w:r w:rsidR="007C29D7">
              <w:rPr>
                <w:noProof/>
                <w:webHidden/>
              </w:rPr>
              <w:instrText xml:space="preserve"> PAGEREF _Toc2870245 \h </w:instrText>
            </w:r>
            <w:r w:rsidR="007C29D7">
              <w:rPr>
                <w:noProof/>
                <w:webHidden/>
              </w:rPr>
            </w:r>
            <w:r w:rsidR="007C29D7">
              <w:rPr>
                <w:noProof/>
                <w:webHidden/>
              </w:rPr>
              <w:fldChar w:fldCharType="separate"/>
            </w:r>
            <w:r w:rsidR="007C29D7">
              <w:rPr>
                <w:noProof/>
                <w:webHidden/>
              </w:rPr>
              <w:t>3</w:t>
            </w:r>
            <w:r w:rsidR="007C29D7">
              <w:rPr>
                <w:noProof/>
                <w:webHidden/>
              </w:rPr>
              <w:fldChar w:fldCharType="end"/>
            </w:r>
          </w:hyperlink>
        </w:p>
        <w:p w14:paraId="28B288E5" w14:textId="10C76148" w:rsidR="007C29D7" w:rsidRDefault="00BE7523">
          <w:pPr>
            <w:pStyle w:val="INNH3"/>
            <w:tabs>
              <w:tab w:val="left" w:pos="1100"/>
              <w:tab w:val="right" w:leader="dot" w:pos="9060"/>
            </w:tabs>
            <w:rPr>
              <w:rFonts w:eastAsiaTheme="minorEastAsia"/>
              <w:noProof/>
              <w:sz w:val="22"/>
              <w:lang w:eastAsia="nb-NO"/>
            </w:rPr>
          </w:pPr>
          <w:hyperlink w:anchor="_Toc2870246" w:history="1">
            <w:r w:rsidR="007C29D7" w:rsidRPr="003779A7">
              <w:rPr>
                <w:rStyle w:val="Hyperkobling"/>
                <w:rFonts w:ascii="Arial" w:hAnsi="Arial" w:cs="Arial"/>
                <w:noProof/>
              </w:rPr>
              <w:t>1.1.2</w:t>
            </w:r>
            <w:r w:rsidR="007C29D7">
              <w:rPr>
                <w:rFonts w:eastAsiaTheme="minorEastAsia"/>
                <w:noProof/>
                <w:sz w:val="22"/>
                <w:lang w:eastAsia="nb-NO"/>
              </w:rPr>
              <w:tab/>
            </w:r>
            <w:r w:rsidR="007C29D7" w:rsidRPr="003779A7">
              <w:rPr>
                <w:rStyle w:val="Hyperkobling"/>
                <w:rFonts w:ascii="Arial" w:hAnsi="Arial" w:cs="Arial"/>
                <w:noProof/>
              </w:rPr>
              <w:t>Kontraktsdokumenter</w:t>
            </w:r>
            <w:r w:rsidR="007C29D7">
              <w:rPr>
                <w:noProof/>
                <w:webHidden/>
              </w:rPr>
              <w:tab/>
            </w:r>
            <w:r w:rsidR="007C29D7">
              <w:rPr>
                <w:noProof/>
                <w:webHidden/>
              </w:rPr>
              <w:fldChar w:fldCharType="begin"/>
            </w:r>
            <w:r w:rsidR="007C29D7">
              <w:rPr>
                <w:noProof/>
                <w:webHidden/>
              </w:rPr>
              <w:instrText xml:space="preserve"> PAGEREF _Toc2870246 \h </w:instrText>
            </w:r>
            <w:r w:rsidR="007C29D7">
              <w:rPr>
                <w:noProof/>
                <w:webHidden/>
              </w:rPr>
            </w:r>
            <w:r w:rsidR="007C29D7">
              <w:rPr>
                <w:noProof/>
                <w:webHidden/>
              </w:rPr>
              <w:fldChar w:fldCharType="separate"/>
            </w:r>
            <w:r w:rsidR="007C29D7">
              <w:rPr>
                <w:noProof/>
                <w:webHidden/>
              </w:rPr>
              <w:t>3</w:t>
            </w:r>
            <w:r w:rsidR="007C29D7">
              <w:rPr>
                <w:noProof/>
                <w:webHidden/>
              </w:rPr>
              <w:fldChar w:fldCharType="end"/>
            </w:r>
          </w:hyperlink>
        </w:p>
        <w:p w14:paraId="643A7236" w14:textId="18A8F363" w:rsidR="007C29D7" w:rsidRDefault="00BE7523">
          <w:pPr>
            <w:pStyle w:val="INNH3"/>
            <w:tabs>
              <w:tab w:val="left" w:pos="1100"/>
              <w:tab w:val="right" w:leader="dot" w:pos="9060"/>
            </w:tabs>
            <w:rPr>
              <w:rFonts w:eastAsiaTheme="minorEastAsia"/>
              <w:noProof/>
              <w:sz w:val="22"/>
              <w:lang w:eastAsia="nb-NO"/>
            </w:rPr>
          </w:pPr>
          <w:hyperlink w:anchor="_Toc2870247" w:history="1">
            <w:r w:rsidR="007C29D7" w:rsidRPr="003779A7">
              <w:rPr>
                <w:rStyle w:val="Hyperkobling"/>
                <w:rFonts w:ascii="Arial" w:hAnsi="Arial" w:cs="Arial"/>
                <w:noProof/>
              </w:rPr>
              <w:t>1.1.3</w:t>
            </w:r>
            <w:r w:rsidR="007C29D7">
              <w:rPr>
                <w:rFonts w:eastAsiaTheme="minorEastAsia"/>
                <w:noProof/>
                <w:sz w:val="22"/>
                <w:lang w:eastAsia="nb-NO"/>
              </w:rPr>
              <w:tab/>
            </w:r>
            <w:r w:rsidR="007C29D7" w:rsidRPr="003779A7">
              <w:rPr>
                <w:rStyle w:val="Hyperkobling"/>
                <w:rFonts w:ascii="Arial" w:hAnsi="Arial" w:cs="Arial"/>
                <w:noProof/>
              </w:rPr>
              <w:t>Definisjoner</w:t>
            </w:r>
            <w:r w:rsidR="007C29D7">
              <w:rPr>
                <w:noProof/>
                <w:webHidden/>
              </w:rPr>
              <w:tab/>
            </w:r>
            <w:r w:rsidR="007C29D7">
              <w:rPr>
                <w:noProof/>
                <w:webHidden/>
              </w:rPr>
              <w:fldChar w:fldCharType="begin"/>
            </w:r>
            <w:r w:rsidR="007C29D7">
              <w:rPr>
                <w:noProof/>
                <w:webHidden/>
              </w:rPr>
              <w:instrText xml:space="preserve"> PAGEREF _Toc2870247 \h </w:instrText>
            </w:r>
            <w:r w:rsidR="007C29D7">
              <w:rPr>
                <w:noProof/>
                <w:webHidden/>
              </w:rPr>
            </w:r>
            <w:r w:rsidR="007C29D7">
              <w:rPr>
                <w:noProof/>
                <w:webHidden/>
              </w:rPr>
              <w:fldChar w:fldCharType="separate"/>
            </w:r>
            <w:r w:rsidR="007C29D7">
              <w:rPr>
                <w:noProof/>
                <w:webHidden/>
              </w:rPr>
              <w:t>4</w:t>
            </w:r>
            <w:r w:rsidR="007C29D7">
              <w:rPr>
                <w:noProof/>
                <w:webHidden/>
              </w:rPr>
              <w:fldChar w:fldCharType="end"/>
            </w:r>
          </w:hyperlink>
        </w:p>
        <w:p w14:paraId="313C6439" w14:textId="75CC3B7B" w:rsidR="007C29D7" w:rsidRDefault="00BE7523">
          <w:pPr>
            <w:pStyle w:val="INNH3"/>
            <w:tabs>
              <w:tab w:val="left" w:pos="1100"/>
              <w:tab w:val="right" w:leader="dot" w:pos="9060"/>
            </w:tabs>
            <w:rPr>
              <w:rFonts w:eastAsiaTheme="minorEastAsia"/>
              <w:noProof/>
              <w:sz w:val="22"/>
              <w:lang w:eastAsia="nb-NO"/>
            </w:rPr>
          </w:pPr>
          <w:hyperlink w:anchor="_Toc2870248" w:history="1">
            <w:r w:rsidR="007C29D7" w:rsidRPr="003779A7">
              <w:rPr>
                <w:rStyle w:val="Hyperkobling"/>
                <w:rFonts w:ascii="Arial" w:hAnsi="Arial" w:cs="Arial"/>
                <w:noProof/>
              </w:rPr>
              <w:t>1.1.4</w:t>
            </w:r>
            <w:r w:rsidR="007C29D7">
              <w:rPr>
                <w:rFonts w:eastAsiaTheme="minorEastAsia"/>
                <w:noProof/>
                <w:sz w:val="22"/>
                <w:lang w:eastAsia="nb-NO"/>
              </w:rPr>
              <w:tab/>
            </w:r>
            <w:r w:rsidR="007C29D7" w:rsidRPr="003779A7">
              <w:rPr>
                <w:rStyle w:val="Hyperkobling"/>
                <w:rFonts w:ascii="Arial" w:hAnsi="Arial" w:cs="Arial"/>
                <w:noProof/>
              </w:rPr>
              <w:t>Partenes representanter</w:t>
            </w:r>
            <w:r w:rsidR="007C29D7">
              <w:rPr>
                <w:noProof/>
                <w:webHidden/>
              </w:rPr>
              <w:tab/>
            </w:r>
            <w:r w:rsidR="007C29D7">
              <w:rPr>
                <w:noProof/>
                <w:webHidden/>
              </w:rPr>
              <w:fldChar w:fldCharType="begin"/>
            </w:r>
            <w:r w:rsidR="007C29D7">
              <w:rPr>
                <w:noProof/>
                <w:webHidden/>
              </w:rPr>
              <w:instrText xml:space="preserve"> PAGEREF _Toc2870248 \h </w:instrText>
            </w:r>
            <w:r w:rsidR="007C29D7">
              <w:rPr>
                <w:noProof/>
                <w:webHidden/>
              </w:rPr>
            </w:r>
            <w:r w:rsidR="007C29D7">
              <w:rPr>
                <w:noProof/>
                <w:webHidden/>
              </w:rPr>
              <w:fldChar w:fldCharType="separate"/>
            </w:r>
            <w:r w:rsidR="007C29D7">
              <w:rPr>
                <w:noProof/>
                <w:webHidden/>
              </w:rPr>
              <w:t>4</w:t>
            </w:r>
            <w:r w:rsidR="007C29D7">
              <w:rPr>
                <w:noProof/>
                <w:webHidden/>
              </w:rPr>
              <w:fldChar w:fldCharType="end"/>
            </w:r>
          </w:hyperlink>
        </w:p>
        <w:p w14:paraId="74DDBA0B" w14:textId="0F079733" w:rsidR="007C29D7" w:rsidRDefault="00BE7523">
          <w:pPr>
            <w:pStyle w:val="INNH3"/>
            <w:tabs>
              <w:tab w:val="left" w:pos="1100"/>
              <w:tab w:val="right" w:leader="dot" w:pos="9060"/>
            </w:tabs>
            <w:rPr>
              <w:rFonts w:eastAsiaTheme="minorEastAsia"/>
              <w:noProof/>
              <w:sz w:val="22"/>
              <w:lang w:eastAsia="nb-NO"/>
            </w:rPr>
          </w:pPr>
          <w:hyperlink w:anchor="_Toc2870249" w:history="1">
            <w:r w:rsidR="007C29D7" w:rsidRPr="003779A7">
              <w:rPr>
                <w:rStyle w:val="Hyperkobling"/>
                <w:rFonts w:ascii="Arial" w:hAnsi="Arial" w:cs="Arial"/>
                <w:noProof/>
              </w:rPr>
              <w:t>1.1.5</w:t>
            </w:r>
            <w:r w:rsidR="007C29D7">
              <w:rPr>
                <w:rFonts w:eastAsiaTheme="minorEastAsia"/>
                <w:noProof/>
                <w:sz w:val="22"/>
                <w:lang w:eastAsia="nb-NO"/>
              </w:rPr>
              <w:tab/>
            </w:r>
            <w:r w:rsidR="007C29D7" w:rsidRPr="003779A7">
              <w:rPr>
                <w:rStyle w:val="Hyperkobling"/>
                <w:rFonts w:ascii="Arial" w:hAnsi="Arial" w:cs="Arial"/>
                <w:noProof/>
              </w:rPr>
              <w:t>Kontraktsperiode</w:t>
            </w:r>
            <w:r w:rsidR="007C29D7">
              <w:rPr>
                <w:noProof/>
                <w:webHidden/>
              </w:rPr>
              <w:tab/>
            </w:r>
            <w:r w:rsidR="007C29D7">
              <w:rPr>
                <w:noProof/>
                <w:webHidden/>
              </w:rPr>
              <w:fldChar w:fldCharType="begin"/>
            </w:r>
            <w:r w:rsidR="007C29D7">
              <w:rPr>
                <w:noProof/>
                <w:webHidden/>
              </w:rPr>
              <w:instrText xml:space="preserve"> PAGEREF _Toc2870249 \h </w:instrText>
            </w:r>
            <w:r w:rsidR="007C29D7">
              <w:rPr>
                <w:noProof/>
                <w:webHidden/>
              </w:rPr>
            </w:r>
            <w:r w:rsidR="007C29D7">
              <w:rPr>
                <w:noProof/>
                <w:webHidden/>
              </w:rPr>
              <w:fldChar w:fldCharType="separate"/>
            </w:r>
            <w:r w:rsidR="007C29D7">
              <w:rPr>
                <w:noProof/>
                <w:webHidden/>
              </w:rPr>
              <w:t>4</w:t>
            </w:r>
            <w:r w:rsidR="007C29D7">
              <w:rPr>
                <w:noProof/>
                <w:webHidden/>
              </w:rPr>
              <w:fldChar w:fldCharType="end"/>
            </w:r>
          </w:hyperlink>
        </w:p>
        <w:p w14:paraId="793721F1" w14:textId="4396C2F5" w:rsidR="007C29D7" w:rsidRDefault="00BE7523">
          <w:pPr>
            <w:pStyle w:val="INNH3"/>
            <w:tabs>
              <w:tab w:val="left" w:pos="1100"/>
              <w:tab w:val="right" w:leader="dot" w:pos="9060"/>
            </w:tabs>
            <w:rPr>
              <w:rFonts w:eastAsiaTheme="minorEastAsia"/>
              <w:noProof/>
              <w:sz w:val="22"/>
              <w:lang w:eastAsia="nb-NO"/>
            </w:rPr>
          </w:pPr>
          <w:hyperlink w:anchor="_Toc2870250" w:history="1">
            <w:r w:rsidR="007C29D7" w:rsidRPr="003779A7">
              <w:rPr>
                <w:rStyle w:val="Hyperkobling"/>
                <w:rFonts w:ascii="Arial" w:hAnsi="Arial" w:cs="Arial"/>
                <w:noProof/>
              </w:rPr>
              <w:t>1.1.6</w:t>
            </w:r>
            <w:r w:rsidR="007C29D7">
              <w:rPr>
                <w:rFonts w:eastAsiaTheme="minorEastAsia"/>
                <w:noProof/>
                <w:sz w:val="22"/>
                <w:lang w:eastAsia="nb-NO"/>
              </w:rPr>
              <w:tab/>
            </w:r>
            <w:r w:rsidR="007C29D7" w:rsidRPr="003779A7">
              <w:rPr>
                <w:rStyle w:val="Hyperkobling"/>
                <w:rFonts w:ascii="Arial" w:hAnsi="Arial" w:cs="Arial"/>
                <w:noProof/>
              </w:rPr>
              <w:t>Opsjoner på forlengelse</w:t>
            </w:r>
            <w:r w:rsidR="007C29D7">
              <w:rPr>
                <w:noProof/>
                <w:webHidden/>
              </w:rPr>
              <w:tab/>
            </w:r>
            <w:r w:rsidR="007C29D7">
              <w:rPr>
                <w:noProof/>
                <w:webHidden/>
              </w:rPr>
              <w:fldChar w:fldCharType="begin"/>
            </w:r>
            <w:r w:rsidR="007C29D7">
              <w:rPr>
                <w:noProof/>
                <w:webHidden/>
              </w:rPr>
              <w:instrText xml:space="preserve"> PAGEREF _Toc2870250 \h </w:instrText>
            </w:r>
            <w:r w:rsidR="007C29D7">
              <w:rPr>
                <w:noProof/>
                <w:webHidden/>
              </w:rPr>
            </w:r>
            <w:r w:rsidR="007C29D7">
              <w:rPr>
                <w:noProof/>
                <w:webHidden/>
              </w:rPr>
              <w:fldChar w:fldCharType="separate"/>
            </w:r>
            <w:r w:rsidR="007C29D7">
              <w:rPr>
                <w:noProof/>
                <w:webHidden/>
              </w:rPr>
              <w:t>4</w:t>
            </w:r>
            <w:r w:rsidR="007C29D7">
              <w:rPr>
                <w:noProof/>
                <w:webHidden/>
              </w:rPr>
              <w:fldChar w:fldCharType="end"/>
            </w:r>
          </w:hyperlink>
        </w:p>
        <w:p w14:paraId="531E14C2" w14:textId="170C5ED7" w:rsidR="007C29D7" w:rsidRDefault="00BE7523">
          <w:pPr>
            <w:pStyle w:val="INNH3"/>
            <w:tabs>
              <w:tab w:val="left" w:pos="1100"/>
              <w:tab w:val="right" w:leader="dot" w:pos="9060"/>
            </w:tabs>
            <w:rPr>
              <w:rFonts w:eastAsiaTheme="minorEastAsia"/>
              <w:noProof/>
              <w:sz w:val="22"/>
              <w:lang w:eastAsia="nb-NO"/>
            </w:rPr>
          </w:pPr>
          <w:hyperlink w:anchor="_Toc2870251" w:history="1">
            <w:r w:rsidR="007C29D7" w:rsidRPr="003779A7">
              <w:rPr>
                <w:rStyle w:val="Hyperkobling"/>
                <w:rFonts w:ascii="Arial" w:hAnsi="Arial" w:cs="Arial"/>
                <w:noProof/>
              </w:rPr>
              <w:t>1.1.7</w:t>
            </w:r>
            <w:r w:rsidR="007C29D7">
              <w:rPr>
                <w:rFonts w:eastAsiaTheme="minorEastAsia"/>
                <w:noProof/>
                <w:sz w:val="22"/>
                <w:lang w:eastAsia="nb-NO"/>
              </w:rPr>
              <w:tab/>
            </w:r>
            <w:r w:rsidR="007C29D7" w:rsidRPr="003779A7">
              <w:rPr>
                <w:rStyle w:val="Hyperkobling"/>
                <w:rFonts w:ascii="Arial" w:hAnsi="Arial" w:cs="Arial"/>
                <w:noProof/>
              </w:rPr>
              <w:t>Generelle regler om varsling</w:t>
            </w:r>
            <w:r w:rsidR="007C29D7">
              <w:rPr>
                <w:noProof/>
                <w:webHidden/>
              </w:rPr>
              <w:tab/>
            </w:r>
            <w:r w:rsidR="007C29D7">
              <w:rPr>
                <w:noProof/>
                <w:webHidden/>
              </w:rPr>
              <w:fldChar w:fldCharType="begin"/>
            </w:r>
            <w:r w:rsidR="007C29D7">
              <w:rPr>
                <w:noProof/>
                <w:webHidden/>
              </w:rPr>
              <w:instrText xml:space="preserve"> PAGEREF _Toc2870251 \h </w:instrText>
            </w:r>
            <w:r w:rsidR="007C29D7">
              <w:rPr>
                <w:noProof/>
                <w:webHidden/>
              </w:rPr>
            </w:r>
            <w:r w:rsidR="007C29D7">
              <w:rPr>
                <w:noProof/>
                <w:webHidden/>
              </w:rPr>
              <w:fldChar w:fldCharType="separate"/>
            </w:r>
            <w:r w:rsidR="007C29D7">
              <w:rPr>
                <w:noProof/>
                <w:webHidden/>
              </w:rPr>
              <w:t>4</w:t>
            </w:r>
            <w:r w:rsidR="007C29D7">
              <w:rPr>
                <w:noProof/>
                <w:webHidden/>
              </w:rPr>
              <w:fldChar w:fldCharType="end"/>
            </w:r>
          </w:hyperlink>
        </w:p>
        <w:p w14:paraId="440F3A35" w14:textId="6507C1F8" w:rsidR="007C29D7" w:rsidRDefault="00BE7523">
          <w:pPr>
            <w:pStyle w:val="INNH3"/>
            <w:tabs>
              <w:tab w:val="left" w:pos="1100"/>
              <w:tab w:val="right" w:leader="dot" w:pos="9060"/>
            </w:tabs>
            <w:rPr>
              <w:rFonts w:eastAsiaTheme="minorEastAsia"/>
              <w:noProof/>
              <w:sz w:val="22"/>
              <w:lang w:eastAsia="nb-NO"/>
            </w:rPr>
          </w:pPr>
          <w:hyperlink w:anchor="_Toc2870252" w:history="1">
            <w:r w:rsidR="007C29D7" w:rsidRPr="003779A7">
              <w:rPr>
                <w:rStyle w:val="Hyperkobling"/>
                <w:rFonts w:ascii="Arial" w:hAnsi="Arial" w:cs="Arial"/>
                <w:noProof/>
              </w:rPr>
              <w:t>1.1.8</w:t>
            </w:r>
            <w:r w:rsidR="007C29D7">
              <w:rPr>
                <w:rFonts w:eastAsiaTheme="minorEastAsia"/>
                <w:noProof/>
                <w:sz w:val="22"/>
                <w:lang w:eastAsia="nb-NO"/>
              </w:rPr>
              <w:tab/>
            </w:r>
            <w:r w:rsidR="007C29D7" w:rsidRPr="003779A7">
              <w:rPr>
                <w:rStyle w:val="Hyperkobling"/>
                <w:rFonts w:ascii="Arial" w:hAnsi="Arial" w:cs="Arial"/>
                <w:noProof/>
              </w:rPr>
              <w:t>Møter</w:t>
            </w:r>
            <w:r w:rsidR="007C29D7">
              <w:rPr>
                <w:noProof/>
                <w:webHidden/>
              </w:rPr>
              <w:tab/>
            </w:r>
            <w:r w:rsidR="007C29D7">
              <w:rPr>
                <w:noProof/>
                <w:webHidden/>
              </w:rPr>
              <w:fldChar w:fldCharType="begin"/>
            </w:r>
            <w:r w:rsidR="007C29D7">
              <w:rPr>
                <w:noProof/>
                <w:webHidden/>
              </w:rPr>
              <w:instrText xml:space="preserve"> PAGEREF _Toc2870252 \h </w:instrText>
            </w:r>
            <w:r w:rsidR="007C29D7">
              <w:rPr>
                <w:noProof/>
                <w:webHidden/>
              </w:rPr>
            </w:r>
            <w:r w:rsidR="007C29D7">
              <w:rPr>
                <w:noProof/>
                <w:webHidden/>
              </w:rPr>
              <w:fldChar w:fldCharType="separate"/>
            </w:r>
            <w:r w:rsidR="007C29D7">
              <w:rPr>
                <w:noProof/>
                <w:webHidden/>
              </w:rPr>
              <w:t>4</w:t>
            </w:r>
            <w:r w:rsidR="007C29D7">
              <w:rPr>
                <w:noProof/>
                <w:webHidden/>
              </w:rPr>
              <w:fldChar w:fldCharType="end"/>
            </w:r>
          </w:hyperlink>
        </w:p>
        <w:p w14:paraId="1738D408" w14:textId="5C7C548D" w:rsidR="007C29D7" w:rsidRDefault="00BE7523">
          <w:pPr>
            <w:pStyle w:val="INNH2"/>
            <w:rPr>
              <w:rFonts w:eastAsiaTheme="minorEastAsia"/>
              <w:noProof/>
              <w:sz w:val="22"/>
              <w:lang w:eastAsia="nb-NO"/>
            </w:rPr>
          </w:pPr>
          <w:hyperlink w:anchor="_Toc2870253" w:history="1">
            <w:r w:rsidR="007C29D7" w:rsidRPr="003779A7">
              <w:rPr>
                <w:rStyle w:val="Hyperkobling"/>
                <w:rFonts w:ascii="Arial" w:hAnsi="Arial" w:cs="Arial"/>
                <w:noProof/>
              </w:rPr>
              <w:t>1.2</w:t>
            </w:r>
            <w:r w:rsidR="007C29D7">
              <w:rPr>
                <w:rFonts w:eastAsiaTheme="minorEastAsia"/>
                <w:noProof/>
                <w:sz w:val="22"/>
                <w:lang w:eastAsia="nb-NO"/>
              </w:rPr>
              <w:tab/>
            </w:r>
            <w:r w:rsidR="007C29D7" w:rsidRPr="003779A7">
              <w:rPr>
                <w:rStyle w:val="Hyperkobling"/>
                <w:rFonts w:ascii="Arial" w:hAnsi="Arial" w:cs="Arial"/>
                <w:noProof/>
              </w:rPr>
              <w:t>Utførelse av oppdraget</w:t>
            </w:r>
            <w:r w:rsidR="007C29D7">
              <w:rPr>
                <w:noProof/>
                <w:webHidden/>
              </w:rPr>
              <w:tab/>
            </w:r>
            <w:r w:rsidR="007C29D7">
              <w:rPr>
                <w:noProof/>
                <w:webHidden/>
              </w:rPr>
              <w:fldChar w:fldCharType="begin"/>
            </w:r>
            <w:r w:rsidR="007C29D7">
              <w:rPr>
                <w:noProof/>
                <w:webHidden/>
              </w:rPr>
              <w:instrText xml:space="preserve"> PAGEREF _Toc2870253 \h </w:instrText>
            </w:r>
            <w:r w:rsidR="007C29D7">
              <w:rPr>
                <w:noProof/>
                <w:webHidden/>
              </w:rPr>
            </w:r>
            <w:r w:rsidR="007C29D7">
              <w:rPr>
                <w:noProof/>
                <w:webHidden/>
              </w:rPr>
              <w:fldChar w:fldCharType="separate"/>
            </w:r>
            <w:r w:rsidR="007C29D7">
              <w:rPr>
                <w:noProof/>
                <w:webHidden/>
              </w:rPr>
              <w:t>5</w:t>
            </w:r>
            <w:r w:rsidR="007C29D7">
              <w:rPr>
                <w:noProof/>
                <w:webHidden/>
              </w:rPr>
              <w:fldChar w:fldCharType="end"/>
            </w:r>
          </w:hyperlink>
        </w:p>
        <w:p w14:paraId="7A2AE309" w14:textId="0F16F129" w:rsidR="007C29D7" w:rsidRDefault="00BE7523">
          <w:pPr>
            <w:pStyle w:val="INNH3"/>
            <w:tabs>
              <w:tab w:val="left" w:pos="1100"/>
              <w:tab w:val="right" w:leader="dot" w:pos="9060"/>
            </w:tabs>
            <w:rPr>
              <w:rFonts w:eastAsiaTheme="minorEastAsia"/>
              <w:noProof/>
              <w:sz w:val="22"/>
              <w:lang w:eastAsia="nb-NO"/>
            </w:rPr>
          </w:pPr>
          <w:hyperlink w:anchor="_Toc2870254" w:history="1">
            <w:r w:rsidR="007C29D7" w:rsidRPr="003779A7">
              <w:rPr>
                <w:rStyle w:val="Hyperkobling"/>
                <w:rFonts w:ascii="Arial" w:hAnsi="Arial" w:cs="Arial"/>
                <w:noProof/>
              </w:rPr>
              <w:t>1.2.1</w:t>
            </w:r>
            <w:r w:rsidR="007C29D7">
              <w:rPr>
                <w:rFonts w:eastAsiaTheme="minorEastAsia"/>
                <w:noProof/>
                <w:sz w:val="22"/>
                <w:lang w:eastAsia="nb-NO"/>
              </w:rPr>
              <w:tab/>
            </w:r>
            <w:r w:rsidR="007C29D7" w:rsidRPr="003779A7">
              <w:rPr>
                <w:rStyle w:val="Hyperkobling"/>
                <w:rFonts w:ascii="Arial" w:hAnsi="Arial" w:cs="Arial"/>
                <w:noProof/>
              </w:rPr>
              <w:t>Generelt</w:t>
            </w:r>
            <w:r w:rsidR="007C29D7">
              <w:rPr>
                <w:noProof/>
                <w:webHidden/>
              </w:rPr>
              <w:tab/>
            </w:r>
            <w:r w:rsidR="007C29D7">
              <w:rPr>
                <w:noProof/>
                <w:webHidden/>
              </w:rPr>
              <w:fldChar w:fldCharType="begin"/>
            </w:r>
            <w:r w:rsidR="007C29D7">
              <w:rPr>
                <w:noProof/>
                <w:webHidden/>
              </w:rPr>
              <w:instrText xml:space="preserve"> PAGEREF _Toc2870254 \h </w:instrText>
            </w:r>
            <w:r w:rsidR="007C29D7">
              <w:rPr>
                <w:noProof/>
                <w:webHidden/>
              </w:rPr>
            </w:r>
            <w:r w:rsidR="007C29D7">
              <w:rPr>
                <w:noProof/>
                <w:webHidden/>
              </w:rPr>
              <w:fldChar w:fldCharType="separate"/>
            </w:r>
            <w:r w:rsidR="007C29D7">
              <w:rPr>
                <w:noProof/>
                <w:webHidden/>
              </w:rPr>
              <w:t>5</w:t>
            </w:r>
            <w:r w:rsidR="007C29D7">
              <w:rPr>
                <w:noProof/>
                <w:webHidden/>
              </w:rPr>
              <w:fldChar w:fldCharType="end"/>
            </w:r>
          </w:hyperlink>
        </w:p>
        <w:p w14:paraId="5A54CFF2" w14:textId="7DBE2283" w:rsidR="007C29D7" w:rsidRDefault="00BE7523">
          <w:pPr>
            <w:pStyle w:val="INNH3"/>
            <w:tabs>
              <w:tab w:val="left" w:pos="1100"/>
              <w:tab w:val="right" w:leader="dot" w:pos="9060"/>
            </w:tabs>
            <w:rPr>
              <w:rFonts w:eastAsiaTheme="minorEastAsia"/>
              <w:noProof/>
              <w:sz w:val="22"/>
              <w:lang w:eastAsia="nb-NO"/>
            </w:rPr>
          </w:pPr>
          <w:hyperlink w:anchor="_Toc2870255" w:history="1">
            <w:r w:rsidR="007C29D7" w:rsidRPr="003779A7">
              <w:rPr>
                <w:rStyle w:val="Hyperkobling"/>
                <w:rFonts w:ascii="Arial" w:hAnsi="Arial" w:cs="Arial"/>
                <w:noProof/>
              </w:rPr>
              <w:t>1.2.2</w:t>
            </w:r>
            <w:r w:rsidR="007C29D7">
              <w:rPr>
                <w:rFonts w:eastAsiaTheme="minorEastAsia"/>
                <w:noProof/>
                <w:sz w:val="22"/>
                <w:lang w:eastAsia="nb-NO"/>
              </w:rPr>
              <w:tab/>
            </w:r>
            <w:r w:rsidR="007C29D7" w:rsidRPr="003779A7">
              <w:rPr>
                <w:rStyle w:val="Hyperkobling"/>
                <w:rFonts w:ascii="Arial" w:hAnsi="Arial" w:cs="Arial"/>
                <w:noProof/>
              </w:rPr>
              <w:t>Bruttokontrakt</w:t>
            </w:r>
            <w:r w:rsidR="007C29D7">
              <w:rPr>
                <w:noProof/>
                <w:webHidden/>
              </w:rPr>
              <w:tab/>
            </w:r>
            <w:r w:rsidR="007C29D7">
              <w:rPr>
                <w:noProof/>
                <w:webHidden/>
              </w:rPr>
              <w:fldChar w:fldCharType="begin"/>
            </w:r>
            <w:r w:rsidR="007C29D7">
              <w:rPr>
                <w:noProof/>
                <w:webHidden/>
              </w:rPr>
              <w:instrText xml:space="preserve"> PAGEREF _Toc2870255 \h </w:instrText>
            </w:r>
            <w:r w:rsidR="007C29D7">
              <w:rPr>
                <w:noProof/>
                <w:webHidden/>
              </w:rPr>
            </w:r>
            <w:r w:rsidR="007C29D7">
              <w:rPr>
                <w:noProof/>
                <w:webHidden/>
              </w:rPr>
              <w:fldChar w:fldCharType="separate"/>
            </w:r>
            <w:r w:rsidR="007C29D7">
              <w:rPr>
                <w:noProof/>
                <w:webHidden/>
              </w:rPr>
              <w:t>5</w:t>
            </w:r>
            <w:r w:rsidR="007C29D7">
              <w:rPr>
                <w:noProof/>
                <w:webHidden/>
              </w:rPr>
              <w:fldChar w:fldCharType="end"/>
            </w:r>
          </w:hyperlink>
        </w:p>
        <w:p w14:paraId="02BA648A" w14:textId="0AE8236F" w:rsidR="007C29D7" w:rsidRDefault="00BE7523">
          <w:pPr>
            <w:pStyle w:val="INNH3"/>
            <w:tabs>
              <w:tab w:val="left" w:pos="1100"/>
              <w:tab w:val="right" w:leader="dot" w:pos="9060"/>
            </w:tabs>
            <w:rPr>
              <w:rFonts w:eastAsiaTheme="minorEastAsia"/>
              <w:noProof/>
              <w:sz w:val="22"/>
              <w:lang w:eastAsia="nb-NO"/>
            </w:rPr>
          </w:pPr>
          <w:hyperlink w:anchor="_Toc2870256" w:history="1">
            <w:r w:rsidR="007C29D7" w:rsidRPr="003779A7">
              <w:rPr>
                <w:rStyle w:val="Hyperkobling"/>
                <w:rFonts w:ascii="Arial" w:hAnsi="Arial" w:cs="Arial"/>
                <w:noProof/>
              </w:rPr>
              <w:t>1.2.3</w:t>
            </w:r>
            <w:r w:rsidR="007C29D7">
              <w:rPr>
                <w:rFonts w:eastAsiaTheme="minorEastAsia"/>
                <w:noProof/>
                <w:sz w:val="22"/>
                <w:lang w:eastAsia="nb-NO"/>
              </w:rPr>
              <w:tab/>
            </w:r>
            <w:r w:rsidR="007C29D7" w:rsidRPr="003779A7">
              <w:rPr>
                <w:rStyle w:val="Hyperkobling"/>
                <w:rFonts w:ascii="Arial" w:hAnsi="Arial" w:cs="Arial"/>
                <w:noProof/>
              </w:rPr>
              <w:t>Oppstartsforberedelser</w:t>
            </w:r>
            <w:r w:rsidR="007C29D7">
              <w:rPr>
                <w:noProof/>
                <w:webHidden/>
              </w:rPr>
              <w:tab/>
            </w:r>
            <w:r w:rsidR="007C29D7">
              <w:rPr>
                <w:noProof/>
                <w:webHidden/>
              </w:rPr>
              <w:fldChar w:fldCharType="begin"/>
            </w:r>
            <w:r w:rsidR="007C29D7">
              <w:rPr>
                <w:noProof/>
                <w:webHidden/>
              </w:rPr>
              <w:instrText xml:space="preserve"> PAGEREF _Toc2870256 \h </w:instrText>
            </w:r>
            <w:r w:rsidR="007C29D7">
              <w:rPr>
                <w:noProof/>
                <w:webHidden/>
              </w:rPr>
            </w:r>
            <w:r w:rsidR="007C29D7">
              <w:rPr>
                <w:noProof/>
                <w:webHidden/>
              </w:rPr>
              <w:fldChar w:fldCharType="separate"/>
            </w:r>
            <w:r w:rsidR="007C29D7">
              <w:rPr>
                <w:noProof/>
                <w:webHidden/>
              </w:rPr>
              <w:t>5</w:t>
            </w:r>
            <w:r w:rsidR="007C29D7">
              <w:rPr>
                <w:noProof/>
                <w:webHidden/>
              </w:rPr>
              <w:fldChar w:fldCharType="end"/>
            </w:r>
          </w:hyperlink>
        </w:p>
        <w:p w14:paraId="43AFABA5" w14:textId="68709F83" w:rsidR="007C29D7" w:rsidRDefault="00BE7523">
          <w:pPr>
            <w:pStyle w:val="INNH3"/>
            <w:tabs>
              <w:tab w:val="left" w:pos="1100"/>
              <w:tab w:val="right" w:leader="dot" w:pos="9060"/>
            </w:tabs>
            <w:rPr>
              <w:rFonts w:eastAsiaTheme="minorEastAsia"/>
              <w:noProof/>
              <w:sz w:val="22"/>
              <w:lang w:eastAsia="nb-NO"/>
            </w:rPr>
          </w:pPr>
          <w:hyperlink w:anchor="_Toc2870257" w:history="1">
            <w:r w:rsidR="007C29D7" w:rsidRPr="003779A7">
              <w:rPr>
                <w:rStyle w:val="Hyperkobling"/>
                <w:rFonts w:ascii="Arial" w:hAnsi="Arial" w:cs="Arial"/>
                <w:noProof/>
              </w:rPr>
              <w:t>1.2.4</w:t>
            </w:r>
            <w:r w:rsidR="007C29D7">
              <w:rPr>
                <w:rFonts w:eastAsiaTheme="minorEastAsia"/>
                <w:noProof/>
                <w:sz w:val="22"/>
                <w:lang w:eastAsia="nb-NO"/>
              </w:rPr>
              <w:tab/>
            </w:r>
            <w:r w:rsidR="007C29D7" w:rsidRPr="003779A7">
              <w:rPr>
                <w:rStyle w:val="Hyperkobling"/>
                <w:rFonts w:ascii="Arial" w:hAnsi="Arial" w:cs="Arial"/>
                <w:noProof/>
              </w:rPr>
              <w:t>Samarbeids- og lojalitetsplikt</w:t>
            </w:r>
            <w:r w:rsidR="007C29D7">
              <w:rPr>
                <w:noProof/>
                <w:webHidden/>
              </w:rPr>
              <w:tab/>
            </w:r>
            <w:r w:rsidR="007C29D7">
              <w:rPr>
                <w:noProof/>
                <w:webHidden/>
              </w:rPr>
              <w:fldChar w:fldCharType="begin"/>
            </w:r>
            <w:r w:rsidR="007C29D7">
              <w:rPr>
                <w:noProof/>
                <w:webHidden/>
              </w:rPr>
              <w:instrText xml:space="preserve"> PAGEREF _Toc2870257 \h </w:instrText>
            </w:r>
            <w:r w:rsidR="007C29D7">
              <w:rPr>
                <w:noProof/>
                <w:webHidden/>
              </w:rPr>
            </w:r>
            <w:r w:rsidR="007C29D7">
              <w:rPr>
                <w:noProof/>
                <w:webHidden/>
              </w:rPr>
              <w:fldChar w:fldCharType="separate"/>
            </w:r>
            <w:r w:rsidR="007C29D7">
              <w:rPr>
                <w:noProof/>
                <w:webHidden/>
              </w:rPr>
              <w:t>5</w:t>
            </w:r>
            <w:r w:rsidR="007C29D7">
              <w:rPr>
                <w:noProof/>
                <w:webHidden/>
              </w:rPr>
              <w:fldChar w:fldCharType="end"/>
            </w:r>
          </w:hyperlink>
        </w:p>
        <w:p w14:paraId="4558A48C" w14:textId="51DD9972" w:rsidR="007C29D7" w:rsidRDefault="00BE7523">
          <w:pPr>
            <w:pStyle w:val="INNH3"/>
            <w:tabs>
              <w:tab w:val="left" w:pos="1100"/>
              <w:tab w:val="right" w:leader="dot" w:pos="9060"/>
            </w:tabs>
            <w:rPr>
              <w:rFonts w:eastAsiaTheme="minorEastAsia"/>
              <w:noProof/>
              <w:sz w:val="22"/>
              <w:lang w:eastAsia="nb-NO"/>
            </w:rPr>
          </w:pPr>
          <w:hyperlink w:anchor="_Toc2870258" w:history="1">
            <w:r w:rsidR="007C29D7" w:rsidRPr="003779A7">
              <w:rPr>
                <w:rStyle w:val="Hyperkobling"/>
                <w:rFonts w:ascii="Arial" w:hAnsi="Arial" w:cs="Arial"/>
                <w:noProof/>
              </w:rPr>
              <w:t>1.2.5</w:t>
            </w:r>
            <w:r w:rsidR="007C29D7">
              <w:rPr>
                <w:rFonts w:eastAsiaTheme="minorEastAsia"/>
                <w:noProof/>
                <w:sz w:val="22"/>
                <w:lang w:eastAsia="nb-NO"/>
              </w:rPr>
              <w:tab/>
            </w:r>
            <w:r w:rsidR="007C29D7" w:rsidRPr="003779A7">
              <w:rPr>
                <w:rStyle w:val="Hyperkobling"/>
                <w:rFonts w:ascii="Arial" w:hAnsi="Arial" w:cs="Arial"/>
                <w:noProof/>
              </w:rPr>
              <w:t>Bruk av båtene til andre oppdrag</w:t>
            </w:r>
            <w:r w:rsidR="007C29D7">
              <w:rPr>
                <w:noProof/>
                <w:webHidden/>
              </w:rPr>
              <w:tab/>
            </w:r>
            <w:r w:rsidR="007C29D7">
              <w:rPr>
                <w:noProof/>
                <w:webHidden/>
              </w:rPr>
              <w:fldChar w:fldCharType="begin"/>
            </w:r>
            <w:r w:rsidR="007C29D7">
              <w:rPr>
                <w:noProof/>
                <w:webHidden/>
              </w:rPr>
              <w:instrText xml:space="preserve"> PAGEREF _Toc2870258 \h </w:instrText>
            </w:r>
            <w:r w:rsidR="007C29D7">
              <w:rPr>
                <w:noProof/>
                <w:webHidden/>
              </w:rPr>
            </w:r>
            <w:r w:rsidR="007C29D7">
              <w:rPr>
                <w:noProof/>
                <w:webHidden/>
              </w:rPr>
              <w:fldChar w:fldCharType="separate"/>
            </w:r>
            <w:r w:rsidR="007C29D7">
              <w:rPr>
                <w:noProof/>
                <w:webHidden/>
              </w:rPr>
              <w:t>5</w:t>
            </w:r>
            <w:r w:rsidR="007C29D7">
              <w:rPr>
                <w:noProof/>
                <w:webHidden/>
              </w:rPr>
              <w:fldChar w:fldCharType="end"/>
            </w:r>
          </w:hyperlink>
        </w:p>
        <w:p w14:paraId="74AD63E6" w14:textId="60B8B40F" w:rsidR="007C29D7" w:rsidRDefault="00BE7523">
          <w:pPr>
            <w:pStyle w:val="INNH3"/>
            <w:tabs>
              <w:tab w:val="left" w:pos="1100"/>
              <w:tab w:val="right" w:leader="dot" w:pos="9060"/>
            </w:tabs>
            <w:rPr>
              <w:rFonts w:eastAsiaTheme="minorEastAsia"/>
              <w:noProof/>
              <w:sz w:val="22"/>
              <w:lang w:eastAsia="nb-NO"/>
            </w:rPr>
          </w:pPr>
          <w:hyperlink w:anchor="_Toc2870259" w:history="1">
            <w:r w:rsidR="007C29D7" w:rsidRPr="003779A7">
              <w:rPr>
                <w:rStyle w:val="Hyperkobling"/>
                <w:rFonts w:ascii="Arial" w:hAnsi="Arial" w:cs="Arial"/>
                <w:noProof/>
              </w:rPr>
              <w:t>1.2.6</w:t>
            </w:r>
            <w:r w:rsidR="007C29D7">
              <w:rPr>
                <w:rFonts w:eastAsiaTheme="minorEastAsia"/>
                <w:noProof/>
                <w:sz w:val="22"/>
                <w:lang w:eastAsia="nb-NO"/>
              </w:rPr>
              <w:tab/>
            </w:r>
            <w:r w:rsidR="007C29D7" w:rsidRPr="003779A7">
              <w:rPr>
                <w:rStyle w:val="Hyperkobling"/>
                <w:rFonts w:ascii="Arial" w:hAnsi="Arial" w:cs="Arial"/>
                <w:noProof/>
              </w:rPr>
              <w:t>Ansvar for skade og tap</w:t>
            </w:r>
            <w:r w:rsidR="007C29D7">
              <w:rPr>
                <w:noProof/>
                <w:webHidden/>
              </w:rPr>
              <w:tab/>
            </w:r>
            <w:r w:rsidR="007C29D7">
              <w:rPr>
                <w:noProof/>
                <w:webHidden/>
              </w:rPr>
              <w:fldChar w:fldCharType="begin"/>
            </w:r>
            <w:r w:rsidR="007C29D7">
              <w:rPr>
                <w:noProof/>
                <w:webHidden/>
              </w:rPr>
              <w:instrText xml:space="preserve"> PAGEREF _Toc2870259 \h </w:instrText>
            </w:r>
            <w:r w:rsidR="007C29D7">
              <w:rPr>
                <w:noProof/>
                <w:webHidden/>
              </w:rPr>
            </w:r>
            <w:r w:rsidR="007C29D7">
              <w:rPr>
                <w:noProof/>
                <w:webHidden/>
              </w:rPr>
              <w:fldChar w:fldCharType="separate"/>
            </w:r>
            <w:r w:rsidR="007C29D7">
              <w:rPr>
                <w:noProof/>
                <w:webHidden/>
              </w:rPr>
              <w:t>5</w:t>
            </w:r>
            <w:r w:rsidR="007C29D7">
              <w:rPr>
                <w:noProof/>
                <w:webHidden/>
              </w:rPr>
              <w:fldChar w:fldCharType="end"/>
            </w:r>
          </w:hyperlink>
        </w:p>
        <w:p w14:paraId="3ADE74FA" w14:textId="5BAD6E8F" w:rsidR="007C29D7" w:rsidRDefault="00BE7523">
          <w:pPr>
            <w:pStyle w:val="INNH2"/>
            <w:rPr>
              <w:rFonts w:eastAsiaTheme="minorEastAsia"/>
              <w:noProof/>
              <w:sz w:val="22"/>
              <w:lang w:eastAsia="nb-NO"/>
            </w:rPr>
          </w:pPr>
          <w:hyperlink w:anchor="_Toc2870260" w:history="1">
            <w:r w:rsidR="007C29D7" w:rsidRPr="003779A7">
              <w:rPr>
                <w:rStyle w:val="Hyperkobling"/>
                <w:rFonts w:ascii="Arial" w:hAnsi="Arial" w:cs="Arial"/>
                <w:noProof/>
              </w:rPr>
              <w:t>1.3</w:t>
            </w:r>
            <w:r w:rsidR="007C29D7">
              <w:rPr>
                <w:rFonts w:eastAsiaTheme="minorEastAsia"/>
                <w:noProof/>
                <w:sz w:val="22"/>
                <w:lang w:eastAsia="nb-NO"/>
              </w:rPr>
              <w:tab/>
            </w:r>
            <w:r w:rsidR="007C29D7" w:rsidRPr="003779A7">
              <w:rPr>
                <w:rStyle w:val="Hyperkobling"/>
                <w:rFonts w:ascii="Arial" w:hAnsi="Arial" w:cs="Arial"/>
                <w:noProof/>
              </w:rPr>
              <w:t>Sikkerhetsstillelse</w:t>
            </w:r>
            <w:r w:rsidR="007C29D7">
              <w:rPr>
                <w:noProof/>
                <w:webHidden/>
              </w:rPr>
              <w:tab/>
            </w:r>
            <w:r w:rsidR="007C29D7">
              <w:rPr>
                <w:noProof/>
                <w:webHidden/>
              </w:rPr>
              <w:fldChar w:fldCharType="begin"/>
            </w:r>
            <w:r w:rsidR="007C29D7">
              <w:rPr>
                <w:noProof/>
                <w:webHidden/>
              </w:rPr>
              <w:instrText xml:space="preserve"> PAGEREF _Toc2870260 \h </w:instrText>
            </w:r>
            <w:r w:rsidR="007C29D7">
              <w:rPr>
                <w:noProof/>
                <w:webHidden/>
              </w:rPr>
            </w:r>
            <w:r w:rsidR="007C29D7">
              <w:rPr>
                <w:noProof/>
                <w:webHidden/>
              </w:rPr>
              <w:fldChar w:fldCharType="separate"/>
            </w:r>
            <w:r w:rsidR="007C29D7">
              <w:rPr>
                <w:noProof/>
                <w:webHidden/>
              </w:rPr>
              <w:t>5</w:t>
            </w:r>
            <w:r w:rsidR="007C29D7">
              <w:rPr>
                <w:noProof/>
                <w:webHidden/>
              </w:rPr>
              <w:fldChar w:fldCharType="end"/>
            </w:r>
          </w:hyperlink>
        </w:p>
        <w:p w14:paraId="033A6F91" w14:textId="42BB6194" w:rsidR="007C29D7" w:rsidRDefault="00BE7523">
          <w:pPr>
            <w:pStyle w:val="INNH2"/>
            <w:rPr>
              <w:rFonts w:eastAsiaTheme="minorEastAsia"/>
              <w:noProof/>
              <w:sz w:val="22"/>
              <w:lang w:eastAsia="nb-NO"/>
            </w:rPr>
          </w:pPr>
          <w:hyperlink w:anchor="_Toc2870261" w:history="1">
            <w:r w:rsidR="007C29D7" w:rsidRPr="003779A7">
              <w:rPr>
                <w:rStyle w:val="Hyperkobling"/>
                <w:rFonts w:ascii="Arial" w:hAnsi="Arial" w:cs="Arial"/>
                <w:noProof/>
              </w:rPr>
              <w:t>1.4</w:t>
            </w:r>
            <w:r w:rsidR="007C29D7">
              <w:rPr>
                <w:rFonts w:eastAsiaTheme="minorEastAsia"/>
                <w:noProof/>
                <w:sz w:val="22"/>
                <w:lang w:eastAsia="nb-NO"/>
              </w:rPr>
              <w:tab/>
            </w:r>
            <w:r w:rsidR="007C29D7" w:rsidRPr="003779A7">
              <w:rPr>
                <w:rStyle w:val="Hyperkobling"/>
                <w:rFonts w:ascii="Arial" w:hAnsi="Arial" w:cs="Arial"/>
                <w:noProof/>
              </w:rPr>
              <w:t>Kontroll- og opplysningsplikt</w:t>
            </w:r>
            <w:r w:rsidR="007C29D7">
              <w:rPr>
                <w:noProof/>
                <w:webHidden/>
              </w:rPr>
              <w:tab/>
            </w:r>
            <w:r w:rsidR="007C29D7">
              <w:rPr>
                <w:noProof/>
                <w:webHidden/>
              </w:rPr>
              <w:fldChar w:fldCharType="begin"/>
            </w:r>
            <w:r w:rsidR="007C29D7">
              <w:rPr>
                <w:noProof/>
                <w:webHidden/>
              </w:rPr>
              <w:instrText xml:space="preserve"> PAGEREF _Toc2870261 \h </w:instrText>
            </w:r>
            <w:r w:rsidR="007C29D7">
              <w:rPr>
                <w:noProof/>
                <w:webHidden/>
              </w:rPr>
            </w:r>
            <w:r w:rsidR="007C29D7">
              <w:rPr>
                <w:noProof/>
                <w:webHidden/>
              </w:rPr>
              <w:fldChar w:fldCharType="separate"/>
            </w:r>
            <w:r w:rsidR="007C29D7">
              <w:rPr>
                <w:noProof/>
                <w:webHidden/>
              </w:rPr>
              <w:t>6</w:t>
            </w:r>
            <w:r w:rsidR="007C29D7">
              <w:rPr>
                <w:noProof/>
                <w:webHidden/>
              </w:rPr>
              <w:fldChar w:fldCharType="end"/>
            </w:r>
          </w:hyperlink>
        </w:p>
        <w:p w14:paraId="73D6D1DC" w14:textId="6480BAF2" w:rsidR="007C29D7" w:rsidRDefault="00BE7523">
          <w:pPr>
            <w:pStyle w:val="INNH3"/>
            <w:tabs>
              <w:tab w:val="left" w:pos="1100"/>
              <w:tab w:val="right" w:leader="dot" w:pos="9060"/>
            </w:tabs>
            <w:rPr>
              <w:rFonts w:eastAsiaTheme="minorEastAsia"/>
              <w:noProof/>
              <w:sz w:val="22"/>
              <w:lang w:eastAsia="nb-NO"/>
            </w:rPr>
          </w:pPr>
          <w:hyperlink w:anchor="_Toc2870262" w:history="1">
            <w:r w:rsidR="007C29D7" w:rsidRPr="003779A7">
              <w:rPr>
                <w:rStyle w:val="Hyperkobling"/>
                <w:rFonts w:ascii="Arial" w:hAnsi="Arial" w:cs="Arial"/>
                <w:noProof/>
              </w:rPr>
              <w:t>1.4.1</w:t>
            </w:r>
            <w:r w:rsidR="007C29D7">
              <w:rPr>
                <w:rFonts w:eastAsiaTheme="minorEastAsia"/>
                <w:noProof/>
                <w:sz w:val="22"/>
                <w:lang w:eastAsia="nb-NO"/>
              </w:rPr>
              <w:tab/>
            </w:r>
            <w:r w:rsidR="007C29D7" w:rsidRPr="003779A7">
              <w:rPr>
                <w:rStyle w:val="Hyperkobling"/>
                <w:rFonts w:ascii="Arial" w:hAnsi="Arial" w:cs="Arial"/>
                <w:noProof/>
              </w:rPr>
              <w:t>Oppdragsgivers rett til å føre kontroll</w:t>
            </w:r>
            <w:r w:rsidR="007C29D7">
              <w:rPr>
                <w:noProof/>
                <w:webHidden/>
              </w:rPr>
              <w:tab/>
            </w:r>
            <w:r w:rsidR="007C29D7">
              <w:rPr>
                <w:noProof/>
                <w:webHidden/>
              </w:rPr>
              <w:fldChar w:fldCharType="begin"/>
            </w:r>
            <w:r w:rsidR="007C29D7">
              <w:rPr>
                <w:noProof/>
                <w:webHidden/>
              </w:rPr>
              <w:instrText xml:space="preserve"> PAGEREF _Toc2870262 \h </w:instrText>
            </w:r>
            <w:r w:rsidR="007C29D7">
              <w:rPr>
                <w:noProof/>
                <w:webHidden/>
              </w:rPr>
            </w:r>
            <w:r w:rsidR="007C29D7">
              <w:rPr>
                <w:noProof/>
                <w:webHidden/>
              </w:rPr>
              <w:fldChar w:fldCharType="separate"/>
            </w:r>
            <w:r w:rsidR="007C29D7">
              <w:rPr>
                <w:noProof/>
                <w:webHidden/>
              </w:rPr>
              <w:t>6</w:t>
            </w:r>
            <w:r w:rsidR="007C29D7">
              <w:rPr>
                <w:noProof/>
                <w:webHidden/>
              </w:rPr>
              <w:fldChar w:fldCharType="end"/>
            </w:r>
          </w:hyperlink>
        </w:p>
        <w:p w14:paraId="133DCA01" w14:textId="1D8A3990" w:rsidR="007C29D7" w:rsidRDefault="00BE7523">
          <w:pPr>
            <w:pStyle w:val="INNH3"/>
            <w:tabs>
              <w:tab w:val="left" w:pos="1100"/>
              <w:tab w:val="right" w:leader="dot" w:pos="9060"/>
            </w:tabs>
            <w:rPr>
              <w:rFonts w:eastAsiaTheme="minorEastAsia"/>
              <w:noProof/>
              <w:sz w:val="22"/>
              <w:lang w:eastAsia="nb-NO"/>
            </w:rPr>
          </w:pPr>
          <w:hyperlink w:anchor="_Toc2870263" w:history="1">
            <w:r w:rsidR="007C29D7" w:rsidRPr="003779A7">
              <w:rPr>
                <w:rStyle w:val="Hyperkobling"/>
                <w:rFonts w:ascii="Arial" w:hAnsi="Arial" w:cs="Arial"/>
                <w:noProof/>
              </w:rPr>
              <w:t>1.4.2</w:t>
            </w:r>
            <w:r w:rsidR="007C29D7">
              <w:rPr>
                <w:rFonts w:eastAsiaTheme="minorEastAsia"/>
                <w:noProof/>
                <w:sz w:val="22"/>
                <w:lang w:eastAsia="nb-NO"/>
              </w:rPr>
              <w:tab/>
            </w:r>
            <w:r w:rsidR="007C29D7" w:rsidRPr="003779A7">
              <w:rPr>
                <w:rStyle w:val="Hyperkobling"/>
                <w:rFonts w:ascii="Arial" w:hAnsi="Arial" w:cs="Arial"/>
                <w:noProof/>
              </w:rPr>
              <w:t>Opplysningsplikt</w:t>
            </w:r>
            <w:r w:rsidR="007C29D7">
              <w:rPr>
                <w:noProof/>
                <w:webHidden/>
              </w:rPr>
              <w:tab/>
            </w:r>
            <w:r w:rsidR="007C29D7">
              <w:rPr>
                <w:noProof/>
                <w:webHidden/>
              </w:rPr>
              <w:fldChar w:fldCharType="begin"/>
            </w:r>
            <w:r w:rsidR="007C29D7">
              <w:rPr>
                <w:noProof/>
                <w:webHidden/>
              </w:rPr>
              <w:instrText xml:space="preserve"> PAGEREF _Toc2870263 \h </w:instrText>
            </w:r>
            <w:r w:rsidR="007C29D7">
              <w:rPr>
                <w:noProof/>
                <w:webHidden/>
              </w:rPr>
            </w:r>
            <w:r w:rsidR="007C29D7">
              <w:rPr>
                <w:noProof/>
                <w:webHidden/>
              </w:rPr>
              <w:fldChar w:fldCharType="separate"/>
            </w:r>
            <w:r w:rsidR="007C29D7">
              <w:rPr>
                <w:noProof/>
                <w:webHidden/>
              </w:rPr>
              <w:t>7</w:t>
            </w:r>
            <w:r w:rsidR="007C29D7">
              <w:rPr>
                <w:noProof/>
                <w:webHidden/>
              </w:rPr>
              <w:fldChar w:fldCharType="end"/>
            </w:r>
          </w:hyperlink>
        </w:p>
        <w:p w14:paraId="447B541E" w14:textId="5E75C1C1" w:rsidR="007C29D7" w:rsidRDefault="00BE7523">
          <w:pPr>
            <w:pStyle w:val="INNH2"/>
            <w:rPr>
              <w:rFonts w:eastAsiaTheme="minorEastAsia"/>
              <w:noProof/>
              <w:sz w:val="22"/>
              <w:lang w:eastAsia="nb-NO"/>
            </w:rPr>
          </w:pPr>
          <w:hyperlink w:anchor="_Toc2870264" w:history="1">
            <w:r w:rsidR="007C29D7" w:rsidRPr="003779A7">
              <w:rPr>
                <w:rStyle w:val="Hyperkobling"/>
                <w:rFonts w:ascii="Arial" w:hAnsi="Arial" w:cs="Arial"/>
                <w:noProof/>
              </w:rPr>
              <w:t>1.5</w:t>
            </w:r>
            <w:r w:rsidR="007C29D7">
              <w:rPr>
                <w:rFonts w:eastAsiaTheme="minorEastAsia"/>
                <w:noProof/>
                <w:sz w:val="22"/>
                <w:lang w:eastAsia="nb-NO"/>
              </w:rPr>
              <w:tab/>
            </w:r>
            <w:r w:rsidR="007C29D7" w:rsidRPr="003779A7">
              <w:rPr>
                <w:rStyle w:val="Hyperkobling"/>
                <w:rFonts w:ascii="Arial" w:hAnsi="Arial" w:cs="Arial"/>
                <w:noProof/>
              </w:rPr>
              <w:t>Bruk av underleverandører</w:t>
            </w:r>
            <w:r w:rsidR="007C29D7">
              <w:rPr>
                <w:noProof/>
                <w:webHidden/>
              </w:rPr>
              <w:tab/>
            </w:r>
            <w:r w:rsidR="007C29D7">
              <w:rPr>
                <w:noProof/>
                <w:webHidden/>
              </w:rPr>
              <w:fldChar w:fldCharType="begin"/>
            </w:r>
            <w:r w:rsidR="007C29D7">
              <w:rPr>
                <w:noProof/>
                <w:webHidden/>
              </w:rPr>
              <w:instrText xml:space="preserve"> PAGEREF _Toc2870264 \h </w:instrText>
            </w:r>
            <w:r w:rsidR="007C29D7">
              <w:rPr>
                <w:noProof/>
                <w:webHidden/>
              </w:rPr>
            </w:r>
            <w:r w:rsidR="007C29D7">
              <w:rPr>
                <w:noProof/>
                <w:webHidden/>
              </w:rPr>
              <w:fldChar w:fldCharType="separate"/>
            </w:r>
            <w:r w:rsidR="007C29D7">
              <w:rPr>
                <w:noProof/>
                <w:webHidden/>
              </w:rPr>
              <w:t>7</w:t>
            </w:r>
            <w:r w:rsidR="007C29D7">
              <w:rPr>
                <w:noProof/>
                <w:webHidden/>
              </w:rPr>
              <w:fldChar w:fldCharType="end"/>
            </w:r>
          </w:hyperlink>
        </w:p>
        <w:p w14:paraId="4A56CEE0" w14:textId="7287FCBB" w:rsidR="007C29D7" w:rsidRDefault="00BE7523">
          <w:pPr>
            <w:pStyle w:val="INNH2"/>
            <w:rPr>
              <w:rFonts w:eastAsiaTheme="minorEastAsia"/>
              <w:noProof/>
              <w:sz w:val="22"/>
              <w:lang w:eastAsia="nb-NO"/>
            </w:rPr>
          </w:pPr>
          <w:hyperlink w:anchor="_Toc2870265" w:history="1">
            <w:r w:rsidR="007C29D7" w:rsidRPr="003779A7">
              <w:rPr>
                <w:rStyle w:val="Hyperkobling"/>
                <w:rFonts w:ascii="Arial" w:hAnsi="Arial" w:cs="Arial"/>
                <w:noProof/>
              </w:rPr>
              <w:t>1.6</w:t>
            </w:r>
            <w:r w:rsidR="007C29D7">
              <w:rPr>
                <w:rFonts w:eastAsiaTheme="minorEastAsia"/>
                <w:noProof/>
                <w:sz w:val="22"/>
                <w:lang w:eastAsia="nb-NO"/>
              </w:rPr>
              <w:tab/>
            </w:r>
            <w:r w:rsidR="007C29D7" w:rsidRPr="003779A7">
              <w:rPr>
                <w:rStyle w:val="Hyperkobling"/>
                <w:rFonts w:ascii="Arial" w:hAnsi="Arial" w:cs="Arial"/>
                <w:noProof/>
              </w:rPr>
              <w:t>Lovpålagte krav</w:t>
            </w:r>
            <w:r w:rsidR="007C29D7">
              <w:rPr>
                <w:noProof/>
                <w:webHidden/>
              </w:rPr>
              <w:tab/>
            </w:r>
            <w:r w:rsidR="007C29D7">
              <w:rPr>
                <w:noProof/>
                <w:webHidden/>
              </w:rPr>
              <w:fldChar w:fldCharType="begin"/>
            </w:r>
            <w:r w:rsidR="007C29D7">
              <w:rPr>
                <w:noProof/>
                <w:webHidden/>
              </w:rPr>
              <w:instrText xml:space="preserve"> PAGEREF _Toc2870265 \h </w:instrText>
            </w:r>
            <w:r w:rsidR="007C29D7">
              <w:rPr>
                <w:noProof/>
                <w:webHidden/>
              </w:rPr>
            </w:r>
            <w:r w:rsidR="007C29D7">
              <w:rPr>
                <w:noProof/>
                <w:webHidden/>
              </w:rPr>
              <w:fldChar w:fldCharType="separate"/>
            </w:r>
            <w:r w:rsidR="007C29D7">
              <w:rPr>
                <w:noProof/>
                <w:webHidden/>
              </w:rPr>
              <w:t>7</w:t>
            </w:r>
            <w:r w:rsidR="007C29D7">
              <w:rPr>
                <w:noProof/>
                <w:webHidden/>
              </w:rPr>
              <w:fldChar w:fldCharType="end"/>
            </w:r>
          </w:hyperlink>
        </w:p>
        <w:p w14:paraId="7F4B4841" w14:textId="3202D729" w:rsidR="007C29D7" w:rsidRDefault="00BE7523">
          <w:pPr>
            <w:pStyle w:val="INNH3"/>
            <w:tabs>
              <w:tab w:val="left" w:pos="1100"/>
              <w:tab w:val="right" w:leader="dot" w:pos="9060"/>
            </w:tabs>
            <w:rPr>
              <w:rFonts w:eastAsiaTheme="minorEastAsia"/>
              <w:noProof/>
              <w:sz w:val="22"/>
              <w:lang w:eastAsia="nb-NO"/>
            </w:rPr>
          </w:pPr>
          <w:hyperlink w:anchor="_Toc2870266" w:history="1">
            <w:r w:rsidR="007C29D7" w:rsidRPr="003779A7">
              <w:rPr>
                <w:rStyle w:val="Hyperkobling"/>
                <w:rFonts w:ascii="Arial" w:hAnsi="Arial" w:cs="Arial"/>
                <w:noProof/>
              </w:rPr>
              <w:t>1.6.1</w:t>
            </w:r>
            <w:r w:rsidR="007C29D7">
              <w:rPr>
                <w:rFonts w:eastAsiaTheme="minorEastAsia"/>
                <w:noProof/>
                <w:sz w:val="22"/>
                <w:lang w:eastAsia="nb-NO"/>
              </w:rPr>
              <w:tab/>
            </w:r>
            <w:r w:rsidR="007C29D7" w:rsidRPr="003779A7">
              <w:rPr>
                <w:rStyle w:val="Hyperkobling"/>
                <w:rFonts w:ascii="Arial" w:hAnsi="Arial" w:cs="Arial"/>
                <w:noProof/>
              </w:rPr>
              <w:t>Krav til løyve</w:t>
            </w:r>
            <w:r w:rsidR="007C29D7">
              <w:rPr>
                <w:noProof/>
                <w:webHidden/>
              </w:rPr>
              <w:tab/>
            </w:r>
            <w:r w:rsidR="007C29D7">
              <w:rPr>
                <w:noProof/>
                <w:webHidden/>
              </w:rPr>
              <w:fldChar w:fldCharType="begin"/>
            </w:r>
            <w:r w:rsidR="007C29D7">
              <w:rPr>
                <w:noProof/>
                <w:webHidden/>
              </w:rPr>
              <w:instrText xml:space="preserve"> PAGEREF _Toc2870266 \h </w:instrText>
            </w:r>
            <w:r w:rsidR="007C29D7">
              <w:rPr>
                <w:noProof/>
                <w:webHidden/>
              </w:rPr>
            </w:r>
            <w:r w:rsidR="007C29D7">
              <w:rPr>
                <w:noProof/>
                <w:webHidden/>
              </w:rPr>
              <w:fldChar w:fldCharType="separate"/>
            </w:r>
            <w:r w:rsidR="007C29D7">
              <w:rPr>
                <w:noProof/>
                <w:webHidden/>
              </w:rPr>
              <w:t>7</w:t>
            </w:r>
            <w:r w:rsidR="007C29D7">
              <w:rPr>
                <w:noProof/>
                <w:webHidden/>
              </w:rPr>
              <w:fldChar w:fldCharType="end"/>
            </w:r>
          </w:hyperlink>
        </w:p>
        <w:p w14:paraId="061FE080" w14:textId="7C122A45" w:rsidR="007C29D7" w:rsidRDefault="00BE7523">
          <w:pPr>
            <w:pStyle w:val="INNH3"/>
            <w:tabs>
              <w:tab w:val="left" w:pos="1100"/>
              <w:tab w:val="right" w:leader="dot" w:pos="9060"/>
            </w:tabs>
            <w:rPr>
              <w:rFonts w:eastAsiaTheme="minorEastAsia"/>
              <w:noProof/>
              <w:sz w:val="22"/>
              <w:lang w:eastAsia="nb-NO"/>
            </w:rPr>
          </w:pPr>
          <w:hyperlink w:anchor="_Toc2870267" w:history="1">
            <w:r w:rsidR="007C29D7" w:rsidRPr="003779A7">
              <w:rPr>
                <w:rStyle w:val="Hyperkobling"/>
                <w:rFonts w:ascii="Arial" w:hAnsi="Arial" w:cs="Arial"/>
                <w:noProof/>
              </w:rPr>
              <w:t>1.6.2</w:t>
            </w:r>
            <w:r w:rsidR="007C29D7">
              <w:rPr>
                <w:rFonts w:eastAsiaTheme="minorEastAsia"/>
                <w:noProof/>
                <w:sz w:val="22"/>
                <w:lang w:eastAsia="nb-NO"/>
              </w:rPr>
              <w:tab/>
            </w:r>
            <w:r w:rsidR="007C29D7" w:rsidRPr="003779A7">
              <w:rPr>
                <w:rStyle w:val="Hyperkobling"/>
                <w:rFonts w:ascii="Arial" w:hAnsi="Arial" w:cs="Arial"/>
                <w:noProof/>
              </w:rPr>
              <w:t>Krav til overføring av ansatte</w:t>
            </w:r>
            <w:r w:rsidR="007C29D7">
              <w:rPr>
                <w:noProof/>
                <w:webHidden/>
              </w:rPr>
              <w:tab/>
            </w:r>
            <w:r w:rsidR="007C29D7">
              <w:rPr>
                <w:noProof/>
                <w:webHidden/>
              </w:rPr>
              <w:fldChar w:fldCharType="begin"/>
            </w:r>
            <w:r w:rsidR="007C29D7">
              <w:rPr>
                <w:noProof/>
                <w:webHidden/>
              </w:rPr>
              <w:instrText xml:space="preserve"> PAGEREF _Toc2870267 \h </w:instrText>
            </w:r>
            <w:r w:rsidR="007C29D7">
              <w:rPr>
                <w:noProof/>
                <w:webHidden/>
              </w:rPr>
            </w:r>
            <w:r w:rsidR="007C29D7">
              <w:rPr>
                <w:noProof/>
                <w:webHidden/>
              </w:rPr>
              <w:fldChar w:fldCharType="separate"/>
            </w:r>
            <w:r w:rsidR="007C29D7">
              <w:rPr>
                <w:noProof/>
                <w:webHidden/>
              </w:rPr>
              <w:t>7</w:t>
            </w:r>
            <w:r w:rsidR="007C29D7">
              <w:rPr>
                <w:noProof/>
                <w:webHidden/>
              </w:rPr>
              <w:fldChar w:fldCharType="end"/>
            </w:r>
          </w:hyperlink>
        </w:p>
        <w:p w14:paraId="0FF43DC8" w14:textId="72F27647" w:rsidR="007C29D7" w:rsidRDefault="00BE7523">
          <w:pPr>
            <w:pStyle w:val="INNH3"/>
            <w:tabs>
              <w:tab w:val="left" w:pos="1100"/>
              <w:tab w:val="right" w:leader="dot" w:pos="9060"/>
            </w:tabs>
            <w:rPr>
              <w:rFonts w:eastAsiaTheme="minorEastAsia"/>
              <w:noProof/>
              <w:sz w:val="22"/>
              <w:lang w:eastAsia="nb-NO"/>
            </w:rPr>
          </w:pPr>
          <w:hyperlink w:anchor="_Toc2870268" w:history="1">
            <w:r w:rsidR="007C29D7" w:rsidRPr="003779A7">
              <w:rPr>
                <w:rStyle w:val="Hyperkobling"/>
                <w:rFonts w:ascii="Arial" w:hAnsi="Arial" w:cs="Arial"/>
                <w:noProof/>
              </w:rPr>
              <w:t>1.6.3</w:t>
            </w:r>
            <w:r w:rsidR="007C29D7">
              <w:rPr>
                <w:rFonts w:eastAsiaTheme="minorEastAsia"/>
                <w:noProof/>
                <w:sz w:val="22"/>
                <w:lang w:eastAsia="nb-NO"/>
              </w:rPr>
              <w:tab/>
            </w:r>
            <w:r w:rsidR="007C29D7" w:rsidRPr="003779A7">
              <w:rPr>
                <w:rStyle w:val="Hyperkobling"/>
                <w:rFonts w:ascii="Arial" w:hAnsi="Arial" w:cs="Arial"/>
                <w:noProof/>
              </w:rPr>
              <w:t>Krav til lønns- og arbeidsvilkår</w:t>
            </w:r>
            <w:r w:rsidR="007C29D7">
              <w:rPr>
                <w:noProof/>
                <w:webHidden/>
              </w:rPr>
              <w:tab/>
            </w:r>
            <w:r w:rsidR="007C29D7">
              <w:rPr>
                <w:noProof/>
                <w:webHidden/>
              </w:rPr>
              <w:fldChar w:fldCharType="begin"/>
            </w:r>
            <w:r w:rsidR="007C29D7">
              <w:rPr>
                <w:noProof/>
                <w:webHidden/>
              </w:rPr>
              <w:instrText xml:space="preserve"> PAGEREF _Toc2870268 \h </w:instrText>
            </w:r>
            <w:r w:rsidR="007C29D7">
              <w:rPr>
                <w:noProof/>
                <w:webHidden/>
              </w:rPr>
            </w:r>
            <w:r w:rsidR="007C29D7">
              <w:rPr>
                <w:noProof/>
                <w:webHidden/>
              </w:rPr>
              <w:fldChar w:fldCharType="separate"/>
            </w:r>
            <w:r w:rsidR="007C29D7">
              <w:rPr>
                <w:noProof/>
                <w:webHidden/>
              </w:rPr>
              <w:t>7</w:t>
            </w:r>
            <w:r w:rsidR="007C29D7">
              <w:rPr>
                <w:noProof/>
                <w:webHidden/>
              </w:rPr>
              <w:fldChar w:fldCharType="end"/>
            </w:r>
          </w:hyperlink>
        </w:p>
        <w:p w14:paraId="27F2ECBC" w14:textId="232551EC" w:rsidR="007C29D7" w:rsidRDefault="00BE7523">
          <w:pPr>
            <w:pStyle w:val="INNH2"/>
            <w:rPr>
              <w:rFonts w:eastAsiaTheme="minorEastAsia"/>
              <w:noProof/>
              <w:sz w:val="22"/>
              <w:lang w:eastAsia="nb-NO"/>
            </w:rPr>
          </w:pPr>
          <w:hyperlink w:anchor="_Toc2870269" w:history="1">
            <w:r w:rsidR="007C29D7" w:rsidRPr="003779A7">
              <w:rPr>
                <w:rStyle w:val="Hyperkobling"/>
                <w:rFonts w:ascii="Arial" w:hAnsi="Arial" w:cs="Arial"/>
                <w:noProof/>
              </w:rPr>
              <w:t>1.7</w:t>
            </w:r>
            <w:r w:rsidR="007C29D7">
              <w:rPr>
                <w:rFonts w:eastAsiaTheme="minorEastAsia"/>
                <w:noProof/>
                <w:sz w:val="22"/>
                <w:lang w:eastAsia="nb-NO"/>
              </w:rPr>
              <w:tab/>
            </w:r>
            <w:r w:rsidR="007C29D7" w:rsidRPr="003779A7">
              <w:rPr>
                <w:rStyle w:val="Hyperkobling"/>
                <w:rFonts w:ascii="Arial" w:hAnsi="Arial" w:cs="Arial"/>
                <w:noProof/>
              </w:rPr>
              <w:t>Justeringer og endringer</w:t>
            </w:r>
            <w:r w:rsidR="007C29D7">
              <w:rPr>
                <w:noProof/>
                <w:webHidden/>
              </w:rPr>
              <w:tab/>
            </w:r>
            <w:r w:rsidR="007C29D7">
              <w:rPr>
                <w:noProof/>
                <w:webHidden/>
              </w:rPr>
              <w:fldChar w:fldCharType="begin"/>
            </w:r>
            <w:r w:rsidR="007C29D7">
              <w:rPr>
                <w:noProof/>
                <w:webHidden/>
              </w:rPr>
              <w:instrText xml:space="preserve"> PAGEREF _Toc2870269 \h </w:instrText>
            </w:r>
            <w:r w:rsidR="007C29D7">
              <w:rPr>
                <w:noProof/>
                <w:webHidden/>
              </w:rPr>
            </w:r>
            <w:r w:rsidR="007C29D7">
              <w:rPr>
                <w:noProof/>
                <w:webHidden/>
              </w:rPr>
              <w:fldChar w:fldCharType="separate"/>
            </w:r>
            <w:r w:rsidR="007C29D7">
              <w:rPr>
                <w:noProof/>
                <w:webHidden/>
              </w:rPr>
              <w:t>8</w:t>
            </w:r>
            <w:r w:rsidR="007C29D7">
              <w:rPr>
                <w:noProof/>
                <w:webHidden/>
              </w:rPr>
              <w:fldChar w:fldCharType="end"/>
            </w:r>
          </w:hyperlink>
        </w:p>
        <w:p w14:paraId="2D70C24A" w14:textId="5783A55A" w:rsidR="007C29D7" w:rsidRDefault="00BE7523">
          <w:pPr>
            <w:pStyle w:val="INNH3"/>
            <w:tabs>
              <w:tab w:val="left" w:pos="1100"/>
              <w:tab w:val="right" w:leader="dot" w:pos="9060"/>
            </w:tabs>
            <w:rPr>
              <w:rFonts w:eastAsiaTheme="minorEastAsia"/>
              <w:noProof/>
              <w:sz w:val="22"/>
              <w:lang w:eastAsia="nb-NO"/>
            </w:rPr>
          </w:pPr>
          <w:hyperlink w:anchor="_Toc2870270" w:history="1">
            <w:r w:rsidR="007C29D7" w:rsidRPr="003779A7">
              <w:rPr>
                <w:rStyle w:val="Hyperkobling"/>
                <w:rFonts w:ascii="Arial" w:hAnsi="Arial" w:cs="Arial"/>
                <w:noProof/>
              </w:rPr>
              <w:t>1.7.1</w:t>
            </w:r>
            <w:r w:rsidR="007C29D7">
              <w:rPr>
                <w:rFonts w:eastAsiaTheme="minorEastAsia"/>
                <w:noProof/>
                <w:sz w:val="22"/>
                <w:lang w:eastAsia="nb-NO"/>
              </w:rPr>
              <w:tab/>
            </w:r>
            <w:r w:rsidR="007C29D7" w:rsidRPr="003779A7">
              <w:rPr>
                <w:rStyle w:val="Hyperkobling"/>
                <w:rFonts w:ascii="Arial" w:hAnsi="Arial" w:cs="Arial"/>
                <w:noProof/>
              </w:rPr>
              <w:t>Endring i form av justering av ruteproduksjon</w:t>
            </w:r>
            <w:r w:rsidR="007C29D7">
              <w:rPr>
                <w:noProof/>
                <w:webHidden/>
              </w:rPr>
              <w:tab/>
            </w:r>
            <w:r w:rsidR="007C29D7">
              <w:rPr>
                <w:noProof/>
                <w:webHidden/>
              </w:rPr>
              <w:fldChar w:fldCharType="begin"/>
            </w:r>
            <w:r w:rsidR="007C29D7">
              <w:rPr>
                <w:noProof/>
                <w:webHidden/>
              </w:rPr>
              <w:instrText xml:space="preserve"> PAGEREF _Toc2870270 \h </w:instrText>
            </w:r>
            <w:r w:rsidR="007C29D7">
              <w:rPr>
                <w:noProof/>
                <w:webHidden/>
              </w:rPr>
            </w:r>
            <w:r w:rsidR="007C29D7">
              <w:rPr>
                <w:noProof/>
                <w:webHidden/>
              </w:rPr>
              <w:fldChar w:fldCharType="separate"/>
            </w:r>
            <w:r w:rsidR="007C29D7">
              <w:rPr>
                <w:noProof/>
                <w:webHidden/>
              </w:rPr>
              <w:t>8</w:t>
            </w:r>
            <w:r w:rsidR="007C29D7">
              <w:rPr>
                <w:noProof/>
                <w:webHidden/>
              </w:rPr>
              <w:fldChar w:fldCharType="end"/>
            </w:r>
          </w:hyperlink>
        </w:p>
        <w:p w14:paraId="59DA4A20" w14:textId="1CE9F12A" w:rsidR="007C29D7" w:rsidRDefault="00BE7523">
          <w:pPr>
            <w:pStyle w:val="INNH3"/>
            <w:tabs>
              <w:tab w:val="left" w:pos="1100"/>
              <w:tab w:val="right" w:leader="dot" w:pos="9060"/>
            </w:tabs>
            <w:rPr>
              <w:rFonts w:eastAsiaTheme="minorEastAsia"/>
              <w:noProof/>
              <w:sz w:val="22"/>
              <w:lang w:eastAsia="nb-NO"/>
            </w:rPr>
          </w:pPr>
          <w:hyperlink w:anchor="_Toc2870271" w:history="1">
            <w:r w:rsidR="007C29D7" w:rsidRPr="003779A7">
              <w:rPr>
                <w:rStyle w:val="Hyperkobling"/>
                <w:rFonts w:ascii="Arial" w:hAnsi="Arial" w:cs="Arial"/>
                <w:noProof/>
              </w:rPr>
              <w:t>1.7.2</w:t>
            </w:r>
            <w:r w:rsidR="007C29D7">
              <w:rPr>
                <w:rFonts w:eastAsiaTheme="minorEastAsia"/>
                <w:noProof/>
                <w:sz w:val="22"/>
                <w:lang w:eastAsia="nb-NO"/>
              </w:rPr>
              <w:tab/>
            </w:r>
            <w:r w:rsidR="007C29D7" w:rsidRPr="003779A7">
              <w:rPr>
                <w:rStyle w:val="Hyperkobling"/>
                <w:rFonts w:ascii="Arial" w:hAnsi="Arial" w:cs="Arial"/>
                <w:noProof/>
              </w:rPr>
              <w:t>Endringer av oppdraget</w:t>
            </w:r>
            <w:r w:rsidR="007C29D7">
              <w:rPr>
                <w:noProof/>
                <w:webHidden/>
              </w:rPr>
              <w:tab/>
            </w:r>
            <w:r w:rsidR="007C29D7">
              <w:rPr>
                <w:noProof/>
                <w:webHidden/>
              </w:rPr>
              <w:fldChar w:fldCharType="begin"/>
            </w:r>
            <w:r w:rsidR="007C29D7">
              <w:rPr>
                <w:noProof/>
                <w:webHidden/>
              </w:rPr>
              <w:instrText xml:space="preserve"> PAGEREF _Toc2870271 \h </w:instrText>
            </w:r>
            <w:r w:rsidR="007C29D7">
              <w:rPr>
                <w:noProof/>
                <w:webHidden/>
              </w:rPr>
            </w:r>
            <w:r w:rsidR="007C29D7">
              <w:rPr>
                <w:noProof/>
                <w:webHidden/>
              </w:rPr>
              <w:fldChar w:fldCharType="separate"/>
            </w:r>
            <w:r w:rsidR="007C29D7">
              <w:rPr>
                <w:noProof/>
                <w:webHidden/>
              </w:rPr>
              <w:t>9</w:t>
            </w:r>
            <w:r w:rsidR="007C29D7">
              <w:rPr>
                <w:noProof/>
                <w:webHidden/>
              </w:rPr>
              <w:fldChar w:fldCharType="end"/>
            </w:r>
          </w:hyperlink>
        </w:p>
        <w:p w14:paraId="265AA523" w14:textId="5D97ED29" w:rsidR="007C29D7" w:rsidRDefault="00BE7523">
          <w:pPr>
            <w:pStyle w:val="INNH3"/>
            <w:tabs>
              <w:tab w:val="left" w:pos="1100"/>
              <w:tab w:val="right" w:leader="dot" w:pos="9060"/>
            </w:tabs>
            <w:rPr>
              <w:rFonts w:eastAsiaTheme="minorEastAsia"/>
              <w:noProof/>
              <w:sz w:val="22"/>
              <w:lang w:eastAsia="nb-NO"/>
            </w:rPr>
          </w:pPr>
          <w:hyperlink w:anchor="_Toc2870272" w:history="1">
            <w:r w:rsidR="007C29D7" w:rsidRPr="003779A7">
              <w:rPr>
                <w:rStyle w:val="Hyperkobling"/>
                <w:rFonts w:ascii="Arial" w:hAnsi="Arial" w:cs="Arial"/>
                <w:noProof/>
              </w:rPr>
              <w:t>1.7.3</w:t>
            </w:r>
            <w:r w:rsidR="007C29D7">
              <w:rPr>
                <w:rFonts w:eastAsiaTheme="minorEastAsia"/>
                <w:noProof/>
                <w:sz w:val="22"/>
                <w:lang w:eastAsia="nb-NO"/>
              </w:rPr>
              <w:tab/>
            </w:r>
            <w:r w:rsidR="007C29D7" w:rsidRPr="003779A7">
              <w:rPr>
                <w:rStyle w:val="Hyperkobling"/>
                <w:rFonts w:ascii="Arial" w:hAnsi="Arial" w:cs="Arial"/>
                <w:noProof/>
              </w:rPr>
              <w:t>Tvist om konsekvensene av en endring</w:t>
            </w:r>
            <w:r w:rsidR="007C29D7">
              <w:rPr>
                <w:noProof/>
                <w:webHidden/>
              </w:rPr>
              <w:tab/>
            </w:r>
            <w:r w:rsidR="007C29D7">
              <w:rPr>
                <w:noProof/>
                <w:webHidden/>
              </w:rPr>
              <w:fldChar w:fldCharType="begin"/>
            </w:r>
            <w:r w:rsidR="007C29D7">
              <w:rPr>
                <w:noProof/>
                <w:webHidden/>
              </w:rPr>
              <w:instrText xml:space="preserve"> PAGEREF _Toc2870272 \h </w:instrText>
            </w:r>
            <w:r w:rsidR="007C29D7">
              <w:rPr>
                <w:noProof/>
                <w:webHidden/>
              </w:rPr>
            </w:r>
            <w:r w:rsidR="007C29D7">
              <w:rPr>
                <w:noProof/>
                <w:webHidden/>
              </w:rPr>
              <w:fldChar w:fldCharType="separate"/>
            </w:r>
            <w:r w:rsidR="007C29D7">
              <w:rPr>
                <w:noProof/>
                <w:webHidden/>
              </w:rPr>
              <w:t>11</w:t>
            </w:r>
            <w:r w:rsidR="007C29D7">
              <w:rPr>
                <w:noProof/>
                <w:webHidden/>
              </w:rPr>
              <w:fldChar w:fldCharType="end"/>
            </w:r>
          </w:hyperlink>
        </w:p>
        <w:p w14:paraId="7E7DFEB0" w14:textId="140BFEEC" w:rsidR="007C29D7" w:rsidRDefault="00BE7523">
          <w:pPr>
            <w:pStyle w:val="INNH3"/>
            <w:tabs>
              <w:tab w:val="left" w:pos="1100"/>
              <w:tab w:val="right" w:leader="dot" w:pos="9060"/>
            </w:tabs>
            <w:rPr>
              <w:rFonts w:eastAsiaTheme="minorEastAsia"/>
              <w:noProof/>
              <w:sz w:val="22"/>
              <w:lang w:eastAsia="nb-NO"/>
            </w:rPr>
          </w:pPr>
          <w:hyperlink w:anchor="_Toc2870273" w:history="1">
            <w:r w:rsidR="007C29D7" w:rsidRPr="003779A7">
              <w:rPr>
                <w:rStyle w:val="Hyperkobling"/>
                <w:rFonts w:ascii="Arial" w:hAnsi="Arial" w:cs="Arial"/>
                <w:noProof/>
              </w:rPr>
              <w:t>1.7.4</w:t>
            </w:r>
            <w:r w:rsidR="007C29D7">
              <w:rPr>
                <w:rFonts w:eastAsiaTheme="minorEastAsia"/>
                <w:noProof/>
                <w:sz w:val="22"/>
                <w:lang w:eastAsia="nb-NO"/>
              </w:rPr>
              <w:tab/>
            </w:r>
            <w:r w:rsidR="007C29D7" w:rsidRPr="003779A7">
              <w:rPr>
                <w:rStyle w:val="Hyperkobling"/>
                <w:rFonts w:ascii="Arial" w:hAnsi="Arial" w:cs="Arial"/>
                <w:noProof/>
              </w:rPr>
              <w:t>Uenighet om det foreligger en endring</w:t>
            </w:r>
            <w:r w:rsidR="007C29D7">
              <w:rPr>
                <w:noProof/>
                <w:webHidden/>
              </w:rPr>
              <w:tab/>
            </w:r>
            <w:r w:rsidR="007C29D7">
              <w:rPr>
                <w:noProof/>
                <w:webHidden/>
              </w:rPr>
              <w:fldChar w:fldCharType="begin"/>
            </w:r>
            <w:r w:rsidR="007C29D7">
              <w:rPr>
                <w:noProof/>
                <w:webHidden/>
              </w:rPr>
              <w:instrText xml:space="preserve"> PAGEREF _Toc2870273 \h </w:instrText>
            </w:r>
            <w:r w:rsidR="007C29D7">
              <w:rPr>
                <w:noProof/>
                <w:webHidden/>
              </w:rPr>
            </w:r>
            <w:r w:rsidR="007C29D7">
              <w:rPr>
                <w:noProof/>
                <w:webHidden/>
              </w:rPr>
              <w:fldChar w:fldCharType="separate"/>
            </w:r>
            <w:r w:rsidR="007C29D7">
              <w:rPr>
                <w:noProof/>
                <w:webHidden/>
              </w:rPr>
              <w:t>12</w:t>
            </w:r>
            <w:r w:rsidR="007C29D7">
              <w:rPr>
                <w:noProof/>
                <w:webHidden/>
              </w:rPr>
              <w:fldChar w:fldCharType="end"/>
            </w:r>
          </w:hyperlink>
        </w:p>
        <w:p w14:paraId="42A09103" w14:textId="17649943" w:rsidR="007C29D7" w:rsidRDefault="00BE7523">
          <w:pPr>
            <w:pStyle w:val="INNH2"/>
            <w:rPr>
              <w:rFonts w:eastAsiaTheme="minorEastAsia"/>
              <w:noProof/>
              <w:sz w:val="22"/>
              <w:lang w:eastAsia="nb-NO"/>
            </w:rPr>
          </w:pPr>
          <w:hyperlink w:anchor="_Toc2870274" w:history="1">
            <w:r w:rsidR="007C29D7" w:rsidRPr="003779A7">
              <w:rPr>
                <w:rStyle w:val="Hyperkobling"/>
                <w:rFonts w:ascii="Arial" w:hAnsi="Arial" w:cs="Arial"/>
                <w:noProof/>
              </w:rPr>
              <w:t>1.8</w:t>
            </w:r>
            <w:r w:rsidR="007C29D7">
              <w:rPr>
                <w:rFonts w:eastAsiaTheme="minorEastAsia"/>
                <w:noProof/>
                <w:sz w:val="22"/>
                <w:lang w:eastAsia="nb-NO"/>
              </w:rPr>
              <w:tab/>
            </w:r>
            <w:r w:rsidR="007C29D7" w:rsidRPr="003779A7">
              <w:rPr>
                <w:rStyle w:val="Hyperkobling"/>
                <w:rFonts w:ascii="Arial" w:hAnsi="Arial" w:cs="Arial"/>
                <w:noProof/>
              </w:rPr>
              <w:t>Avbestilling</w:t>
            </w:r>
            <w:r w:rsidR="007C29D7">
              <w:rPr>
                <w:noProof/>
                <w:webHidden/>
              </w:rPr>
              <w:tab/>
            </w:r>
            <w:r w:rsidR="007C29D7">
              <w:rPr>
                <w:noProof/>
                <w:webHidden/>
              </w:rPr>
              <w:fldChar w:fldCharType="begin"/>
            </w:r>
            <w:r w:rsidR="007C29D7">
              <w:rPr>
                <w:noProof/>
                <w:webHidden/>
              </w:rPr>
              <w:instrText xml:space="preserve"> PAGEREF _Toc2870274 \h </w:instrText>
            </w:r>
            <w:r w:rsidR="007C29D7">
              <w:rPr>
                <w:noProof/>
                <w:webHidden/>
              </w:rPr>
            </w:r>
            <w:r w:rsidR="007C29D7">
              <w:rPr>
                <w:noProof/>
                <w:webHidden/>
              </w:rPr>
              <w:fldChar w:fldCharType="separate"/>
            </w:r>
            <w:r w:rsidR="007C29D7">
              <w:rPr>
                <w:noProof/>
                <w:webHidden/>
              </w:rPr>
              <w:t>12</w:t>
            </w:r>
            <w:r w:rsidR="007C29D7">
              <w:rPr>
                <w:noProof/>
                <w:webHidden/>
              </w:rPr>
              <w:fldChar w:fldCharType="end"/>
            </w:r>
          </w:hyperlink>
        </w:p>
        <w:p w14:paraId="24E7E94C" w14:textId="25152BF2" w:rsidR="007C29D7" w:rsidRDefault="00BE7523">
          <w:pPr>
            <w:pStyle w:val="INNH2"/>
            <w:rPr>
              <w:rFonts w:eastAsiaTheme="minorEastAsia"/>
              <w:noProof/>
              <w:sz w:val="22"/>
              <w:lang w:eastAsia="nb-NO"/>
            </w:rPr>
          </w:pPr>
          <w:hyperlink w:anchor="_Toc2870275" w:history="1">
            <w:r w:rsidR="007C29D7" w:rsidRPr="003779A7">
              <w:rPr>
                <w:rStyle w:val="Hyperkobling"/>
                <w:rFonts w:ascii="Arial" w:hAnsi="Arial" w:cs="Arial"/>
                <w:noProof/>
              </w:rPr>
              <w:t>1.9</w:t>
            </w:r>
            <w:r w:rsidR="007C29D7">
              <w:rPr>
                <w:rFonts w:eastAsiaTheme="minorEastAsia"/>
                <w:noProof/>
                <w:sz w:val="22"/>
                <w:lang w:eastAsia="nb-NO"/>
              </w:rPr>
              <w:tab/>
            </w:r>
            <w:r w:rsidR="007C29D7" w:rsidRPr="003779A7">
              <w:rPr>
                <w:rStyle w:val="Hyperkobling"/>
                <w:rFonts w:ascii="Arial" w:hAnsi="Arial" w:cs="Arial"/>
                <w:noProof/>
              </w:rPr>
              <w:t>Operatørs kontraktsbrudd</w:t>
            </w:r>
            <w:r w:rsidR="007C29D7">
              <w:rPr>
                <w:noProof/>
                <w:webHidden/>
              </w:rPr>
              <w:tab/>
            </w:r>
            <w:r w:rsidR="007C29D7">
              <w:rPr>
                <w:noProof/>
                <w:webHidden/>
              </w:rPr>
              <w:fldChar w:fldCharType="begin"/>
            </w:r>
            <w:r w:rsidR="007C29D7">
              <w:rPr>
                <w:noProof/>
                <w:webHidden/>
              </w:rPr>
              <w:instrText xml:space="preserve"> PAGEREF _Toc2870275 \h </w:instrText>
            </w:r>
            <w:r w:rsidR="007C29D7">
              <w:rPr>
                <w:noProof/>
                <w:webHidden/>
              </w:rPr>
            </w:r>
            <w:r w:rsidR="007C29D7">
              <w:rPr>
                <w:noProof/>
                <w:webHidden/>
              </w:rPr>
              <w:fldChar w:fldCharType="separate"/>
            </w:r>
            <w:r w:rsidR="007C29D7">
              <w:rPr>
                <w:noProof/>
                <w:webHidden/>
              </w:rPr>
              <w:t>12</w:t>
            </w:r>
            <w:r w:rsidR="007C29D7">
              <w:rPr>
                <w:noProof/>
                <w:webHidden/>
              </w:rPr>
              <w:fldChar w:fldCharType="end"/>
            </w:r>
          </w:hyperlink>
        </w:p>
        <w:p w14:paraId="6FEDCDD7" w14:textId="0CA7580F" w:rsidR="007C29D7" w:rsidRDefault="00BE7523">
          <w:pPr>
            <w:pStyle w:val="INNH3"/>
            <w:tabs>
              <w:tab w:val="left" w:pos="1100"/>
              <w:tab w:val="right" w:leader="dot" w:pos="9060"/>
            </w:tabs>
            <w:rPr>
              <w:rFonts w:eastAsiaTheme="minorEastAsia"/>
              <w:noProof/>
              <w:sz w:val="22"/>
              <w:lang w:eastAsia="nb-NO"/>
            </w:rPr>
          </w:pPr>
          <w:hyperlink w:anchor="_Toc2870276" w:history="1">
            <w:r w:rsidR="007C29D7" w:rsidRPr="003779A7">
              <w:rPr>
                <w:rStyle w:val="Hyperkobling"/>
                <w:rFonts w:ascii="Arial" w:hAnsi="Arial" w:cs="Arial"/>
                <w:noProof/>
              </w:rPr>
              <w:t>1.9.1</w:t>
            </w:r>
            <w:r w:rsidR="007C29D7">
              <w:rPr>
                <w:rFonts w:eastAsiaTheme="minorEastAsia"/>
                <w:noProof/>
                <w:sz w:val="22"/>
                <w:lang w:eastAsia="nb-NO"/>
              </w:rPr>
              <w:tab/>
            </w:r>
            <w:r w:rsidR="007C29D7" w:rsidRPr="003779A7">
              <w:rPr>
                <w:rStyle w:val="Hyperkobling"/>
                <w:rFonts w:ascii="Arial" w:hAnsi="Arial" w:cs="Arial"/>
                <w:noProof/>
              </w:rPr>
              <w:t>Kontraktsbrudd</w:t>
            </w:r>
            <w:r w:rsidR="007C29D7">
              <w:rPr>
                <w:noProof/>
                <w:webHidden/>
              </w:rPr>
              <w:tab/>
            </w:r>
            <w:r w:rsidR="007C29D7">
              <w:rPr>
                <w:noProof/>
                <w:webHidden/>
              </w:rPr>
              <w:fldChar w:fldCharType="begin"/>
            </w:r>
            <w:r w:rsidR="007C29D7">
              <w:rPr>
                <w:noProof/>
                <w:webHidden/>
              </w:rPr>
              <w:instrText xml:space="preserve"> PAGEREF _Toc2870276 \h </w:instrText>
            </w:r>
            <w:r w:rsidR="007C29D7">
              <w:rPr>
                <w:noProof/>
                <w:webHidden/>
              </w:rPr>
            </w:r>
            <w:r w:rsidR="007C29D7">
              <w:rPr>
                <w:noProof/>
                <w:webHidden/>
              </w:rPr>
              <w:fldChar w:fldCharType="separate"/>
            </w:r>
            <w:r w:rsidR="007C29D7">
              <w:rPr>
                <w:noProof/>
                <w:webHidden/>
              </w:rPr>
              <w:t>12</w:t>
            </w:r>
            <w:r w:rsidR="007C29D7">
              <w:rPr>
                <w:noProof/>
                <w:webHidden/>
              </w:rPr>
              <w:fldChar w:fldCharType="end"/>
            </w:r>
          </w:hyperlink>
        </w:p>
        <w:p w14:paraId="10FEAB04" w14:textId="6A093420" w:rsidR="007C29D7" w:rsidRDefault="00BE7523">
          <w:pPr>
            <w:pStyle w:val="INNH3"/>
            <w:tabs>
              <w:tab w:val="left" w:pos="1100"/>
              <w:tab w:val="right" w:leader="dot" w:pos="9060"/>
            </w:tabs>
            <w:rPr>
              <w:rFonts w:eastAsiaTheme="minorEastAsia"/>
              <w:noProof/>
              <w:sz w:val="22"/>
              <w:lang w:eastAsia="nb-NO"/>
            </w:rPr>
          </w:pPr>
          <w:hyperlink w:anchor="_Toc2870277" w:history="1">
            <w:r w:rsidR="007C29D7" w:rsidRPr="003779A7">
              <w:rPr>
                <w:rStyle w:val="Hyperkobling"/>
                <w:rFonts w:ascii="Arial" w:hAnsi="Arial" w:cs="Arial"/>
                <w:noProof/>
              </w:rPr>
              <w:t>1.9.2</w:t>
            </w:r>
            <w:r w:rsidR="007C29D7">
              <w:rPr>
                <w:rFonts w:eastAsiaTheme="minorEastAsia"/>
                <w:noProof/>
                <w:sz w:val="22"/>
                <w:lang w:eastAsia="nb-NO"/>
              </w:rPr>
              <w:tab/>
            </w:r>
            <w:r w:rsidR="007C29D7" w:rsidRPr="003779A7">
              <w:rPr>
                <w:rStyle w:val="Hyperkobling"/>
                <w:rFonts w:ascii="Arial" w:hAnsi="Arial" w:cs="Arial"/>
                <w:noProof/>
              </w:rPr>
              <w:t>Reklamasjon</w:t>
            </w:r>
            <w:r w:rsidR="007C29D7">
              <w:rPr>
                <w:noProof/>
                <w:webHidden/>
              </w:rPr>
              <w:tab/>
            </w:r>
            <w:r w:rsidR="007C29D7">
              <w:rPr>
                <w:noProof/>
                <w:webHidden/>
              </w:rPr>
              <w:fldChar w:fldCharType="begin"/>
            </w:r>
            <w:r w:rsidR="007C29D7">
              <w:rPr>
                <w:noProof/>
                <w:webHidden/>
              </w:rPr>
              <w:instrText xml:space="preserve"> PAGEREF _Toc2870277 \h </w:instrText>
            </w:r>
            <w:r w:rsidR="007C29D7">
              <w:rPr>
                <w:noProof/>
                <w:webHidden/>
              </w:rPr>
            </w:r>
            <w:r w:rsidR="007C29D7">
              <w:rPr>
                <w:noProof/>
                <w:webHidden/>
              </w:rPr>
              <w:fldChar w:fldCharType="separate"/>
            </w:r>
            <w:r w:rsidR="007C29D7">
              <w:rPr>
                <w:noProof/>
                <w:webHidden/>
              </w:rPr>
              <w:t>12</w:t>
            </w:r>
            <w:r w:rsidR="007C29D7">
              <w:rPr>
                <w:noProof/>
                <w:webHidden/>
              </w:rPr>
              <w:fldChar w:fldCharType="end"/>
            </w:r>
          </w:hyperlink>
        </w:p>
        <w:p w14:paraId="14F38050" w14:textId="46DFACD2" w:rsidR="007C29D7" w:rsidRDefault="00BE7523">
          <w:pPr>
            <w:pStyle w:val="INNH3"/>
            <w:tabs>
              <w:tab w:val="left" w:pos="1100"/>
              <w:tab w:val="right" w:leader="dot" w:pos="9060"/>
            </w:tabs>
            <w:rPr>
              <w:rFonts w:eastAsiaTheme="minorEastAsia"/>
              <w:noProof/>
              <w:sz w:val="22"/>
              <w:lang w:eastAsia="nb-NO"/>
            </w:rPr>
          </w:pPr>
          <w:hyperlink w:anchor="_Toc2870278" w:history="1">
            <w:r w:rsidR="007C29D7" w:rsidRPr="003779A7">
              <w:rPr>
                <w:rStyle w:val="Hyperkobling"/>
                <w:rFonts w:ascii="Arial" w:hAnsi="Arial" w:cs="Arial"/>
                <w:noProof/>
              </w:rPr>
              <w:t>1.9.3</w:t>
            </w:r>
            <w:r w:rsidR="007C29D7">
              <w:rPr>
                <w:rFonts w:eastAsiaTheme="minorEastAsia"/>
                <w:noProof/>
                <w:sz w:val="22"/>
                <w:lang w:eastAsia="nb-NO"/>
              </w:rPr>
              <w:tab/>
            </w:r>
            <w:r w:rsidR="007C29D7" w:rsidRPr="003779A7">
              <w:rPr>
                <w:rStyle w:val="Hyperkobling"/>
                <w:rFonts w:ascii="Arial" w:hAnsi="Arial" w:cs="Arial"/>
                <w:noProof/>
              </w:rPr>
              <w:t>Retting av forholdet</w:t>
            </w:r>
            <w:r w:rsidR="007C29D7">
              <w:rPr>
                <w:noProof/>
                <w:webHidden/>
              </w:rPr>
              <w:tab/>
            </w:r>
            <w:r w:rsidR="007C29D7">
              <w:rPr>
                <w:noProof/>
                <w:webHidden/>
              </w:rPr>
              <w:fldChar w:fldCharType="begin"/>
            </w:r>
            <w:r w:rsidR="007C29D7">
              <w:rPr>
                <w:noProof/>
                <w:webHidden/>
              </w:rPr>
              <w:instrText xml:space="preserve"> PAGEREF _Toc2870278 \h </w:instrText>
            </w:r>
            <w:r w:rsidR="007C29D7">
              <w:rPr>
                <w:noProof/>
                <w:webHidden/>
              </w:rPr>
            </w:r>
            <w:r w:rsidR="007C29D7">
              <w:rPr>
                <w:noProof/>
                <w:webHidden/>
              </w:rPr>
              <w:fldChar w:fldCharType="separate"/>
            </w:r>
            <w:r w:rsidR="007C29D7">
              <w:rPr>
                <w:noProof/>
                <w:webHidden/>
              </w:rPr>
              <w:t>12</w:t>
            </w:r>
            <w:r w:rsidR="007C29D7">
              <w:rPr>
                <w:noProof/>
                <w:webHidden/>
              </w:rPr>
              <w:fldChar w:fldCharType="end"/>
            </w:r>
          </w:hyperlink>
        </w:p>
        <w:p w14:paraId="5C8E37F4" w14:textId="055789A4" w:rsidR="007C29D7" w:rsidRDefault="00BE7523">
          <w:pPr>
            <w:pStyle w:val="INNH3"/>
            <w:tabs>
              <w:tab w:val="left" w:pos="1100"/>
              <w:tab w:val="right" w:leader="dot" w:pos="9060"/>
            </w:tabs>
            <w:rPr>
              <w:rFonts w:eastAsiaTheme="minorEastAsia"/>
              <w:noProof/>
              <w:sz w:val="22"/>
              <w:lang w:eastAsia="nb-NO"/>
            </w:rPr>
          </w:pPr>
          <w:hyperlink w:anchor="_Toc2870279" w:history="1">
            <w:r w:rsidR="007C29D7" w:rsidRPr="003779A7">
              <w:rPr>
                <w:rStyle w:val="Hyperkobling"/>
                <w:rFonts w:ascii="Arial" w:hAnsi="Arial" w:cs="Arial"/>
                <w:noProof/>
              </w:rPr>
              <w:t>1.9.4</w:t>
            </w:r>
            <w:r w:rsidR="007C29D7">
              <w:rPr>
                <w:rFonts w:eastAsiaTheme="minorEastAsia"/>
                <w:noProof/>
                <w:sz w:val="22"/>
                <w:lang w:eastAsia="nb-NO"/>
              </w:rPr>
              <w:tab/>
            </w:r>
            <w:r w:rsidR="007C29D7" w:rsidRPr="003779A7">
              <w:rPr>
                <w:rStyle w:val="Hyperkobling"/>
                <w:rFonts w:ascii="Arial" w:hAnsi="Arial" w:cs="Arial"/>
                <w:noProof/>
              </w:rPr>
              <w:t>Prisavslag</w:t>
            </w:r>
            <w:r w:rsidR="007C29D7">
              <w:rPr>
                <w:noProof/>
                <w:webHidden/>
              </w:rPr>
              <w:tab/>
            </w:r>
            <w:r w:rsidR="007C29D7">
              <w:rPr>
                <w:noProof/>
                <w:webHidden/>
              </w:rPr>
              <w:fldChar w:fldCharType="begin"/>
            </w:r>
            <w:r w:rsidR="007C29D7">
              <w:rPr>
                <w:noProof/>
                <w:webHidden/>
              </w:rPr>
              <w:instrText xml:space="preserve"> PAGEREF _Toc2870279 \h </w:instrText>
            </w:r>
            <w:r w:rsidR="007C29D7">
              <w:rPr>
                <w:noProof/>
                <w:webHidden/>
              </w:rPr>
            </w:r>
            <w:r w:rsidR="007C29D7">
              <w:rPr>
                <w:noProof/>
                <w:webHidden/>
              </w:rPr>
              <w:fldChar w:fldCharType="separate"/>
            </w:r>
            <w:r w:rsidR="007C29D7">
              <w:rPr>
                <w:noProof/>
                <w:webHidden/>
              </w:rPr>
              <w:t>13</w:t>
            </w:r>
            <w:r w:rsidR="007C29D7">
              <w:rPr>
                <w:noProof/>
                <w:webHidden/>
              </w:rPr>
              <w:fldChar w:fldCharType="end"/>
            </w:r>
          </w:hyperlink>
        </w:p>
        <w:p w14:paraId="57058300" w14:textId="02D1AABA" w:rsidR="007C29D7" w:rsidRDefault="00BE7523">
          <w:pPr>
            <w:pStyle w:val="INNH3"/>
            <w:tabs>
              <w:tab w:val="left" w:pos="1100"/>
              <w:tab w:val="right" w:leader="dot" w:pos="9060"/>
            </w:tabs>
            <w:rPr>
              <w:rFonts w:eastAsiaTheme="minorEastAsia"/>
              <w:noProof/>
              <w:sz w:val="22"/>
              <w:lang w:eastAsia="nb-NO"/>
            </w:rPr>
          </w:pPr>
          <w:hyperlink w:anchor="_Toc2870280" w:history="1">
            <w:r w:rsidR="007C29D7" w:rsidRPr="003779A7">
              <w:rPr>
                <w:rStyle w:val="Hyperkobling"/>
                <w:rFonts w:ascii="Arial" w:hAnsi="Arial" w:cs="Arial"/>
                <w:noProof/>
              </w:rPr>
              <w:t>1.9.5</w:t>
            </w:r>
            <w:r w:rsidR="007C29D7">
              <w:rPr>
                <w:rFonts w:eastAsiaTheme="minorEastAsia"/>
                <w:noProof/>
                <w:sz w:val="22"/>
                <w:lang w:eastAsia="nb-NO"/>
              </w:rPr>
              <w:tab/>
            </w:r>
            <w:r w:rsidR="007C29D7" w:rsidRPr="003779A7">
              <w:rPr>
                <w:rStyle w:val="Hyperkobling"/>
                <w:rFonts w:ascii="Arial" w:hAnsi="Arial" w:cs="Arial"/>
                <w:noProof/>
              </w:rPr>
              <w:t>Tilbakeholdsrett</w:t>
            </w:r>
            <w:r w:rsidR="007C29D7">
              <w:rPr>
                <w:noProof/>
                <w:webHidden/>
              </w:rPr>
              <w:tab/>
            </w:r>
            <w:r w:rsidR="007C29D7">
              <w:rPr>
                <w:noProof/>
                <w:webHidden/>
              </w:rPr>
              <w:fldChar w:fldCharType="begin"/>
            </w:r>
            <w:r w:rsidR="007C29D7">
              <w:rPr>
                <w:noProof/>
                <w:webHidden/>
              </w:rPr>
              <w:instrText xml:space="preserve"> PAGEREF _Toc2870280 \h </w:instrText>
            </w:r>
            <w:r w:rsidR="007C29D7">
              <w:rPr>
                <w:noProof/>
                <w:webHidden/>
              </w:rPr>
            </w:r>
            <w:r w:rsidR="007C29D7">
              <w:rPr>
                <w:noProof/>
                <w:webHidden/>
              </w:rPr>
              <w:fldChar w:fldCharType="separate"/>
            </w:r>
            <w:r w:rsidR="007C29D7">
              <w:rPr>
                <w:noProof/>
                <w:webHidden/>
              </w:rPr>
              <w:t>13</w:t>
            </w:r>
            <w:r w:rsidR="007C29D7">
              <w:rPr>
                <w:noProof/>
                <w:webHidden/>
              </w:rPr>
              <w:fldChar w:fldCharType="end"/>
            </w:r>
          </w:hyperlink>
        </w:p>
        <w:p w14:paraId="097F7E68" w14:textId="14A4D379" w:rsidR="007C29D7" w:rsidRDefault="00BE7523">
          <w:pPr>
            <w:pStyle w:val="INNH3"/>
            <w:tabs>
              <w:tab w:val="left" w:pos="1100"/>
              <w:tab w:val="right" w:leader="dot" w:pos="9060"/>
            </w:tabs>
            <w:rPr>
              <w:rFonts w:eastAsiaTheme="minorEastAsia"/>
              <w:noProof/>
              <w:sz w:val="22"/>
              <w:lang w:eastAsia="nb-NO"/>
            </w:rPr>
          </w:pPr>
          <w:hyperlink w:anchor="_Toc2870281" w:history="1">
            <w:r w:rsidR="007C29D7" w:rsidRPr="003779A7">
              <w:rPr>
                <w:rStyle w:val="Hyperkobling"/>
                <w:rFonts w:ascii="Arial" w:hAnsi="Arial" w:cs="Arial"/>
                <w:noProof/>
              </w:rPr>
              <w:t>1.9.6</w:t>
            </w:r>
            <w:r w:rsidR="007C29D7">
              <w:rPr>
                <w:rFonts w:eastAsiaTheme="minorEastAsia"/>
                <w:noProof/>
                <w:sz w:val="22"/>
                <w:lang w:eastAsia="nb-NO"/>
              </w:rPr>
              <w:tab/>
            </w:r>
            <w:r w:rsidR="007C29D7" w:rsidRPr="003779A7">
              <w:rPr>
                <w:rStyle w:val="Hyperkobling"/>
                <w:rFonts w:ascii="Arial" w:hAnsi="Arial" w:cs="Arial"/>
                <w:noProof/>
              </w:rPr>
              <w:t>Manglende rapporteringer</w:t>
            </w:r>
            <w:r w:rsidR="007C29D7">
              <w:rPr>
                <w:noProof/>
                <w:webHidden/>
              </w:rPr>
              <w:tab/>
            </w:r>
            <w:r w:rsidR="007C29D7">
              <w:rPr>
                <w:noProof/>
                <w:webHidden/>
              </w:rPr>
              <w:fldChar w:fldCharType="begin"/>
            </w:r>
            <w:r w:rsidR="007C29D7">
              <w:rPr>
                <w:noProof/>
                <w:webHidden/>
              </w:rPr>
              <w:instrText xml:space="preserve"> PAGEREF _Toc2870281 \h </w:instrText>
            </w:r>
            <w:r w:rsidR="007C29D7">
              <w:rPr>
                <w:noProof/>
                <w:webHidden/>
              </w:rPr>
            </w:r>
            <w:r w:rsidR="007C29D7">
              <w:rPr>
                <w:noProof/>
                <w:webHidden/>
              </w:rPr>
              <w:fldChar w:fldCharType="separate"/>
            </w:r>
            <w:r w:rsidR="007C29D7">
              <w:rPr>
                <w:noProof/>
                <w:webHidden/>
              </w:rPr>
              <w:t>13</w:t>
            </w:r>
            <w:r w:rsidR="007C29D7">
              <w:rPr>
                <w:noProof/>
                <w:webHidden/>
              </w:rPr>
              <w:fldChar w:fldCharType="end"/>
            </w:r>
          </w:hyperlink>
        </w:p>
        <w:p w14:paraId="7B21025E" w14:textId="763A9B06" w:rsidR="007C29D7" w:rsidRDefault="00BE7523">
          <w:pPr>
            <w:pStyle w:val="INNH3"/>
            <w:tabs>
              <w:tab w:val="left" w:pos="1100"/>
              <w:tab w:val="right" w:leader="dot" w:pos="9060"/>
            </w:tabs>
            <w:rPr>
              <w:rFonts w:eastAsiaTheme="minorEastAsia"/>
              <w:noProof/>
              <w:sz w:val="22"/>
              <w:lang w:eastAsia="nb-NO"/>
            </w:rPr>
          </w:pPr>
          <w:hyperlink w:anchor="_Toc2870282" w:history="1">
            <w:r w:rsidR="007C29D7" w:rsidRPr="003779A7">
              <w:rPr>
                <w:rStyle w:val="Hyperkobling"/>
                <w:rFonts w:ascii="Arial" w:hAnsi="Arial" w:cs="Arial"/>
                <w:noProof/>
              </w:rPr>
              <w:t>1.9.7</w:t>
            </w:r>
            <w:r w:rsidR="007C29D7">
              <w:rPr>
                <w:rFonts w:eastAsiaTheme="minorEastAsia"/>
                <w:noProof/>
                <w:sz w:val="22"/>
                <w:lang w:eastAsia="nb-NO"/>
              </w:rPr>
              <w:tab/>
            </w:r>
            <w:r w:rsidR="007C29D7" w:rsidRPr="003779A7">
              <w:rPr>
                <w:rStyle w:val="Hyperkobling"/>
                <w:rFonts w:ascii="Arial" w:hAnsi="Arial" w:cs="Arial"/>
                <w:noProof/>
              </w:rPr>
              <w:t>Brudd på krav til lønns- og arbeidsvilkår</w:t>
            </w:r>
            <w:r w:rsidR="007C29D7">
              <w:rPr>
                <w:noProof/>
                <w:webHidden/>
              </w:rPr>
              <w:tab/>
            </w:r>
            <w:r w:rsidR="007C29D7">
              <w:rPr>
                <w:noProof/>
                <w:webHidden/>
              </w:rPr>
              <w:fldChar w:fldCharType="begin"/>
            </w:r>
            <w:r w:rsidR="007C29D7">
              <w:rPr>
                <w:noProof/>
                <w:webHidden/>
              </w:rPr>
              <w:instrText xml:space="preserve"> PAGEREF _Toc2870282 \h </w:instrText>
            </w:r>
            <w:r w:rsidR="007C29D7">
              <w:rPr>
                <w:noProof/>
                <w:webHidden/>
              </w:rPr>
            </w:r>
            <w:r w:rsidR="007C29D7">
              <w:rPr>
                <w:noProof/>
                <w:webHidden/>
              </w:rPr>
              <w:fldChar w:fldCharType="separate"/>
            </w:r>
            <w:r w:rsidR="007C29D7">
              <w:rPr>
                <w:noProof/>
                <w:webHidden/>
              </w:rPr>
              <w:t>13</w:t>
            </w:r>
            <w:r w:rsidR="007C29D7">
              <w:rPr>
                <w:noProof/>
                <w:webHidden/>
              </w:rPr>
              <w:fldChar w:fldCharType="end"/>
            </w:r>
          </w:hyperlink>
        </w:p>
        <w:p w14:paraId="3C64BEE5" w14:textId="68BD0E08" w:rsidR="007C29D7" w:rsidRDefault="00BE7523">
          <w:pPr>
            <w:pStyle w:val="INNH3"/>
            <w:tabs>
              <w:tab w:val="left" w:pos="1100"/>
              <w:tab w:val="right" w:leader="dot" w:pos="9060"/>
            </w:tabs>
            <w:rPr>
              <w:rFonts w:eastAsiaTheme="minorEastAsia"/>
              <w:noProof/>
              <w:sz w:val="22"/>
              <w:lang w:eastAsia="nb-NO"/>
            </w:rPr>
          </w:pPr>
          <w:hyperlink w:anchor="_Toc2870283" w:history="1">
            <w:r w:rsidR="007C29D7" w:rsidRPr="003779A7">
              <w:rPr>
                <w:rStyle w:val="Hyperkobling"/>
                <w:rFonts w:ascii="Arial" w:hAnsi="Arial" w:cs="Arial"/>
                <w:noProof/>
              </w:rPr>
              <w:t>1.9.8</w:t>
            </w:r>
            <w:r w:rsidR="007C29D7">
              <w:rPr>
                <w:rFonts w:eastAsiaTheme="minorEastAsia"/>
                <w:noProof/>
                <w:sz w:val="22"/>
                <w:lang w:eastAsia="nb-NO"/>
              </w:rPr>
              <w:tab/>
            </w:r>
            <w:r w:rsidR="007C29D7" w:rsidRPr="003779A7">
              <w:rPr>
                <w:rStyle w:val="Hyperkobling"/>
                <w:rFonts w:ascii="Arial" w:hAnsi="Arial" w:cs="Arial"/>
                <w:noProof/>
              </w:rPr>
              <w:t>Heving ved Operatørs kontraktsbrudd</w:t>
            </w:r>
            <w:r w:rsidR="007C29D7">
              <w:rPr>
                <w:noProof/>
                <w:webHidden/>
              </w:rPr>
              <w:tab/>
            </w:r>
            <w:r w:rsidR="007C29D7">
              <w:rPr>
                <w:noProof/>
                <w:webHidden/>
              </w:rPr>
              <w:fldChar w:fldCharType="begin"/>
            </w:r>
            <w:r w:rsidR="007C29D7">
              <w:rPr>
                <w:noProof/>
                <w:webHidden/>
              </w:rPr>
              <w:instrText xml:space="preserve"> PAGEREF _Toc2870283 \h </w:instrText>
            </w:r>
            <w:r w:rsidR="007C29D7">
              <w:rPr>
                <w:noProof/>
                <w:webHidden/>
              </w:rPr>
            </w:r>
            <w:r w:rsidR="007C29D7">
              <w:rPr>
                <w:noProof/>
                <w:webHidden/>
              </w:rPr>
              <w:fldChar w:fldCharType="separate"/>
            </w:r>
            <w:r w:rsidR="007C29D7">
              <w:rPr>
                <w:noProof/>
                <w:webHidden/>
              </w:rPr>
              <w:t>13</w:t>
            </w:r>
            <w:r w:rsidR="007C29D7">
              <w:rPr>
                <w:noProof/>
                <w:webHidden/>
              </w:rPr>
              <w:fldChar w:fldCharType="end"/>
            </w:r>
          </w:hyperlink>
        </w:p>
        <w:p w14:paraId="7FFC1CA5" w14:textId="5D1B25E4" w:rsidR="007C29D7" w:rsidRDefault="00BE7523">
          <w:pPr>
            <w:pStyle w:val="INNH3"/>
            <w:tabs>
              <w:tab w:val="left" w:pos="1100"/>
              <w:tab w:val="right" w:leader="dot" w:pos="9060"/>
            </w:tabs>
            <w:rPr>
              <w:rFonts w:eastAsiaTheme="minorEastAsia"/>
              <w:noProof/>
              <w:sz w:val="22"/>
              <w:lang w:eastAsia="nb-NO"/>
            </w:rPr>
          </w:pPr>
          <w:hyperlink w:anchor="_Toc2870284" w:history="1">
            <w:r w:rsidR="007C29D7" w:rsidRPr="003779A7">
              <w:rPr>
                <w:rStyle w:val="Hyperkobling"/>
                <w:rFonts w:ascii="Arial" w:hAnsi="Arial" w:cs="Arial"/>
                <w:noProof/>
              </w:rPr>
              <w:t>1.9.9</w:t>
            </w:r>
            <w:r w:rsidR="007C29D7">
              <w:rPr>
                <w:rFonts w:eastAsiaTheme="minorEastAsia"/>
                <w:noProof/>
                <w:sz w:val="22"/>
                <w:lang w:eastAsia="nb-NO"/>
              </w:rPr>
              <w:tab/>
            </w:r>
            <w:r w:rsidR="007C29D7" w:rsidRPr="003779A7">
              <w:rPr>
                <w:rStyle w:val="Hyperkobling"/>
                <w:rFonts w:ascii="Arial" w:hAnsi="Arial" w:cs="Arial"/>
                <w:noProof/>
              </w:rPr>
              <w:t>Erstatning</w:t>
            </w:r>
            <w:r w:rsidR="007C29D7">
              <w:rPr>
                <w:noProof/>
                <w:webHidden/>
              </w:rPr>
              <w:tab/>
            </w:r>
            <w:r w:rsidR="007C29D7">
              <w:rPr>
                <w:noProof/>
                <w:webHidden/>
              </w:rPr>
              <w:fldChar w:fldCharType="begin"/>
            </w:r>
            <w:r w:rsidR="007C29D7">
              <w:rPr>
                <w:noProof/>
                <w:webHidden/>
              </w:rPr>
              <w:instrText xml:space="preserve"> PAGEREF _Toc2870284 \h </w:instrText>
            </w:r>
            <w:r w:rsidR="007C29D7">
              <w:rPr>
                <w:noProof/>
                <w:webHidden/>
              </w:rPr>
            </w:r>
            <w:r w:rsidR="007C29D7">
              <w:rPr>
                <w:noProof/>
                <w:webHidden/>
              </w:rPr>
              <w:fldChar w:fldCharType="separate"/>
            </w:r>
            <w:r w:rsidR="007C29D7">
              <w:rPr>
                <w:noProof/>
                <w:webHidden/>
              </w:rPr>
              <w:t>14</w:t>
            </w:r>
            <w:r w:rsidR="007C29D7">
              <w:rPr>
                <w:noProof/>
                <w:webHidden/>
              </w:rPr>
              <w:fldChar w:fldCharType="end"/>
            </w:r>
          </w:hyperlink>
        </w:p>
        <w:p w14:paraId="05E3F4C2" w14:textId="5A8797E0" w:rsidR="007C29D7" w:rsidRDefault="00BE7523">
          <w:pPr>
            <w:pStyle w:val="INNH3"/>
            <w:tabs>
              <w:tab w:val="left" w:pos="1320"/>
              <w:tab w:val="right" w:leader="dot" w:pos="9060"/>
            </w:tabs>
            <w:rPr>
              <w:rFonts w:eastAsiaTheme="minorEastAsia"/>
              <w:noProof/>
              <w:sz w:val="22"/>
              <w:lang w:eastAsia="nb-NO"/>
            </w:rPr>
          </w:pPr>
          <w:hyperlink w:anchor="_Toc2870285" w:history="1">
            <w:r w:rsidR="007C29D7" w:rsidRPr="003779A7">
              <w:rPr>
                <w:rStyle w:val="Hyperkobling"/>
                <w:rFonts w:ascii="Arial" w:hAnsi="Arial" w:cs="Arial"/>
                <w:noProof/>
              </w:rPr>
              <w:t>1.9.10</w:t>
            </w:r>
            <w:r w:rsidR="007C29D7">
              <w:rPr>
                <w:rFonts w:eastAsiaTheme="minorEastAsia"/>
                <w:noProof/>
                <w:sz w:val="22"/>
                <w:lang w:eastAsia="nb-NO"/>
              </w:rPr>
              <w:tab/>
            </w:r>
            <w:r w:rsidR="007C29D7" w:rsidRPr="003779A7">
              <w:rPr>
                <w:rStyle w:val="Hyperkobling"/>
                <w:rFonts w:ascii="Arial" w:hAnsi="Arial" w:cs="Arial"/>
                <w:noProof/>
              </w:rPr>
              <w:t>Standardiserte gebyr</w:t>
            </w:r>
            <w:r w:rsidR="007C29D7">
              <w:rPr>
                <w:noProof/>
                <w:webHidden/>
              </w:rPr>
              <w:tab/>
            </w:r>
            <w:r w:rsidR="007C29D7">
              <w:rPr>
                <w:noProof/>
                <w:webHidden/>
              </w:rPr>
              <w:fldChar w:fldCharType="begin"/>
            </w:r>
            <w:r w:rsidR="007C29D7">
              <w:rPr>
                <w:noProof/>
                <w:webHidden/>
              </w:rPr>
              <w:instrText xml:space="preserve"> PAGEREF _Toc2870285 \h </w:instrText>
            </w:r>
            <w:r w:rsidR="007C29D7">
              <w:rPr>
                <w:noProof/>
                <w:webHidden/>
              </w:rPr>
            </w:r>
            <w:r w:rsidR="007C29D7">
              <w:rPr>
                <w:noProof/>
                <w:webHidden/>
              </w:rPr>
              <w:fldChar w:fldCharType="separate"/>
            </w:r>
            <w:r w:rsidR="007C29D7">
              <w:rPr>
                <w:noProof/>
                <w:webHidden/>
              </w:rPr>
              <w:t>14</w:t>
            </w:r>
            <w:r w:rsidR="007C29D7">
              <w:rPr>
                <w:noProof/>
                <w:webHidden/>
              </w:rPr>
              <w:fldChar w:fldCharType="end"/>
            </w:r>
          </w:hyperlink>
        </w:p>
        <w:p w14:paraId="1531720C" w14:textId="33C899F8" w:rsidR="007C29D7" w:rsidRDefault="00BE7523">
          <w:pPr>
            <w:pStyle w:val="INNH2"/>
            <w:rPr>
              <w:rFonts w:eastAsiaTheme="minorEastAsia"/>
              <w:noProof/>
              <w:sz w:val="22"/>
              <w:lang w:eastAsia="nb-NO"/>
            </w:rPr>
          </w:pPr>
          <w:hyperlink w:anchor="_Toc2870286" w:history="1">
            <w:r w:rsidR="007C29D7" w:rsidRPr="003779A7">
              <w:rPr>
                <w:rStyle w:val="Hyperkobling"/>
                <w:rFonts w:ascii="Arial" w:hAnsi="Arial" w:cs="Arial"/>
                <w:noProof/>
              </w:rPr>
              <w:t>1.10</w:t>
            </w:r>
            <w:r w:rsidR="007C29D7">
              <w:rPr>
                <w:rFonts w:eastAsiaTheme="minorEastAsia"/>
                <w:noProof/>
                <w:sz w:val="22"/>
                <w:lang w:eastAsia="nb-NO"/>
              </w:rPr>
              <w:tab/>
            </w:r>
            <w:r w:rsidR="007C29D7" w:rsidRPr="003779A7">
              <w:rPr>
                <w:rStyle w:val="Hyperkobling"/>
                <w:rFonts w:ascii="Arial" w:hAnsi="Arial" w:cs="Arial"/>
                <w:noProof/>
              </w:rPr>
              <w:t>Oppdragsgivers kontraktsbrudd</w:t>
            </w:r>
            <w:r w:rsidR="007C29D7">
              <w:rPr>
                <w:noProof/>
                <w:webHidden/>
              </w:rPr>
              <w:tab/>
            </w:r>
            <w:r w:rsidR="007C29D7">
              <w:rPr>
                <w:noProof/>
                <w:webHidden/>
              </w:rPr>
              <w:fldChar w:fldCharType="begin"/>
            </w:r>
            <w:r w:rsidR="007C29D7">
              <w:rPr>
                <w:noProof/>
                <w:webHidden/>
              </w:rPr>
              <w:instrText xml:space="preserve"> PAGEREF _Toc2870286 \h </w:instrText>
            </w:r>
            <w:r w:rsidR="007C29D7">
              <w:rPr>
                <w:noProof/>
                <w:webHidden/>
              </w:rPr>
            </w:r>
            <w:r w:rsidR="007C29D7">
              <w:rPr>
                <w:noProof/>
                <w:webHidden/>
              </w:rPr>
              <w:fldChar w:fldCharType="separate"/>
            </w:r>
            <w:r w:rsidR="007C29D7">
              <w:rPr>
                <w:noProof/>
                <w:webHidden/>
              </w:rPr>
              <w:t>14</w:t>
            </w:r>
            <w:r w:rsidR="007C29D7">
              <w:rPr>
                <w:noProof/>
                <w:webHidden/>
              </w:rPr>
              <w:fldChar w:fldCharType="end"/>
            </w:r>
          </w:hyperlink>
        </w:p>
        <w:p w14:paraId="24F0F959" w14:textId="68DC1201" w:rsidR="007C29D7" w:rsidRDefault="00BE7523">
          <w:pPr>
            <w:pStyle w:val="INNH3"/>
            <w:tabs>
              <w:tab w:val="left" w:pos="1320"/>
              <w:tab w:val="right" w:leader="dot" w:pos="9060"/>
            </w:tabs>
            <w:rPr>
              <w:rFonts w:eastAsiaTheme="minorEastAsia"/>
              <w:noProof/>
              <w:sz w:val="22"/>
              <w:lang w:eastAsia="nb-NO"/>
            </w:rPr>
          </w:pPr>
          <w:hyperlink w:anchor="_Toc2870287" w:history="1">
            <w:r w:rsidR="007C29D7" w:rsidRPr="003779A7">
              <w:rPr>
                <w:rStyle w:val="Hyperkobling"/>
                <w:rFonts w:ascii="Arial" w:hAnsi="Arial" w:cs="Arial"/>
                <w:noProof/>
              </w:rPr>
              <w:t>1.10.1</w:t>
            </w:r>
            <w:r w:rsidR="007C29D7">
              <w:rPr>
                <w:rFonts w:eastAsiaTheme="minorEastAsia"/>
                <w:noProof/>
                <w:sz w:val="22"/>
                <w:lang w:eastAsia="nb-NO"/>
              </w:rPr>
              <w:tab/>
            </w:r>
            <w:r w:rsidR="007C29D7" w:rsidRPr="003779A7">
              <w:rPr>
                <w:rStyle w:val="Hyperkobling"/>
                <w:rFonts w:ascii="Arial" w:hAnsi="Arial" w:cs="Arial"/>
                <w:noProof/>
              </w:rPr>
              <w:t>Kontraktsbrudd</w:t>
            </w:r>
            <w:r w:rsidR="007C29D7">
              <w:rPr>
                <w:noProof/>
                <w:webHidden/>
              </w:rPr>
              <w:tab/>
            </w:r>
            <w:r w:rsidR="007C29D7">
              <w:rPr>
                <w:noProof/>
                <w:webHidden/>
              </w:rPr>
              <w:fldChar w:fldCharType="begin"/>
            </w:r>
            <w:r w:rsidR="007C29D7">
              <w:rPr>
                <w:noProof/>
                <w:webHidden/>
              </w:rPr>
              <w:instrText xml:space="preserve"> PAGEREF _Toc2870287 \h </w:instrText>
            </w:r>
            <w:r w:rsidR="007C29D7">
              <w:rPr>
                <w:noProof/>
                <w:webHidden/>
              </w:rPr>
            </w:r>
            <w:r w:rsidR="007C29D7">
              <w:rPr>
                <w:noProof/>
                <w:webHidden/>
              </w:rPr>
              <w:fldChar w:fldCharType="separate"/>
            </w:r>
            <w:r w:rsidR="007C29D7">
              <w:rPr>
                <w:noProof/>
                <w:webHidden/>
              </w:rPr>
              <w:t>14</w:t>
            </w:r>
            <w:r w:rsidR="007C29D7">
              <w:rPr>
                <w:noProof/>
                <w:webHidden/>
              </w:rPr>
              <w:fldChar w:fldCharType="end"/>
            </w:r>
          </w:hyperlink>
        </w:p>
        <w:p w14:paraId="4B9A8DA5" w14:textId="448C7219" w:rsidR="007C29D7" w:rsidRDefault="00BE7523">
          <w:pPr>
            <w:pStyle w:val="INNH3"/>
            <w:tabs>
              <w:tab w:val="left" w:pos="1320"/>
              <w:tab w:val="right" w:leader="dot" w:pos="9060"/>
            </w:tabs>
            <w:rPr>
              <w:rFonts w:eastAsiaTheme="minorEastAsia"/>
              <w:noProof/>
              <w:sz w:val="22"/>
              <w:lang w:eastAsia="nb-NO"/>
            </w:rPr>
          </w:pPr>
          <w:hyperlink w:anchor="_Toc2870288" w:history="1">
            <w:r w:rsidR="007C29D7" w:rsidRPr="003779A7">
              <w:rPr>
                <w:rStyle w:val="Hyperkobling"/>
                <w:rFonts w:ascii="Arial" w:hAnsi="Arial" w:cs="Arial"/>
                <w:noProof/>
              </w:rPr>
              <w:t>1.10.2</w:t>
            </w:r>
            <w:r w:rsidR="007C29D7">
              <w:rPr>
                <w:rFonts w:eastAsiaTheme="minorEastAsia"/>
                <w:noProof/>
                <w:sz w:val="22"/>
                <w:lang w:eastAsia="nb-NO"/>
              </w:rPr>
              <w:tab/>
            </w:r>
            <w:r w:rsidR="007C29D7" w:rsidRPr="003779A7">
              <w:rPr>
                <w:rStyle w:val="Hyperkobling"/>
                <w:rFonts w:ascii="Arial" w:hAnsi="Arial" w:cs="Arial"/>
                <w:noProof/>
              </w:rPr>
              <w:t>Innstilling av sambandet</w:t>
            </w:r>
            <w:r w:rsidR="007C29D7">
              <w:rPr>
                <w:noProof/>
                <w:webHidden/>
              </w:rPr>
              <w:tab/>
            </w:r>
            <w:r w:rsidR="007C29D7">
              <w:rPr>
                <w:noProof/>
                <w:webHidden/>
              </w:rPr>
              <w:fldChar w:fldCharType="begin"/>
            </w:r>
            <w:r w:rsidR="007C29D7">
              <w:rPr>
                <w:noProof/>
                <w:webHidden/>
              </w:rPr>
              <w:instrText xml:space="preserve"> PAGEREF _Toc2870288 \h </w:instrText>
            </w:r>
            <w:r w:rsidR="007C29D7">
              <w:rPr>
                <w:noProof/>
                <w:webHidden/>
              </w:rPr>
            </w:r>
            <w:r w:rsidR="007C29D7">
              <w:rPr>
                <w:noProof/>
                <w:webHidden/>
              </w:rPr>
              <w:fldChar w:fldCharType="separate"/>
            </w:r>
            <w:r w:rsidR="007C29D7">
              <w:rPr>
                <w:noProof/>
                <w:webHidden/>
              </w:rPr>
              <w:t>14</w:t>
            </w:r>
            <w:r w:rsidR="007C29D7">
              <w:rPr>
                <w:noProof/>
                <w:webHidden/>
              </w:rPr>
              <w:fldChar w:fldCharType="end"/>
            </w:r>
          </w:hyperlink>
        </w:p>
        <w:p w14:paraId="0338C345" w14:textId="48D98083" w:rsidR="007C29D7" w:rsidRDefault="00BE7523">
          <w:pPr>
            <w:pStyle w:val="INNH3"/>
            <w:tabs>
              <w:tab w:val="left" w:pos="1320"/>
              <w:tab w:val="right" w:leader="dot" w:pos="9060"/>
            </w:tabs>
            <w:rPr>
              <w:rFonts w:eastAsiaTheme="minorEastAsia"/>
              <w:noProof/>
              <w:sz w:val="22"/>
              <w:lang w:eastAsia="nb-NO"/>
            </w:rPr>
          </w:pPr>
          <w:hyperlink w:anchor="_Toc2870289" w:history="1">
            <w:r w:rsidR="007C29D7" w:rsidRPr="003779A7">
              <w:rPr>
                <w:rStyle w:val="Hyperkobling"/>
                <w:rFonts w:ascii="Arial" w:hAnsi="Arial" w:cs="Arial"/>
                <w:noProof/>
              </w:rPr>
              <w:t>1.10.3</w:t>
            </w:r>
            <w:r w:rsidR="007C29D7">
              <w:rPr>
                <w:rFonts w:eastAsiaTheme="minorEastAsia"/>
                <w:noProof/>
                <w:sz w:val="22"/>
                <w:lang w:eastAsia="nb-NO"/>
              </w:rPr>
              <w:tab/>
            </w:r>
            <w:r w:rsidR="007C29D7" w:rsidRPr="003779A7">
              <w:rPr>
                <w:rStyle w:val="Hyperkobling"/>
                <w:rFonts w:ascii="Arial" w:hAnsi="Arial" w:cs="Arial"/>
                <w:noProof/>
              </w:rPr>
              <w:t>Retting av forholdet</w:t>
            </w:r>
            <w:r w:rsidR="007C29D7">
              <w:rPr>
                <w:noProof/>
                <w:webHidden/>
              </w:rPr>
              <w:tab/>
            </w:r>
            <w:r w:rsidR="007C29D7">
              <w:rPr>
                <w:noProof/>
                <w:webHidden/>
              </w:rPr>
              <w:fldChar w:fldCharType="begin"/>
            </w:r>
            <w:r w:rsidR="007C29D7">
              <w:rPr>
                <w:noProof/>
                <w:webHidden/>
              </w:rPr>
              <w:instrText xml:space="preserve"> PAGEREF _Toc2870289 \h </w:instrText>
            </w:r>
            <w:r w:rsidR="007C29D7">
              <w:rPr>
                <w:noProof/>
                <w:webHidden/>
              </w:rPr>
            </w:r>
            <w:r w:rsidR="007C29D7">
              <w:rPr>
                <w:noProof/>
                <w:webHidden/>
              </w:rPr>
              <w:fldChar w:fldCharType="separate"/>
            </w:r>
            <w:r w:rsidR="007C29D7">
              <w:rPr>
                <w:noProof/>
                <w:webHidden/>
              </w:rPr>
              <w:t>14</w:t>
            </w:r>
            <w:r w:rsidR="007C29D7">
              <w:rPr>
                <w:noProof/>
                <w:webHidden/>
              </w:rPr>
              <w:fldChar w:fldCharType="end"/>
            </w:r>
          </w:hyperlink>
        </w:p>
        <w:p w14:paraId="33A7D6C1" w14:textId="655A87FB" w:rsidR="007C29D7" w:rsidRDefault="00BE7523">
          <w:pPr>
            <w:pStyle w:val="INNH3"/>
            <w:tabs>
              <w:tab w:val="left" w:pos="1320"/>
              <w:tab w:val="right" w:leader="dot" w:pos="9060"/>
            </w:tabs>
            <w:rPr>
              <w:rFonts w:eastAsiaTheme="minorEastAsia"/>
              <w:noProof/>
              <w:sz w:val="22"/>
              <w:lang w:eastAsia="nb-NO"/>
            </w:rPr>
          </w:pPr>
          <w:hyperlink w:anchor="_Toc2870290" w:history="1">
            <w:r w:rsidR="007C29D7" w:rsidRPr="003779A7">
              <w:rPr>
                <w:rStyle w:val="Hyperkobling"/>
                <w:rFonts w:ascii="Arial" w:hAnsi="Arial" w:cs="Arial"/>
                <w:noProof/>
              </w:rPr>
              <w:t>1.10.4</w:t>
            </w:r>
            <w:r w:rsidR="007C29D7">
              <w:rPr>
                <w:rFonts w:eastAsiaTheme="minorEastAsia"/>
                <w:noProof/>
                <w:sz w:val="22"/>
                <w:lang w:eastAsia="nb-NO"/>
              </w:rPr>
              <w:tab/>
            </w:r>
            <w:r w:rsidR="007C29D7" w:rsidRPr="003779A7">
              <w:rPr>
                <w:rStyle w:val="Hyperkobling"/>
                <w:rFonts w:ascii="Arial" w:hAnsi="Arial" w:cs="Arial"/>
                <w:noProof/>
              </w:rPr>
              <w:t>Erstatning</w:t>
            </w:r>
            <w:r w:rsidR="007C29D7">
              <w:rPr>
                <w:noProof/>
                <w:webHidden/>
              </w:rPr>
              <w:tab/>
            </w:r>
            <w:r w:rsidR="007C29D7">
              <w:rPr>
                <w:noProof/>
                <w:webHidden/>
              </w:rPr>
              <w:fldChar w:fldCharType="begin"/>
            </w:r>
            <w:r w:rsidR="007C29D7">
              <w:rPr>
                <w:noProof/>
                <w:webHidden/>
              </w:rPr>
              <w:instrText xml:space="preserve"> PAGEREF _Toc2870290 \h </w:instrText>
            </w:r>
            <w:r w:rsidR="007C29D7">
              <w:rPr>
                <w:noProof/>
                <w:webHidden/>
              </w:rPr>
            </w:r>
            <w:r w:rsidR="007C29D7">
              <w:rPr>
                <w:noProof/>
                <w:webHidden/>
              </w:rPr>
              <w:fldChar w:fldCharType="separate"/>
            </w:r>
            <w:r w:rsidR="007C29D7">
              <w:rPr>
                <w:noProof/>
                <w:webHidden/>
              </w:rPr>
              <w:t>14</w:t>
            </w:r>
            <w:r w:rsidR="007C29D7">
              <w:rPr>
                <w:noProof/>
                <w:webHidden/>
              </w:rPr>
              <w:fldChar w:fldCharType="end"/>
            </w:r>
          </w:hyperlink>
        </w:p>
        <w:p w14:paraId="48E675CB" w14:textId="3583835B" w:rsidR="007C29D7" w:rsidRDefault="00BE7523">
          <w:pPr>
            <w:pStyle w:val="INNH3"/>
            <w:tabs>
              <w:tab w:val="left" w:pos="1320"/>
              <w:tab w:val="right" w:leader="dot" w:pos="9060"/>
            </w:tabs>
            <w:rPr>
              <w:rFonts w:eastAsiaTheme="minorEastAsia"/>
              <w:noProof/>
              <w:sz w:val="22"/>
              <w:lang w:eastAsia="nb-NO"/>
            </w:rPr>
          </w:pPr>
          <w:hyperlink w:anchor="_Toc2870291" w:history="1">
            <w:r w:rsidR="007C29D7" w:rsidRPr="003779A7">
              <w:rPr>
                <w:rStyle w:val="Hyperkobling"/>
                <w:rFonts w:ascii="Arial" w:hAnsi="Arial" w:cs="Arial"/>
                <w:noProof/>
              </w:rPr>
              <w:t>1.10.5</w:t>
            </w:r>
            <w:r w:rsidR="007C29D7">
              <w:rPr>
                <w:rFonts w:eastAsiaTheme="minorEastAsia"/>
                <w:noProof/>
                <w:sz w:val="22"/>
                <w:lang w:eastAsia="nb-NO"/>
              </w:rPr>
              <w:tab/>
            </w:r>
            <w:r w:rsidR="007C29D7" w:rsidRPr="003779A7">
              <w:rPr>
                <w:rStyle w:val="Hyperkobling"/>
                <w:rFonts w:ascii="Arial" w:hAnsi="Arial" w:cs="Arial"/>
                <w:noProof/>
              </w:rPr>
              <w:t>Heving ved Oppdragsgivers kontraktsbrudd</w:t>
            </w:r>
            <w:r w:rsidR="007C29D7">
              <w:rPr>
                <w:noProof/>
                <w:webHidden/>
              </w:rPr>
              <w:tab/>
            </w:r>
            <w:r w:rsidR="007C29D7">
              <w:rPr>
                <w:noProof/>
                <w:webHidden/>
              </w:rPr>
              <w:fldChar w:fldCharType="begin"/>
            </w:r>
            <w:r w:rsidR="007C29D7">
              <w:rPr>
                <w:noProof/>
                <w:webHidden/>
              </w:rPr>
              <w:instrText xml:space="preserve"> PAGEREF _Toc2870291 \h </w:instrText>
            </w:r>
            <w:r w:rsidR="007C29D7">
              <w:rPr>
                <w:noProof/>
                <w:webHidden/>
              </w:rPr>
            </w:r>
            <w:r w:rsidR="007C29D7">
              <w:rPr>
                <w:noProof/>
                <w:webHidden/>
              </w:rPr>
              <w:fldChar w:fldCharType="separate"/>
            </w:r>
            <w:r w:rsidR="007C29D7">
              <w:rPr>
                <w:noProof/>
                <w:webHidden/>
              </w:rPr>
              <w:t>15</w:t>
            </w:r>
            <w:r w:rsidR="007C29D7">
              <w:rPr>
                <w:noProof/>
                <w:webHidden/>
              </w:rPr>
              <w:fldChar w:fldCharType="end"/>
            </w:r>
          </w:hyperlink>
        </w:p>
        <w:p w14:paraId="4C41C8C2" w14:textId="5C7BC975" w:rsidR="007C29D7" w:rsidRDefault="00BE7523">
          <w:pPr>
            <w:pStyle w:val="INNH3"/>
            <w:tabs>
              <w:tab w:val="left" w:pos="1320"/>
              <w:tab w:val="right" w:leader="dot" w:pos="9060"/>
            </w:tabs>
            <w:rPr>
              <w:rFonts w:eastAsiaTheme="minorEastAsia"/>
              <w:noProof/>
              <w:sz w:val="22"/>
              <w:lang w:eastAsia="nb-NO"/>
            </w:rPr>
          </w:pPr>
          <w:hyperlink w:anchor="_Toc2870292" w:history="1">
            <w:r w:rsidR="007C29D7" w:rsidRPr="003779A7">
              <w:rPr>
                <w:rStyle w:val="Hyperkobling"/>
                <w:rFonts w:ascii="Arial" w:hAnsi="Arial" w:cs="Arial"/>
                <w:noProof/>
              </w:rPr>
              <w:t>1.10.6</w:t>
            </w:r>
            <w:r w:rsidR="007C29D7">
              <w:rPr>
                <w:rFonts w:eastAsiaTheme="minorEastAsia"/>
                <w:noProof/>
                <w:sz w:val="22"/>
                <w:lang w:eastAsia="nb-NO"/>
              </w:rPr>
              <w:tab/>
            </w:r>
            <w:r w:rsidR="007C29D7" w:rsidRPr="003779A7">
              <w:rPr>
                <w:rStyle w:val="Hyperkobling"/>
                <w:rFonts w:ascii="Arial" w:hAnsi="Arial" w:cs="Arial"/>
                <w:noProof/>
              </w:rPr>
              <w:t>Registrering ved heving</w:t>
            </w:r>
            <w:r w:rsidR="007C29D7">
              <w:rPr>
                <w:noProof/>
                <w:webHidden/>
              </w:rPr>
              <w:tab/>
            </w:r>
            <w:r w:rsidR="007C29D7">
              <w:rPr>
                <w:noProof/>
                <w:webHidden/>
              </w:rPr>
              <w:fldChar w:fldCharType="begin"/>
            </w:r>
            <w:r w:rsidR="007C29D7">
              <w:rPr>
                <w:noProof/>
                <w:webHidden/>
              </w:rPr>
              <w:instrText xml:space="preserve"> PAGEREF _Toc2870292 \h </w:instrText>
            </w:r>
            <w:r w:rsidR="007C29D7">
              <w:rPr>
                <w:noProof/>
                <w:webHidden/>
              </w:rPr>
            </w:r>
            <w:r w:rsidR="007C29D7">
              <w:rPr>
                <w:noProof/>
                <w:webHidden/>
              </w:rPr>
              <w:fldChar w:fldCharType="separate"/>
            </w:r>
            <w:r w:rsidR="007C29D7">
              <w:rPr>
                <w:noProof/>
                <w:webHidden/>
              </w:rPr>
              <w:t>15</w:t>
            </w:r>
            <w:r w:rsidR="007C29D7">
              <w:rPr>
                <w:noProof/>
                <w:webHidden/>
              </w:rPr>
              <w:fldChar w:fldCharType="end"/>
            </w:r>
          </w:hyperlink>
        </w:p>
        <w:p w14:paraId="12BF966B" w14:textId="1A08D1CA" w:rsidR="007C29D7" w:rsidRDefault="00BE7523">
          <w:pPr>
            <w:pStyle w:val="INNH3"/>
            <w:tabs>
              <w:tab w:val="left" w:pos="1320"/>
              <w:tab w:val="right" w:leader="dot" w:pos="9060"/>
            </w:tabs>
            <w:rPr>
              <w:rFonts w:eastAsiaTheme="minorEastAsia"/>
              <w:noProof/>
              <w:sz w:val="22"/>
              <w:lang w:eastAsia="nb-NO"/>
            </w:rPr>
          </w:pPr>
          <w:hyperlink w:anchor="_Toc2870293" w:history="1">
            <w:r w:rsidR="007C29D7" w:rsidRPr="003779A7">
              <w:rPr>
                <w:rStyle w:val="Hyperkobling"/>
                <w:rFonts w:ascii="Arial" w:hAnsi="Arial" w:cs="Arial"/>
                <w:noProof/>
              </w:rPr>
              <w:t>1.10.7</w:t>
            </w:r>
            <w:r w:rsidR="007C29D7">
              <w:rPr>
                <w:rFonts w:eastAsiaTheme="minorEastAsia"/>
                <w:noProof/>
                <w:sz w:val="22"/>
                <w:lang w:eastAsia="nb-NO"/>
              </w:rPr>
              <w:tab/>
            </w:r>
            <w:r w:rsidR="007C29D7" w:rsidRPr="003779A7">
              <w:rPr>
                <w:rStyle w:val="Hyperkobling"/>
                <w:rFonts w:ascii="Arial" w:hAnsi="Arial" w:cs="Arial"/>
                <w:noProof/>
              </w:rPr>
              <w:t>Heving på grunn av konkurs eller insolvens hos Operatøren</w:t>
            </w:r>
            <w:r w:rsidR="007C29D7">
              <w:rPr>
                <w:noProof/>
                <w:webHidden/>
              </w:rPr>
              <w:tab/>
            </w:r>
            <w:r w:rsidR="007C29D7">
              <w:rPr>
                <w:noProof/>
                <w:webHidden/>
              </w:rPr>
              <w:fldChar w:fldCharType="begin"/>
            </w:r>
            <w:r w:rsidR="007C29D7">
              <w:rPr>
                <w:noProof/>
                <w:webHidden/>
              </w:rPr>
              <w:instrText xml:space="preserve"> PAGEREF _Toc2870293 \h </w:instrText>
            </w:r>
            <w:r w:rsidR="007C29D7">
              <w:rPr>
                <w:noProof/>
                <w:webHidden/>
              </w:rPr>
            </w:r>
            <w:r w:rsidR="007C29D7">
              <w:rPr>
                <w:noProof/>
                <w:webHidden/>
              </w:rPr>
              <w:fldChar w:fldCharType="separate"/>
            </w:r>
            <w:r w:rsidR="007C29D7">
              <w:rPr>
                <w:noProof/>
                <w:webHidden/>
              </w:rPr>
              <w:t>15</w:t>
            </w:r>
            <w:r w:rsidR="007C29D7">
              <w:rPr>
                <w:noProof/>
                <w:webHidden/>
              </w:rPr>
              <w:fldChar w:fldCharType="end"/>
            </w:r>
          </w:hyperlink>
        </w:p>
        <w:p w14:paraId="5AFA357A" w14:textId="16595BE4" w:rsidR="007C29D7" w:rsidRDefault="00BE7523">
          <w:pPr>
            <w:pStyle w:val="INNH2"/>
            <w:rPr>
              <w:rFonts w:eastAsiaTheme="minorEastAsia"/>
              <w:noProof/>
              <w:sz w:val="22"/>
              <w:lang w:eastAsia="nb-NO"/>
            </w:rPr>
          </w:pPr>
          <w:hyperlink w:anchor="_Toc2870294" w:history="1">
            <w:r w:rsidR="007C29D7" w:rsidRPr="003779A7">
              <w:rPr>
                <w:rStyle w:val="Hyperkobling"/>
                <w:rFonts w:ascii="Arial" w:hAnsi="Arial" w:cs="Arial"/>
                <w:noProof/>
              </w:rPr>
              <w:t>1.11</w:t>
            </w:r>
            <w:r w:rsidR="007C29D7">
              <w:rPr>
                <w:rFonts w:eastAsiaTheme="minorEastAsia"/>
                <w:noProof/>
                <w:sz w:val="22"/>
                <w:lang w:eastAsia="nb-NO"/>
              </w:rPr>
              <w:tab/>
            </w:r>
            <w:r w:rsidR="007C29D7" w:rsidRPr="003779A7">
              <w:rPr>
                <w:rStyle w:val="Hyperkobling"/>
                <w:rFonts w:ascii="Arial" w:hAnsi="Arial" w:cs="Arial"/>
                <w:noProof/>
              </w:rPr>
              <w:t>Tvister</w:t>
            </w:r>
            <w:r w:rsidR="007C29D7">
              <w:rPr>
                <w:noProof/>
                <w:webHidden/>
              </w:rPr>
              <w:tab/>
            </w:r>
            <w:r w:rsidR="007C29D7">
              <w:rPr>
                <w:noProof/>
                <w:webHidden/>
              </w:rPr>
              <w:fldChar w:fldCharType="begin"/>
            </w:r>
            <w:r w:rsidR="007C29D7">
              <w:rPr>
                <w:noProof/>
                <w:webHidden/>
              </w:rPr>
              <w:instrText xml:space="preserve"> PAGEREF _Toc2870294 \h </w:instrText>
            </w:r>
            <w:r w:rsidR="007C29D7">
              <w:rPr>
                <w:noProof/>
                <w:webHidden/>
              </w:rPr>
            </w:r>
            <w:r w:rsidR="007C29D7">
              <w:rPr>
                <w:noProof/>
                <w:webHidden/>
              </w:rPr>
              <w:fldChar w:fldCharType="separate"/>
            </w:r>
            <w:r w:rsidR="007C29D7">
              <w:rPr>
                <w:noProof/>
                <w:webHidden/>
              </w:rPr>
              <w:t>15</w:t>
            </w:r>
            <w:r w:rsidR="007C29D7">
              <w:rPr>
                <w:noProof/>
                <w:webHidden/>
              </w:rPr>
              <w:fldChar w:fldCharType="end"/>
            </w:r>
          </w:hyperlink>
        </w:p>
        <w:p w14:paraId="4BE26269" w14:textId="4B47A74D" w:rsidR="007C29D7" w:rsidRDefault="00BE7523">
          <w:pPr>
            <w:pStyle w:val="INNH3"/>
            <w:tabs>
              <w:tab w:val="left" w:pos="1320"/>
              <w:tab w:val="right" w:leader="dot" w:pos="9060"/>
            </w:tabs>
            <w:rPr>
              <w:rFonts w:eastAsiaTheme="minorEastAsia"/>
              <w:noProof/>
              <w:sz w:val="22"/>
              <w:lang w:eastAsia="nb-NO"/>
            </w:rPr>
          </w:pPr>
          <w:hyperlink w:anchor="_Toc2870295" w:history="1">
            <w:r w:rsidR="007C29D7" w:rsidRPr="003779A7">
              <w:rPr>
                <w:rStyle w:val="Hyperkobling"/>
                <w:rFonts w:ascii="Arial" w:hAnsi="Arial" w:cs="Arial"/>
                <w:noProof/>
              </w:rPr>
              <w:t>1.11.1</w:t>
            </w:r>
            <w:r w:rsidR="007C29D7">
              <w:rPr>
                <w:rFonts w:eastAsiaTheme="minorEastAsia"/>
                <w:noProof/>
                <w:sz w:val="22"/>
                <w:lang w:eastAsia="nb-NO"/>
              </w:rPr>
              <w:tab/>
            </w:r>
            <w:r w:rsidR="007C29D7" w:rsidRPr="003779A7">
              <w:rPr>
                <w:rStyle w:val="Hyperkobling"/>
                <w:rFonts w:ascii="Arial" w:hAnsi="Arial" w:cs="Arial"/>
                <w:noProof/>
              </w:rPr>
              <w:t>Rettsvalg og verneting</w:t>
            </w:r>
            <w:r w:rsidR="007C29D7">
              <w:rPr>
                <w:noProof/>
                <w:webHidden/>
              </w:rPr>
              <w:tab/>
            </w:r>
            <w:r w:rsidR="007C29D7">
              <w:rPr>
                <w:noProof/>
                <w:webHidden/>
              </w:rPr>
              <w:fldChar w:fldCharType="begin"/>
            </w:r>
            <w:r w:rsidR="007C29D7">
              <w:rPr>
                <w:noProof/>
                <w:webHidden/>
              </w:rPr>
              <w:instrText xml:space="preserve"> PAGEREF _Toc2870295 \h </w:instrText>
            </w:r>
            <w:r w:rsidR="007C29D7">
              <w:rPr>
                <w:noProof/>
                <w:webHidden/>
              </w:rPr>
            </w:r>
            <w:r w:rsidR="007C29D7">
              <w:rPr>
                <w:noProof/>
                <w:webHidden/>
              </w:rPr>
              <w:fldChar w:fldCharType="separate"/>
            </w:r>
            <w:r w:rsidR="007C29D7">
              <w:rPr>
                <w:noProof/>
                <w:webHidden/>
              </w:rPr>
              <w:t>15</w:t>
            </w:r>
            <w:r w:rsidR="007C29D7">
              <w:rPr>
                <w:noProof/>
                <w:webHidden/>
              </w:rPr>
              <w:fldChar w:fldCharType="end"/>
            </w:r>
          </w:hyperlink>
        </w:p>
        <w:p w14:paraId="46E62EDC" w14:textId="6A678103" w:rsidR="007C29D7" w:rsidRDefault="00BE7523">
          <w:pPr>
            <w:pStyle w:val="INNH3"/>
            <w:tabs>
              <w:tab w:val="left" w:pos="1320"/>
              <w:tab w:val="right" w:leader="dot" w:pos="9060"/>
            </w:tabs>
            <w:rPr>
              <w:rFonts w:eastAsiaTheme="minorEastAsia"/>
              <w:noProof/>
              <w:sz w:val="22"/>
              <w:lang w:eastAsia="nb-NO"/>
            </w:rPr>
          </w:pPr>
          <w:hyperlink w:anchor="_Toc2870296" w:history="1">
            <w:r w:rsidR="007C29D7" w:rsidRPr="003779A7">
              <w:rPr>
                <w:rStyle w:val="Hyperkobling"/>
                <w:rFonts w:ascii="Arial" w:hAnsi="Arial" w:cs="Arial"/>
                <w:noProof/>
              </w:rPr>
              <w:t>1.11.2</w:t>
            </w:r>
            <w:r w:rsidR="007C29D7">
              <w:rPr>
                <w:rFonts w:eastAsiaTheme="minorEastAsia"/>
                <w:noProof/>
                <w:sz w:val="22"/>
                <w:lang w:eastAsia="nb-NO"/>
              </w:rPr>
              <w:tab/>
            </w:r>
            <w:r w:rsidR="007C29D7" w:rsidRPr="003779A7">
              <w:rPr>
                <w:rStyle w:val="Hyperkobling"/>
                <w:rFonts w:ascii="Arial" w:hAnsi="Arial" w:cs="Arial"/>
                <w:noProof/>
              </w:rPr>
              <w:t>Forhandlinger</w:t>
            </w:r>
            <w:r w:rsidR="007C29D7">
              <w:rPr>
                <w:noProof/>
                <w:webHidden/>
              </w:rPr>
              <w:tab/>
            </w:r>
            <w:r w:rsidR="007C29D7">
              <w:rPr>
                <w:noProof/>
                <w:webHidden/>
              </w:rPr>
              <w:fldChar w:fldCharType="begin"/>
            </w:r>
            <w:r w:rsidR="007C29D7">
              <w:rPr>
                <w:noProof/>
                <w:webHidden/>
              </w:rPr>
              <w:instrText xml:space="preserve"> PAGEREF _Toc2870296 \h </w:instrText>
            </w:r>
            <w:r w:rsidR="007C29D7">
              <w:rPr>
                <w:noProof/>
                <w:webHidden/>
              </w:rPr>
            </w:r>
            <w:r w:rsidR="007C29D7">
              <w:rPr>
                <w:noProof/>
                <w:webHidden/>
              </w:rPr>
              <w:fldChar w:fldCharType="separate"/>
            </w:r>
            <w:r w:rsidR="007C29D7">
              <w:rPr>
                <w:noProof/>
                <w:webHidden/>
              </w:rPr>
              <w:t>15</w:t>
            </w:r>
            <w:r w:rsidR="007C29D7">
              <w:rPr>
                <w:noProof/>
                <w:webHidden/>
              </w:rPr>
              <w:fldChar w:fldCharType="end"/>
            </w:r>
          </w:hyperlink>
        </w:p>
        <w:p w14:paraId="7AB69994" w14:textId="1008D1F4" w:rsidR="00712F75" w:rsidRDefault="00712F75">
          <w:r>
            <w:rPr>
              <w:b/>
              <w:bCs/>
            </w:rPr>
            <w:fldChar w:fldCharType="end"/>
          </w:r>
        </w:p>
      </w:sdtContent>
    </w:sdt>
    <w:p w14:paraId="19803D3F" w14:textId="77777777" w:rsidR="003E21C0" w:rsidRPr="002250DA" w:rsidRDefault="003E21C0" w:rsidP="002250DA">
      <w:pPr>
        <w:pStyle w:val="Overskrift1"/>
        <w:spacing w:before="0" w:after="0"/>
        <w:rPr>
          <w:rFonts w:ascii="Arial" w:hAnsi="Arial" w:cs="Arial"/>
        </w:rPr>
      </w:pPr>
      <w:bookmarkStart w:id="2" w:name="_Toc519682832"/>
      <w:bookmarkStart w:id="3" w:name="_Toc2870243"/>
      <w:r w:rsidRPr="002250DA">
        <w:rPr>
          <w:rFonts w:ascii="Arial" w:hAnsi="Arial" w:cs="Arial"/>
        </w:rPr>
        <w:lastRenderedPageBreak/>
        <w:t>Kontraktsvilkår</w:t>
      </w:r>
      <w:bookmarkEnd w:id="0"/>
      <w:bookmarkEnd w:id="2"/>
      <w:bookmarkEnd w:id="3"/>
      <w:bookmarkEnd w:id="1"/>
    </w:p>
    <w:p w14:paraId="18658F0A" w14:textId="0D6B4E40" w:rsidR="000618F1" w:rsidRDefault="000618F1" w:rsidP="002250DA">
      <w:pPr>
        <w:pStyle w:val="Overskrift2"/>
        <w:spacing w:before="0" w:after="0"/>
        <w:rPr>
          <w:rFonts w:ascii="Arial" w:hAnsi="Arial" w:cs="Arial"/>
        </w:rPr>
      </w:pPr>
      <w:bookmarkStart w:id="4" w:name="_Toc508890919"/>
      <w:bookmarkStart w:id="5" w:name="_Toc519682833"/>
      <w:bookmarkStart w:id="6" w:name="_Toc2870244"/>
      <w:bookmarkStart w:id="7" w:name="_Toc165956467"/>
      <w:bookmarkStart w:id="8" w:name="_Toc165966752"/>
      <w:bookmarkStart w:id="9" w:name="_Toc166044272"/>
      <w:bookmarkStart w:id="10" w:name="_Toc166048497"/>
      <w:bookmarkStart w:id="11" w:name="_Toc433145447"/>
      <w:bookmarkStart w:id="12" w:name="_Toc462915318"/>
      <w:r>
        <w:rPr>
          <w:rFonts w:ascii="Arial" w:hAnsi="Arial" w:cs="Arial"/>
        </w:rPr>
        <w:t>Alminnelige bestemmelser</w:t>
      </w:r>
      <w:bookmarkEnd w:id="4"/>
      <w:bookmarkEnd w:id="5"/>
      <w:bookmarkEnd w:id="6"/>
    </w:p>
    <w:p w14:paraId="3D9A396F" w14:textId="590EA71D" w:rsidR="000618F1" w:rsidRPr="004F1F89" w:rsidRDefault="000618F1" w:rsidP="004F1F89">
      <w:pPr>
        <w:pStyle w:val="Overskrift3"/>
        <w:spacing w:before="0" w:after="0"/>
        <w:rPr>
          <w:rFonts w:ascii="Arial" w:hAnsi="Arial" w:cs="Arial"/>
        </w:rPr>
      </w:pPr>
      <w:bookmarkStart w:id="13" w:name="_Toc508890920"/>
      <w:bookmarkStart w:id="14" w:name="_Toc519682834"/>
      <w:bookmarkStart w:id="15" w:name="_Toc2870245"/>
      <w:r w:rsidRPr="004F1F89">
        <w:rPr>
          <w:rFonts w:ascii="Arial" w:hAnsi="Arial" w:cs="Arial"/>
        </w:rPr>
        <w:t>Generelt</w:t>
      </w:r>
      <w:bookmarkEnd w:id="13"/>
      <w:bookmarkEnd w:id="14"/>
      <w:bookmarkEnd w:id="15"/>
    </w:p>
    <w:p w14:paraId="59181F08" w14:textId="489715A9" w:rsidR="000618F1" w:rsidRDefault="000618F1" w:rsidP="004F1F89">
      <w:pPr>
        <w:spacing w:after="0"/>
        <w:rPr>
          <w:rFonts w:ascii="Arial" w:hAnsi="Arial" w:cs="Arial"/>
        </w:rPr>
      </w:pPr>
      <w:r w:rsidRPr="004F1F89">
        <w:rPr>
          <w:rFonts w:ascii="Arial" w:hAnsi="Arial" w:cs="Arial"/>
        </w:rPr>
        <w:t xml:space="preserve">Disse </w:t>
      </w:r>
      <w:r>
        <w:rPr>
          <w:rFonts w:ascii="Arial" w:hAnsi="Arial" w:cs="Arial"/>
        </w:rPr>
        <w:t>kontraktsvilkår inkludert øvrige kontraktsdokumenter regulerer partenes rettigheter og p</w:t>
      </w:r>
      <w:r w:rsidR="00B03D08">
        <w:rPr>
          <w:rFonts w:ascii="Arial" w:hAnsi="Arial" w:cs="Arial"/>
        </w:rPr>
        <w:t>likter ved gjennomføring av de båt</w:t>
      </w:r>
      <w:r>
        <w:rPr>
          <w:rFonts w:ascii="Arial" w:hAnsi="Arial" w:cs="Arial"/>
        </w:rPr>
        <w:t>tjenester som er omfattet av denne kontrakten.</w:t>
      </w:r>
    </w:p>
    <w:bookmarkEnd w:id="7"/>
    <w:bookmarkEnd w:id="8"/>
    <w:bookmarkEnd w:id="9"/>
    <w:bookmarkEnd w:id="10"/>
    <w:bookmarkEnd w:id="11"/>
    <w:bookmarkEnd w:id="12"/>
    <w:p w14:paraId="6743867D" w14:textId="77777777" w:rsidR="003E21C0" w:rsidRPr="002250DA" w:rsidRDefault="003E21C0" w:rsidP="002250DA">
      <w:pPr>
        <w:spacing w:after="0"/>
        <w:rPr>
          <w:rFonts w:ascii="Arial" w:hAnsi="Arial" w:cs="Arial"/>
        </w:rPr>
      </w:pPr>
    </w:p>
    <w:p w14:paraId="248B57EE" w14:textId="77777777" w:rsidR="003E21C0" w:rsidRPr="002250DA" w:rsidRDefault="003E21C0" w:rsidP="004F1F89">
      <w:pPr>
        <w:pStyle w:val="Overskrift3"/>
        <w:spacing w:before="0" w:after="0"/>
        <w:rPr>
          <w:rFonts w:ascii="Arial" w:hAnsi="Arial" w:cs="Arial"/>
        </w:rPr>
      </w:pPr>
      <w:bookmarkStart w:id="16" w:name="_Toc462915319"/>
      <w:bookmarkStart w:id="17" w:name="_Toc508890921"/>
      <w:bookmarkStart w:id="18" w:name="_Toc519682835"/>
      <w:bookmarkStart w:id="19" w:name="_Toc2870246"/>
      <w:r w:rsidRPr="002250DA">
        <w:rPr>
          <w:rFonts w:ascii="Arial" w:hAnsi="Arial" w:cs="Arial"/>
        </w:rPr>
        <w:t>Kontraktsdokumenter</w:t>
      </w:r>
      <w:bookmarkEnd w:id="16"/>
      <w:bookmarkEnd w:id="17"/>
      <w:bookmarkEnd w:id="18"/>
      <w:bookmarkEnd w:id="19"/>
    </w:p>
    <w:p w14:paraId="10B91C3B" w14:textId="4075A1F9" w:rsidR="003E21C0" w:rsidRPr="00B03D08" w:rsidRDefault="003E21C0" w:rsidP="002250DA">
      <w:pPr>
        <w:spacing w:after="0"/>
        <w:rPr>
          <w:rFonts w:ascii="Arial" w:hAnsi="Arial" w:cs="Arial"/>
        </w:rPr>
      </w:pPr>
      <w:r w:rsidRPr="00B03D08">
        <w:rPr>
          <w:rFonts w:ascii="Arial" w:hAnsi="Arial" w:cs="Arial"/>
        </w:rPr>
        <w:t xml:space="preserve">Med mindre annet er avtalt </w:t>
      </w:r>
      <w:r w:rsidR="00B448AB" w:rsidRPr="00B03D08">
        <w:rPr>
          <w:rFonts w:ascii="Arial" w:hAnsi="Arial" w:cs="Arial"/>
        </w:rPr>
        <w:t>består</w:t>
      </w:r>
      <w:r w:rsidRPr="00B03D08">
        <w:rPr>
          <w:rFonts w:ascii="Arial" w:hAnsi="Arial" w:cs="Arial"/>
        </w:rPr>
        <w:t xml:space="preserve"> kontrakten</w:t>
      </w:r>
      <w:r w:rsidR="00B448AB" w:rsidRPr="00B03D08">
        <w:rPr>
          <w:rFonts w:ascii="Arial" w:hAnsi="Arial" w:cs="Arial"/>
        </w:rPr>
        <w:t xml:space="preserve"> av følgende dokumenter</w:t>
      </w:r>
      <w:r w:rsidR="00DE497F">
        <w:rPr>
          <w:rFonts w:ascii="Arial" w:hAnsi="Arial" w:cs="Arial"/>
        </w:rPr>
        <w:t xml:space="preserve"> med vedlegg</w:t>
      </w:r>
      <w:r w:rsidRPr="00B03D08">
        <w:rPr>
          <w:rFonts w:ascii="Arial" w:hAnsi="Arial" w:cs="Arial"/>
        </w:rPr>
        <w:t>:</w:t>
      </w:r>
    </w:p>
    <w:p w14:paraId="75BA554A" w14:textId="302A05F3" w:rsidR="002250DA" w:rsidRDefault="00FB6597" w:rsidP="00D61848">
      <w:pPr>
        <w:pStyle w:val="Listeavsnitt"/>
        <w:numPr>
          <w:ilvl w:val="0"/>
          <w:numId w:val="36"/>
        </w:numPr>
        <w:spacing w:after="0"/>
        <w:rPr>
          <w:rFonts w:ascii="Arial" w:hAnsi="Arial" w:cs="Arial"/>
        </w:rPr>
      </w:pPr>
      <w:r>
        <w:rPr>
          <w:rFonts w:ascii="Arial" w:hAnsi="Arial" w:cs="Arial"/>
        </w:rPr>
        <w:t>Forside</w:t>
      </w:r>
    </w:p>
    <w:p w14:paraId="38469A3E" w14:textId="6FAA6A72" w:rsidR="00F75BF2" w:rsidRPr="00B03D08" w:rsidRDefault="00F75BF2" w:rsidP="00D61848">
      <w:pPr>
        <w:pStyle w:val="Listeavsnitt"/>
        <w:numPr>
          <w:ilvl w:val="0"/>
          <w:numId w:val="36"/>
        </w:numPr>
        <w:spacing w:after="0"/>
        <w:rPr>
          <w:rFonts w:ascii="Arial" w:hAnsi="Arial" w:cs="Arial"/>
        </w:rPr>
      </w:pPr>
      <w:r>
        <w:rPr>
          <w:rFonts w:ascii="Arial" w:hAnsi="Arial" w:cs="Arial"/>
        </w:rPr>
        <w:t>Kapittel 1 Kontraktsvilkår</w:t>
      </w:r>
    </w:p>
    <w:p w14:paraId="00C4C11E" w14:textId="77777777" w:rsidR="00F75BF2" w:rsidRPr="00F75BF2" w:rsidRDefault="00F75BF2" w:rsidP="00F75BF2">
      <w:pPr>
        <w:pStyle w:val="Listeavsnitt"/>
        <w:numPr>
          <w:ilvl w:val="0"/>
          <w:numId w:val="36"/>
        </w:numPr>
        <w:spacing w:after="0"/>
        <w:rPr>
          <w:rFonts w:ascii="Arial" w:hAnsi="Arial" w:cs="Arial"/>
        </w:rPr>
      </w:pPr>
      <w:r w:rsidRPr="00F75BF2">
        <w:rPr>
          <w:rFonts w:ascii="Arial" w:hAnsi="Arial" w:cs="Arial"/>
        </w:rPr>
        <w:t xml:space="preserve">Kapittel 2 Oppdragsbeskrivelse </w:t>
      </w:r>
    </w:p>
    <w:p w14:paraId="1731481C" w14:textId="77777777" w:rsidR="00F75BF2" w:rsidRPr="00F75BF2" w:rsidRDefault="00F75BF2" w:rsidP="00F75BF2">
      <w:pPr>
        <w:pStyle w:val="Listeavsnitt"/>
        <w:numPr>
          <w:ilvl w:val="0"/>
          <w:numId w:val="36"/>
        </w:numPr>
        <w:spacing w:after="0"/>
        <w:rPr>
          <w:rFonts w:ascii="Arial" w:hAnsi="Arial" w:cs="Arial"/>
        </w:rPr>
      </w:pPr>
      <w:r w:rsidRPr="00F75BF2">
        <w:rPr>
          <w:rFonts w:ascii="Arial" w:hAnsi="Arial" w:cs="Arial"/>
        </w:rPr>
        <w:t>Kapittel 3 Krav til fartøy</w:t>
      </w:r>
    </w:p>
    <w:p w14:paraId="58A81417" w14:textId="77777777" w:rsidR="00F75BF2" w:rsidRPr="00F75BF2" w:rsidRDefault="00F75BF2" w:rsidP="00F75BF2">
      <w:pPr>
        <w:pStyle w:val="Listeavsnitt"/>
        <w:numPr>
          <w:ilvl w:val="0"/>
          <w:numId w:val="36"/>
        </w:numPr>
        <w:spacing w:after="0"/>
        <w:rPr>
          <w:rFonts w:ascii="Arial" w:hAnsi="Arial" w:cs="Arial"/>
        </w:rPr>
      </w:pPr>
      <w:r w:rsidRPr="00F75BF2">
        <w:rPr>
          <w:rFonts w:ascii="Arial" w:hAnsi="Arial" w:cs="Arial"/>
        </w:rPr>
        <w:t>Kapittel 4 Rutebeskrivelse</w:t>
      </w:r>
    </w:p>
    <w:p w14:paraId="4317AB5B" w14:textId="77777777" w:rsidR="00F75BF2" w:rsidRPr="00F75BF2" w:rsidRDefault="00F75BF2" w:rsidP="00F75BF2">
      <w:pPr>
        <w:pStyle w:val="Listeavsnitt"/>
        <w:numPr>
          <w:ilvl w:val="0"/>
          <w:numId w:val="36"/>
        </w:numPr>
        <w:spacing w:after="0"/>
        <w:rPr>
          <w:rFonts w:ascii="Arial" w:hAnsi="Arial" w:cs="Arial"/>
        </w:rPr>
      </w:pPr>
      <w:r w:rsidRPr="00F75BF2">
        <w:rPr>
          <w:rFonts w:ascii="Arial" w:hAnsi="Arial" w:cs="Arial"/>
        </w:rPr>
        <w:t>Kapittel 5 Godtgjørelse, malus og bonus</w:t>
      </w:r>
      <w:r w:rsidRPr="00F75BF2">
        <w:rPr>
          <w:rFonts w:ascii="Arial" w:hAnsi="Arial" w:cs="Arial"/>
        </w:rPr>
        <w:tab/>
      </w:r>
    </w:p>
    <w:p w14:paraId="7E15A0EA" w14:textId="77777777" w:rsidR="00F75BF2" w:rsidRPr="00F75BF2" w:rsidRDefault="00F75BF2" w:rsidP="00F75BF2">
      <w:pPr>
        <w:pStyle w:val="Listeavsnitt"/>
        <w:numPr>
          <w:ilvl w:val="0"/>
          <w:numId w:val="36"/>
        </w:numPr>
        <w:spacing w:after="0"/>
        <w:rPr>
          <w:rFonts w:ascii="Arial" w:hAnsi="Arial" w:cs="Arial"/>
        </w:rPr>
      </w:pPr>
      <w:r w:rsidRPr="00F75BF2">
        <w:rPr>
          <w:rFonts w:ascii="Arial" w:hAnsi="Arial" w:cs="Arial"/>
        </w:rPr>
        <w:t>Kapittel 6 Oppstartsforberedelser</w:t>
      </w:r>
    </w:p>
    <w:p w14:paraId="1ECB2F90" w14:textId="77777777" w:rsidR="00F75BF2" w:rsidRPr="00F75BF2" w:rsidRDefault="00F75BF2" w:rsidP="00F75BF2">
      <w:pPr>
        <w:pStyle w:val="Listeavsnitt"/>
        <w:numPr>
          <w:ilvl w:val="0"/>
          <w:numId w:val="36"/>
        </w:numPr>
        <w:spacing w:after="0"/>
        <w:rPr>
          <w:rFonts w:ascii="Arial" w:hAnsi="Arial" w:cs="Arial"/>
        </w:rPr>
      </w:pPr>
      <w:r w:rsidRPr="00F75BF2">
        <w:rPr>
          <w:rFonts w:ascii="Arial" w:hAnsi="Arial" w:cs="Arial"/>
        </w:rPr>
        <w:t>Kapittel 7 Brygger og infrastruktur</w:t>
      </w:r>
    </w:p>
    <w:p w14:paraId="73EC7935" w14:textId="77777777" w:rsidR="00F75BF2" w:rsidRPr="00F75BF2" w:rsidRDefault="00F75BF2" w:rsidP="00F75BF2">
      <w:pPr>
        <w:pStyle w:val="Listeavsnitt"/>
        <w:numPr>
          <w:ilvl w:val="0"/>
          <w:numId w:val="36"/>
        </w:numPr>
        <w:spacing w:after="0"/>
        <w:rPr>
          <w:rFonts w:ascii="Arial" w:hAnsi="Arial" w:cs="Arial"/>
        </w:rPr>
      </w:pPr>
      <w:r w:rsidRPr="00F75BF2">
        <w:rPr>
          <w:rFonts w:ascii="Arial" w:hAnsi="Arial" w:cs="Arial"/>
        </w:rPr>
        <w:t>Kapittel 8 Påkravsgaranti</w:t>
      </w:r>
    </w:p>
    <w:p w14:paraId="51F2D48C" w14:textId="77777777" w:rsidR="00F75BF2" w:rsidRPr="00F75BF2" w:rsidRDefault="00F75BF2" w:rsidP="00F75BF2">
      <w:pPr>
        <w:pStyle w:val="Listeavsnitt"/>
        <w:numPr>
          <w:ilvl w:val="0"/>
          <w:numId w:val="36"/>
        </w:numPr>
        <w:spacing w:after="0"/>
        <w:rPr>
          <w:rFonts w:ascii="Arial" w:hAnsi="Arial" w:cs="Arial"/>
        </w:rPr>
      </w:pPr>
      <w:r w:rsidRPr="00F75BF2">
        <w:rPr>
          <w:rFonts w:ascii="Arial" w:hAnsi="Arial" w:cs="Arial"/>
        </w:rPr>
        <w:t>Kapittel 9 Databehandleravtale</w:t>
      </w:r>
    </w:p>
    <w:p w14:paraId="6BD0E715" w14:textId="77777777" w:rsidR="00F75BF2" w:rsidRPr="00F75BF2" w:rsidRDefault="00F75BF2" w:rsidP="00F75BF2">
      <w:pPr>
        <w:pStyle w:val="Listeavsnitt"/>
        <w:numPr>
          <w:ilvl w:val="0"/>
          <w:numId w:val="36"/>
        </w:numPr>
        <w:spacing w:after="0"/>
        <w:rPr>
          <w:rFonts w:ascii="Arial" w:hAnsi="Arial" w:cs="Arial"/>
        </w:rPr>
      </w:pPr>
      <w:r w:rsidRPr="00F75BF2">
        <w:rPr>
          <w:rFonts w:ascii="Arial" w:hAnsi="Arial" w:cs="Arial"/>
        </w:rPr>
        <w:t>Kapittel 10 Handlingsregler for Ruters leverandører</w:t>
      </w:r>
    </w:p>
    <w:p w14:paraId="36356867" w14:textId="77777777" w:rsidR="00C76CD8" w:rsidRPr="00B03D08" w:rsidRDefault="00C76CD8" w:rsidP="002250DA">
      <w:pPr>
        <w:pStyle w:val="Listeavsnitt"/>
        <w:numPr>
          <w:ilvl w:val="0"/>
          <w:numId w:val="8"/>
        </w:numPr>
        <w:spacing w:after="0"/>
        <w:rPr>
          <w:rFonts w:ascii="Arial" w:hAnsi="Arial" w:cs="Arial"/>
        </w:rPr>
      </w:pPr>
      <w:r w:rsidRPr="00B03D08">
        <w:rPr>
          <w:rFonts w:ascii="Arial" w:hAnsi="Arial" w:cs="Arial"/>
        </w:rPr>
        <w:t>Operatørs tilbud</w:t>
      </w:r>
    </w:p>
    <w:p w14:paraId="48BAA18A" w14:textId="77777777" w:rsidR="003E21C0" w:rsidRPr="002250DA" w:rsidRDefault="003E21C0" w:rsidP="002250DA">
      <w:pPr>
        <w:spacing w:after="0"/>
        <w:rPr>
          <w:rFonts w:ascii="Arial" w:hAnsi="Arial" w:cs="Arial"/>
        </w:rPr>
      </w:pPr>
    </w:p>
    <w:p w14:paraId="0103C6BF" w14:textId="7CB3CCE9" w:rsidR="003E21C0" w:rsidRPr="00806F07" w:rsidRDefault="006D5859" w:rsidP="00806F07">
      <w:pPr>
        <w:pStyle w:val="Overskrift3"/>
        <w:spacing w:before="0" w:after="0"/>
        <w:rPr>
          <w:rFonts w:ascii="Arial" w:hAnsi="Arial" w:cs="Arial"/>
        </w:rPr>
      </w:pPr>
      <w:r w:rsidRPr="00806F07" w:rsidDel="006D5859">
        <w:rPr>
          <w:rFonts w:ascii="Arial" w:hAnsi="Arial" w:cs="Arial"/>
        </w:rPr>
        <w:t xml:space="preserve"> </w:t>
      </w:r>
      <w:bookmarkStart w:id="20" w:name="_Toc462915321"/>
      <w:bookmarkStart w:id="21" w:name="_Toc508890923"/>
      <w:bookmarkStart w:id="22" w:name="_Toc519682837"/>
      <w:bookmarkStart w:id="23" w:name="_Toc2870247"/>
      <w:r w:rsidR="003E21C0" w:rsidRPr="00806F07">
        <w:rPr>
          <w:rFonts w:ascii="Arial" w:hAnsi="Arial" w:cs="Arial"/>
        </w:rPr>
        <w:t>Definisjoner</w:t>
      </w:r>
      <w:bookmarkEnd w:id="20"/>
      <w:bookmarkEnd w:id="21"/>
      <w:bookmarkEnd w:id="22"/>
      <w:bookmarkEnd w:id="23"/>
    </w:p>
    <w:tbl>
      <w:tblPr>
        <w:tblStyle w:val="Tabellrutenett"/>
        <w:tblW w:w="0" w:type="auto"/>
        <w:tblLook w:val="04A0" w:firstRow="1" w:lastRow="0" w:firstColumn="1" w:lastColumn="0" w:noHBand="0" w:noVBand="1"/>
      </w:tblPr>
      <w:tblGrid>
        <w:gridCol w:w="2263"/>
        <w:gridCol w:w="6797"/>
      </w:tblGrid>
      <w:tr w:rsidR="00FB02A3" w:rsidRPr="002250DA" w14:paraId="6B6B5044" w14:textId="77777777" w:rsidTr="00204098">
        <w:trPr>
          <w:trHeight w:val="255"/>
        </w:trPr>
        <w:tc>
          <w:tcPr>
            <w:tcW w:w="2263" w:type="dxa"/>
            <w:noWrap/>
            <w:hideMark/>
          </w:tcPr>
          <w:p w14:paraId="1CA5F1EB" w14:textId="77777777" w:rsidR="00FB02A3" w:rsidRPr="002250DA" w:rsidRDefault="00FB02A3" w:rsidP="002250DA">
            <w:pPr>
              <w:spacing w:after="0"/>
              <w:rPr>
                <w:rFonts w:ascii="Arial" w:hAnsi="Arial" w:cs="Arial"/>
              </w:rPr>
            </w:pPr>
            <w:r w:rsidRPr="002250DA">
              <w:rPr>
                <w:rFonts w:ascii="Arial" w:hAnsi="Arial" w:cs="Arial"/>
              </w:rPr>
              <w:t>Farlig last</w:t>
            </w:r>
          </w:p>
        </w:tc>
        <w:tc>
          <w:tcPr>
            <w:tcW w:w="6797" w:type="dxa"/>
            <w:noWrap/>
            <w:hideMark/>
          </w:tcPr>
          <w:p w14:paraId="253E8B1B" w14:textId="77777777" w:rsidR="00FB02A3" w:rsidRPr="002250DA" w:rsidRDefault="00FB02A3" w:rsidP="002250DA">
            <w:pPr>
              <w:spacing w:after="0"/>
              <w:rPr>
                <w:rFonts w:ascii="Arial" w:hAnsi="Arial" w:cs="Arial"/>
              </w:rPr>
            </w:pPr>
            <w:r w:rsidRPr="002250DA">
              <w:rPr>
                <w:rFonts w:ascii="Arial" w:hAnsi="Arial" w:cs="Arial"/>
              </w:rPr>
              <w:t>Stoffer, materialer og varer som omfattes av IMDG-koden eller ADR-bestemmelsene</w:t>
            </w:r>
          </w:p>
        </w:tc>
      </w:tr>
      <w:tr w:rsidR="00FB02A3" w:rsidRPr="002250DA" w14:paraId="11AA6B6F" w14:textId="77777777" w:rsidTr="00204098">
        <w:trPr>
          <w:trHeight w:val="255"/>
        </w:trPr>
        <w:tc>
          <w:tcPr>
            <w:tcW w:w="2263" w:type="dxa"/>
            <w:noWrap/>
            <w:hideMark/>
          </w:tcPr>
          <w:p w14:paraId="0EF32928" w14:textId="77777777" w:rsidR="00FB02A3" w:rsidRPr="002250DA" w:rsidRDefault="00FB02A3" w:rsidP="002250DA">
            <w:pPr>
              <w:spacing w:after="0"/>
              <w:rPr>
                <w:rFonts w:ascii="Arial" w:hAnsi="Arial" w:cs="Arial"/>
              </w:rPr>
            </w:pPr>
            <w:r w:rsidRPr="002250DA">
              <w:rPr>
                <w:rFonts w:ascii="Arial" w:hAnsi="Arial" w:cs="Arial"/>
              </w:rPr>
              <w:t>Frekvens</w:t>
            </w:r>
          </w:p>
        </w:tc>
        <w:tc>
          <w:tcPr>
            <w:tcW w:w="6797" w:type="dxa"/>
            <w:noWrap/>
            <w:hideMark/>
          </w:tcPr>
          <w:p w14:paraId="217E9F1A" w14:textId="6C1BF205" w:rsidR="00FB02A3" w:rsidRPr="002250DA" w:rsidRDefault="00FB02A3" w:rsidP="000659F3">
            <w:pPr>
              <w:spacing w:after="0"/>
              <w:rPr>
                <w:rFonts w:ascii="Arial" w:hAnsi="Arial" w:cs="Arial"/>
              </w:rPr>
            </w:pPr>
            <w:r w:rsidRPr="002250DA">
              <w:rPr>
                <w:rFonts w:ascii="Arial" w:hAnsi="Arial" w:cs="Arial"/>
              </w:rPr>
              <w:t xml:space="preserve">Antall avganger pr. døgn fra </w:t>
            </w:r>
            <w:r w:rsidRPr="00B94313">
              <w:rPr>
                <w:rFonts w:ascii="Arial" w:hAnsi="Arial" w:cs="Arial"/>
              </w:rPr>
              <w:t xml:space="preserve">samme </w:t>
            </w:r>
            <w:r w:rsidR="000E673E" w:rsidRPr="00B94313">
              <w:rPr>
                <w:rFonts w:ascii="Arial" w:hAnsi="Arial" w:cs="Arial"/>
              </w:rPr>
              <w:t>brygge</w:t>
            </w:r>
          </w:p>
        </w:tc>
      </w:tr>
      <w:tr w:rsidR="00FB02A3" w:rsidRPr="002250DA" w14:paraId="469140CC" w14:textId="77777777" w:rsidTr="00204098">
        <w:trPr>
          <w:trHeight w:val="255"/>
        </w:trPr>
        <w:tc>
          <w:tcPr>
            <w:tcW w:w="2263" w:type="dxa"/>
            <w:noWrap/>
            <w:hideMark/>
          </w:tcPr>
          <w:p w14:paraId="4B68FAE8" w14:textId="77777777" w:rsidR="00FB02A3" w:rsidRPr="002250DA" w:rsidRDefault="00FB02A3" w:rsidP="002250DA">
            <w:pPr>
              <w:spacing w:after="0"/>
              <w:rPr>
                <w:rFonts w:ascii="Arial" w:hAnsi="Arial" w:cs="Arial"/>
              </w:rPr>
            </w:pPr>
            <w:r w:rsidRPr="002250DA">
              <w:rPr>
                <w:rFonts w:ascii="Arial" w:hAnsi="Arial" w:cs="Arial"/>
              </w:rPr>
              <w:t>Kontraktssum</w:t>
            </w:r>
          </w:p>
        </w:tc>
        <w:tc>
          <w:tcPr>
            <w:tcW w:w="6797" w:type="dxa"/>
            <w:noWrap/>
            <w:hideMark/>
          </w:tcPr>
          <w:p w14:paraId="156E6123" w14:textId="77777777" w:rsidR="00FB02A3" w:rsidRPr="002250DA" w:rsidRDefault="00FB02A3" w:rsidP="002250DA">
            <w:pPr>
              <w:spacing w:after="0"/>
              <w:rPr>
                <w:rFonts w:ascii="Arial" w:hAnsi="Arial" w:cs="Arial"/>
              </w:rPr>
            </w:pPr>
            <w:r w:rsidRPr="002250DA">
              <w:rPr>
                <w:rFonts w:ascii="Arial" w:hAnsi="Arial" w:cs="Arial"/>
              </w:rPr>
              <w:t>Det opprinnelige avtalte vederlaget for Operatørens oppfyllelse av sine kontraktsforpliktelser, eksklusiv merverdiavgift og vederlag for opsjon(er)</w:t>
            </w:r>
          </w:p>
        </w:tc>
      </w:tr>
      <w:tr w:rsidR="00FB02A3" w:rsidRPr="002250DA" w14:paraId="5C520F35" w14:textId="77777777" w:rsidTr="00204098">
        <w:trPr>
          <w:trHeight w:val="255"/>
        </w:trPr>
        <w:tc>
          <w:tcPr>
            <w:tcW w:w="2263" w:type="dxa"/>
            <w:noWrap/>
            <w:hideMark/>
          </w:tcPr>
          <w:p w14:paraId="4D6FBE15" w14:textId="77777777" w:rsidR="00FB02A3" w:rsidRPr="002250DA" w:rsidRDefault="00FB02A3" w:rsidP="002250DA">
            <w:pPr>
              <w:spacing w:after="0"/>
              <w:rPr>
                <w:rFonts w:ascii="Arial" w:hAnsi="Arial" w:cs="Arial"/>
              </w:rPr>
            </w:pPr>
            <w:r w:rsidRPr="002250DA">
              <w:rPr>
                <w:rFonts w:ascii="Arial" w:hAnsi="Arial" w:cs="Arial"/>
              </w:rPr>
              <w:t>Løyve</w:t>
            </w:r>
          </w:p>
        </w:tc>
        <w:tc>
          <w:tcPr>
            <w:tcW w:w="6797" w:type="dxa"/>
            <w:noWrap/>
            <w:hideMark/>
          </w:tcPr>
          <w:p w14:paraId="52DBFBA7" w14:textId="77777777" w:rsidR="00FB02A3" w:rsidRPr="002250DA" w:rsidRDefault="00FB02A3" w:rsidP="002250DA">
            <w:pPr>
              <w:spacing w:after="0"/>
              <w:rPr>
                <w:rFonts w:ascii="Arial" w:hAnsi="Arial" w:cs="Arial"/>
              </w:rPr>
            </w:pPr>
            <w:r w:rsidRPr="002250DA">
              <w:rPr>
                <w:rFonts w:ascii="Arial" w:hAnsi="Arial" w:cs="Arial"/>
              </w:rPr>
              <w:t>Tillatelse gitt av løyvemyndighet med rett og plikt til å drive rutetransport for ett eller flere samband</w:t>
            </w:r>
          </w:p>
        </w:tc>
      </w:tr>
      <w:tr w:rsidR="00FB02A3" w:rsidRPr="002250DA" w14:paraId="637C52C3" w14:textId="77777777" w:rsidTr="00204098">
        <w:trPr>
          <w:trHeight w:val="255"/>
        </w:trPr>
        <w:tc>
          <w:tcPr>
            <w:tcW w:w="2263" w:type="dxa"/>
            <w:noWrap/>
            <w:hideMark/>
          </w:tcPr>
          <w:p w14:paraId="52C7436D" w14:textId="77777777" w:rsidR="00FB02A3" w:rsidRPr="002250DA" w:rsidRDefault="00FB02A3" w:rsidP="002250DA">
            <w:pPr>
              <w:spacing w:after="0"/>
              <w:rPr>
                <w:rFonts w:ascii="Arial" w:hAnsi="Arial" w:cs="Arial"/>
              </w:rPr>
            </w:pPr>
            <w:r w:rsidRPr="002250DA">
              <w:rPr>
                <w:rFonts w:ascii="Arial" w:hAnsi="Arial" w:cs="Arial"/>
              </w:rPr>
              <w:t>Oppdraget</w:t>
            </w:r>
          </w:p>
        </w:tc>
        <w:tc>
          <w:tcPr>
            <w:tcW w:w="6797" w:type="dxa"/>
            <w:noWrap/>
            <w:hideMark/>
          </w:tcPr>
          <w:p w14:paraId="417292F3" w14:textId="3CC73CDB" w:rsidR="00FB02A3" w:rsidRPr="002250DA" w:rsidRDefault="008F3427" w:rsidP="006D5859">
            <w:pPr>
              <w:spacing w:after="0"/>
              <w:rPr>
                <w:rFonts w:ascii="Arial" w:hAnsi="Arial" w:cs="Arial"/>
              </w:rPr>
            </w:pPr>
            <w:r>
              <w:rPr>
                <w:rFonts w:ascii="Arial" w:hAnsi="Arial" w:cs="Arial"/>
              </w:rPr>
              <w:t>De</w:t>
            </w:r>
            <w:r w:rsidR="00FB02A3" w:rsidRPr="002250DA">
              <w:rPr>
                <w:rFonts w:ascii="Arial" w:hAnsi="Arial" w:cs="Arial"/>
              </w:rPr>
              <w:t xml:space="preserve"> </w:t>
            </w:r>
            <w:r w:rsidR="006D5859">
              <w:rPr>
                <w:rFonts w:ascii="Arial" w:hAnsi="Arial" w:cs="Arial"/>
              </w:rPr>
              <w:t>tjenester</w:t>
            </w:r>
            <w:r w:rsidR="006D5859" w:rsidRPr="002250DA">
              <w:rPr>
                <w:rFonts w:ascii="Arial" w:hAnsi="Arial" w:cs="Arial"/>
              </w:rPr>
              <w:t xml:space="preserve"> </w:t>
            </w:r>
            <w:r w:rsidR="00FB02A3" w:rsidRPr="002250DA">
              <w:rPr>
                <w:rFonts w:ascii="Arial" w:hAnsi="Arial" w:cs="Arial"/>
              </w:rPr>
              <w:t>Operatør skal levere iht. kontrakten</w:t>
            </w:r>
          </w:p>
        </w:tc>
      </w:tr>
      <w:tr w:rsidR="00FB02A3" w:rsidRPr="002250DA" w14:paraId="7BD79EC1" w14:textId="77777777" w:rsidTr="00204098">
        <w:trPr>
          <w:trHeight w:val="255"/>
        </w:trPr>
        <w:tc>
          <w:tcPr>
            <w:tcW w:w="2263" w:type="dxa"/>
            <w:noWrap/>
            <w:hideMark/>
          </w:tcPr>
          <w:p w14:paraId="337FDE8E" w14:textId="77777777" w:rsidR="00FB02A3" w:rsidRPr="002250DA" w:rsidRDefault="00FB02A3" w:rsidP="002250DA">
            <w:pPr>
              <w:spacing w:after="0"/>
              <w:rPr>
                <w:rFonts w:ascii="Arial" w:hAnsi="Arial" w:cs="Arial"/>
              </w:rPr>
            </w:pPr>
            <w:r w:rsidRPr="002250DA">
              <w:rPr>
                <w:rFonts w:ascii="Arial" w:hAnsi="Arial" w:cs="Arial"/>
              </w:rPr>
              <w:t>Oppdragsgiver</w:t>
            </w:r>
          </w:p>
        </w:tc>
        <w:tc>
          <w:tcPr>
            <w:tcW w:w="6797" w:type="dxa"/>
            <w:noWrap/>
            <w:hideMark/>
          </w:tcPr>
          <w:p w14:paraId="4B89ADA6" w14:textId="2D9808FC" w:rsidR="00FB02A3" w:rsidRPr="002250DA" w:rsidRDefault="008F214D" w:rsidP="002250DA">
            <w:pPr>
              <w:spacing w:after="0"/>
              <w:rPr>
                <w:rFonts w:ascii="Arial" w:hAnsi="Arial" w:cs="Arial"/>
              </w:rPr>
            </w:pPr>
            <w:r>
              <w:rPr>
                <w:rFonts w:ascii="Arial" w:hAnsi="Arial" w:cs="Arial"/>
              </w:rPr>
              <w:t xml:space="preserve">Ruter As </w:t>
            </w:r>
          </w:p>
        </w:tc>
      </w:tr>
      <w:tr w:rsidR="00FB02A3" w:rsidRPr="002250DA" w14:paraId="2F0E72A0" w14:textId="77777777" w:rsidTr="00204098">
        <w:trPr>
          <w:trHeight w:val="255"/>
        </w:trPr>
        <w:tc>
          <w:tcPr>
            <w:tcW w:w="2263" w:type="dxa"/>
            <w:noWrap/>
            <w:hideMark/>
          </w:tcPr>
          <w:p w14:paraId="19F25012" w14:textId="77777777" w:rsidR="00FB02A3" w:rsidRPr="002250DA" w:rsidRDefault="00FB02A3" w:rsidP="002250DA">
            <w:pPr>
              <w:spacing w:after="0"/>
              <w:rPr>
                <w:rFonts w:ascii="Arial" w:hAnsi="Arial" w:cs="Arial"/>
              </w:rPr>
            </w:pPr>
            <w:r w:rsidRPr="002250DA">
              <w:rPr>
                <w:rFonts w:ascii="Arial" w:hAnsi="Arial" w:cs="Arial"/>
              </w:rPr>
              <w:t xml:space="preserve">Oppstartdato </w:t>
            </w:r>
          </w:p>
        </w:tc>
        <w:tc>
          <w:tcPr>
            <w:tcW w:w="6797" w:type="dxa"/>
            <w:noWrap/>
            <w:hideMark/>
          </w:tcPr>
          <w:p w14:paraId="7FF6830C" w14:textId="77777777" w:rsidR="00FB02A3" w:rsidRPr="002250DA" w:rsidRDefault="00FB02A3" w:rsidP="002250DA">
            <w:pPr>
              <w:spacing w:after="0"/>
              <w:rPr>
                <w:rFonts w:ascii="Arial" w:hAnsi="Arial" w:cs="Arial"/>
              </w:rPr>
            </w:pPr>
            <w:r w:rsidRPr="002250DA">
              <w:rPr>
                <w:rFonts w:ascii="Arial" w:hAnsi="Arial" w:cs="Arial"/>
              </w:rPr>
              <w:t>Dato for oppstart av ruteproduksjon etter denne kontrakten</w:t>
            </w:r>
          </w:p>
        </w:tc>
      </w:tr>
      <w:tr w:rsidR="00FB02A3" w:rsidRPr="002250DA" w14:paraId="123AA05B" w14:textId="77777777" w:rsidTr="00204098">
        <w:trPr>
          <w:trHeight w:val="255"/>
        </w:trPr>
        <w:tc>
          <w:tcPr>
            <w:tcW w:w="2263" w:type="dxa"/>
            <w:noWrap/>
            <w:hideMark/>
          </w:tcPr>
          <w:p w14:paraId="436BA06E" w14:textId="77777777" w:rsidR="00FB02A3" w:rsidRPr="002250DA" w:rsidRDefault="00FB02A3" w:rsidP="002250DA">
            <w:pPr>
              <w:spacing w:after="0"/>
              <w:rPr>
                <w:rFonts w:ascii="Arial" w:hAnsi="Arial" w:cs="Arial"/>
              </w:rPr>
            </w:pPr>
            <w:r w:rsidRPr="002250DA">
              <w:rPr>
                <w:rFonts w:ascii="Arial" w:hAnsi="Arial" w:cs="Arial"/>
              </w:rPr>
              <w:t>Rundtur</w:t>
            </w:r>
          </w:p>
        </w:tc>
        <w:tc>
          <w:tcPr>
            <w:tcW w:w="6797" w:type="dxa"/>
            <w:noWrap/>
            <w:hideMark/>
          </w:tcPr>
          <w:p w14:paraId="12F66984" w14:textId="77777777" w:rsidR="00FB02A3" w:rsidRPr="002250DA" w:rsidRDefault="00FB02A3" w:rsidP="002250DA">
            <w:pPr>
              <w:spacing w:after="0"/>
              <w:rPr>
                <w:rFonts w:ascii="Arial" w:hAnsi="Arial" w:cs="Arial"/>
              </w:rPr>
            </w:pPr>
            <w:r w:rsidRPr="002250DA">
              <w:rPr>
                <w:rFonts w:ascii="Arial" w:hAnsi="Arial" w:cs="Arial"/>
              </w:rPr>
              <w:t>En bestemt avgang i en rute regnet fra første avgangssted til endestopp, og tilbake til første avgangssted</w:t>
            </w:r>
          </w:p>
        </w:tc>
      </w:tr>
      <w:tr w:rsidR="00FB02A3" w:rsidRPr="002250DA" w14:paraId="5E05FD8B" w14:textId="77777777" w:rsidTr="00204098">
        <w:trPr>
          <w:trHeight w:val="255"/>
        </w:trPr>
        <w:tc>
          <w:tcPr>
            <w:tcW w:w="2263" w:type="dxa"/>
            <w:noWrap/>
            <w:hideMark/>
          </w:tcPr>
          <w:p w14:paraId="6E268DC2" w14:textId="77777777" w:rsidR="00FB02A3" w:rsidRPr="002250DA" w:rsidRDefault="00FB02A3" w:rsidP="002250DA">
            <w:pPr>
              <w:spacing w:after="0"/>
              <w:rPr>
                <w:rFonts w:ascii="Arial" w:hAnsi="Arial" w:cs="Arial"/>
              </w:rPr>
            </w:pPr>
            <w:r w:rsidRPr="002250DA">
              <w:rPr>
                <w:rFonts w:ascii="Arial" w:hAnsi="Arial" w:cs="Arial"/>
              </w:rPr>
              <w:t xml:space="preserve">Rutetabell </w:t>
            </w:r>
          </w:p>
        </w:tc>
        <w:tc>
          <w:tcPr>
            <w:tcW w:w="6797" w:type="dxa"/>
            <w:noWrap/>
            <w:hideMark/>
          </w:tcPr>
          <w:p w14:paraId="58194F59" w14:textId="77777777" w:rsidR="00FB02A3" w:rsidRPr="002250DA" w:rsidRDefault="00FB02A3" w:rsidP="002250DA">
            <w:pPr>
              <w:spacing w:after="0"/>
              <w:rPr>
                <w:rFonts w:ascii="Arial" w:hAnsi="Arial" w:cs="Arial"/>
              </w:rPr>
            </w:pPr>
            <w:r w:rsidRPr="002250DA">
              <w:rPr>
                <w:rFonts w:ascii="Arial" w:hAnsi="Arial" w:cs="Arial"/>
              </w:rPr>
              <w:t>Sammenstilling av samtlige avganger for det enkelte samband</w:t>
            </w:r>
          </w:p>
        </w:tc>
      </w:tr>
      <w:tr w:rsidR="004438ED" w:rsidRPr="002250DA" w14:paraId="087ED8B5" w14:textId="77777777" w:rsidTr="00204098">
        <w:trPr>
          <w:trHeight w:val="255"/>
        </w:trPr>
        <w:tc>
          <w:tcPr>
            <w:tcW w:w="2263" w:type="dxa"/>
            <w:noWrap/>
          </w:tcPr>
          <w:p w14:paraId="5E17C687" w14:textId="054C43E4" w:rsidR="004438ED" w:rsidRPr="00F75BF2" w:rsidRDefault="004438ED" w:rsidP="002250DA">
            <w:pPr>
              <w:spacing w:after="0"/>
              <w:rPr>
                <w:rFonts w:ascii="Arial" w:hAnsi="Arial" w:cs="Arial"/>
              </w:rPr>
            </w:pPr>
            <w:proofErr w:type="spellStart"/>
            <w:r w:rsidRPr="00F75BF2">
              <w:rPr>
                <w:rFonts w:ascii="Arial" w:hAnsi="Arial" w:cs="Arial"/>
              </w:rPr>
              <w:t>Rutetimer</w:t>
            </w:r>
            <w:proofErr w:type="spellEnd"/>
          </w:p>
        </w:tc>
        <w:tc>
          <w:tcPr>
            <w:tcW w:w="6797" w:type="dxa"/>
            <w:noWrap/>
          </w:tcPr>
          <w:p w14:paraId="51280CC6" w14:textId="12F52E9E" w:rsidR="004438ED" w:rsidRPr="00F75BF2" w:rsidRDefault="00D8215D" w:rsidP="008C584A">
            <w:pPr>
              <w:spacing w:after="0"/>
              <w:rPr>
                <w:rFonts w:ascii="Arial" w:hAnsi="Arial" w:cs="Arial"/>
              </w:rPr>
            </w:pPr>
            <w:r w:rsidRPr="00F75BF2">
              <w:rPr>
                <w:rFonts w:ascii="Arial" w:hAnsi="Arial" w:cs="Arial"/>
              </w:rPr>
              <w:t xml:space="preserve">Effektiv tid i seiling av en linje/tur slik den fremkommer i rutetabellen. </w:t>
            </w:r>
            <w:r w:rsidR="008C584A" w:rsidRPr="00F75BF2">
              <w:rPr>
                <w:rFonts w:ascii="Arial" w:hAnsi="Arial" w:cs="Arial"/>
              </w:rPr>
              <w:t xml:space="preserve">Priselementene i </w:t>
            </w:r>
            <w:proofErr w:type="spellStart"/>
            <w:r w:rsidR="008C584A" w:rsidRPr="00F75BF2">
              <w:rPr>
                <w:rFonts w:ascii="Arial" w:hAnsi="Arial" w:cs="Arial"/>
              </w:rPr>
              <w:t>rutetimer</w:t>
            </w:r>
            <w:proofErr w:type="spellEnd"/>
            <w:r w:rsidR="008C584A" w:rsidRPr="00F75BF2">
              <w:rPr>
                <w:rFonts w:ascii="Arial" w:hAnsi="Arial" w:cs="Arial"/>
              </w:rPr>
              <w:t xml:space="preserve"> er beskrevet i kapittel 5 godtgjørelse. </w:t>
            </w:r>
          </w:p>
        </w:tc>
      </w:tr>
    </w:tbl>
    <w:p w14:paraId="6759744C" w14:textId="77777777" w:rsidR="003E21C0" w:rsidRPr="002250DA" w:rsidRDefault="003E21C0" w:rsidP="002250DA">
      <w:pPr>
        <w:spacing w:after="0"/>
        <w:rPr>
          <w:rFonts w:ascii="Arial" w:hAnsi="Arial" w:cs="Arial"/>
          <w:color w:val="00B0F0"/>
        </w:rPr>
      </w:pPr>
    </w:p>
    <w:p w14:paraId="6DCF739E" w14:textId="77777777" w:rsidR="003E21C0" w:rsidRPr="002250DA" w:rsidRDefault="003E21C0" w:rsidP="004F1F89">
      <w:pPr>
        <w:pStyle w:val="Overskrift3"/>
        <w:spacing w:before="0" w:after="0"/>
        <w:rPr>
          <w:rFonts w:ascii="Arial" w:hAnsi="Arial" w:cs="Arial"/>
        </w:rPr>
      </w:pPr>
      <w:bookmarkStart w:id="24" w:name="_Partenes_representanter"/>
      <w:bookmarkStart w:id="25" w:name="_Toc433145450"/>
      <w:bookmarkStart w:id="26" w:name="_Toc462915322"/>
      <w:bookmarkStart w:id="27" w:name="_Ref479337136"/>
      <w:bookmarkStart w:id="28" w:name="_Ref479340119"/>
      <w:bookmarkStart w:id="29" w:name="_Ref479343388"/>
      <w:bookmarkStart w:id="30" w:name="_Ref479343403"/>
      <w:bookmarkStart w:id="31" w:name="_Toc508890924"/>
      <w:bookmarkStart w:id="32" w:name="_Toc519682838"/>
      <w:bookmarkStart w:id="33" w:name="_Toc2870248"/>
      <w:bookmarkEnd w:id="24"/>
      <w:r w:rsidRPr="002250DA">
        <w:rPr>
          <w:rFonts w:ascii="Arial" w:hAnsi="Arial" w:cs="Arial"/>
        </w:rPr>
        <w:t>Partenes representanter</w:t>
      </w:r>
      <w:bookmarkEnd w:id="25"/>
      <w:bookmarkEnd w:id="26"/>
      <w:bookmarkEnd w:id="27"/>
      <w:bookmarkEnd w:id="28"/>
      <w:bookmarkEnd w:id="29"/>
      <w:bookmarkEnd w:id="30"/>
      <w:bookmarkEnd w:id="31"/>
      <w:bookmarkEnd w:id="32"/>
      <w:bookmarkEnd w:id="33"/>
    </w:p>
    <w:p w14:paraId="1218D5DF" w14:textId="279256D3" w:rsidR="003E21C0" w:rsidRDefault="00FE2C53" w:rsidP="002250DA">
      <w:pPr>
        <w:spacing w:after="0"/>
        <w:rPr>
          <w:rFonts w:ascii="Arial" w:hAnsi="Arial" w:cs="Arial"/>
          <w:szCs w:val="20"/>
        </w:rPr>
      </w:pPr>
      <w:r w:rsidRPr="002250DA">
        <w:rPr>
          <w:rFonts w:ascii="Arial" w:hAnsi="Arial" w:cs="Arial"/>
          <w:szCs w:val="20"/>
        </w:rPr>
        <w:t xml:space="preserve">Hver av partene skal utpeke en person som representerer dem i spørsmål angående kontrakten (representant). </w:t>
      </w:r>
    </w:p>
    <w:p w14:paraId="5B76C740" w14:textId="77777777" w:rsidR="002F29CA" w:rsidRPr="002250DA" w:rsidRDefault="002F29CA" w:rsidP="002250DA">
      <w:pPr>
        <w:spacing w:after="0"/>
        <w:rPr>
          <w:rFonts w:ascii="Arial" w:hAnsi="Arial" w:cs="Arial"/>
          <w:color w:val="00B0F0"/>
        </w:rPr>
      </w:pPr>
    </w:p>
    <w:p w14:paraId="5DD17ED0" w14:textId="350FAF39" w:rsidR="003E21C0" w:rsidRPr="002250DA" w:rsidRDefault="003E21C0" w:rsidP="007B0B48">
      <w:pPr>
        <w:pStyle w:val="Overskrift3"/>
        <w:spacing w:before="0" w:after="0"/>
        <w:rPr>
          <w:rFonts w:ascii="Arial" w:hAnsi="Arial" w:cs="Arial"/>
        </w:rPr>
      </w:pPr>
      <w:bookmarkStart w:id="34" w:name="_Toc462915323"/>
      <w:bookmarkStart w:id="35" w:name="_Toc508890925"/>
      <w:bookmarkStart w:id="36" w:name="_Toc519682839"/>
      <w:bookmarkStart w:id="37" w:name="_Toc2870249"/>
      <w:r w:rsidRPr="002250DA">
        <w:rPr>
          <w:rFonts w:ascii="Arial" w:hAnsi="Arial" w:cs="Arial"/>
        </w:rPr>
        <w:t>Kontrakts</w:t>
      </w:r>
      <w:r w:rsidR="0070614B" w:rsidRPr="002250DA">
        <w:rPr>
          <w:rFonts w:ascii="Arial" w:hAnsi="Arial" w:cs="Arial"/>
        </w:rPr>
        <w:t>periode</w:t>
      </w:r>
      <w:bookmarkEnd w:id="34"/>
      <w:bookmarkEnd w:id="35"/>
      <w:bookmarkEnd w:id="36"/>
      <w:bookmarkEnd w:id="37"/>
    </w:p>
    <w:p w14:paraId="48FAD13F" w14:textId="6C0DB35E" w:rsidR="003E21C0" w:rsidRPr="00FE42CB" w:rsidRDefault="002F29CA" w:rsidP="002250DA">
      <w:pPr>
        <w:spacing w:after="0"/>
        <w:rPr>
          <w:rFonts w:ascii="Arial" w:hAnsi="Arial" w:cs="Arial"/>
        </w:rPr>
      </w:pPr>
      <w:r w:rsidRPr="00FE42CB">
        <w:rPr>
          <w:rFonts w:ascii="Arial" w:hAnsi="Arial" w:cs="Arial"/>
        </w:rPr>
        <w:t>Kontrakten</w:t>
      </w:r>
      <w:r w:rsidR="003E21C0" w:rsidRPr="00FE42CB">
        <w:rPr>
          <w:rFonts w:ascii="Arial" w:hAnsi="Arial" w:cs="Arial"/>
        </w:rPr>
        <w:t xml:space="preserve"> </w:t>
      </w:r>
      <w:r w:rsidRPr="00FE42CB">
        <w:rPr>
          <w:rFonts w:ascii="Arial" w:hAnsi="Arial" w:cs="Arial"/>
        </w:rPr>
        <w:t>v</w:t>
      </w:r>
      <w:r w:rsidR="009E5B18" w:rsidRPr="00FE42CB">
        <w:rPr>
          <w:rFonts w:ascii="Arial" w:hAnsi="Arial" w:cs="Arial"/>
        </w:rPr>
        <w:t>il gjelde fra kontraktsignering.</w:t>
      </w:r>
    </w:p>
    <w:p w14:paraId="38C0A800" w14:textId="77777777" w:rsidR="002F29CA" w:rsidRPr="00FE42CB" w:rsidRDefault="002F29CA" w:rsidP="002250DA">
      <w:pPr>
        <w:spacing w:after="0"/>
        <w:rPr>
          <w:rFonts w:ascii="Arial" w:hAnsi="Arial" w:cs="Arial"/>
        </w:rPr>
      </w:pPr>
    </w:p>
    <w:p w14:paraId="51F9CB36" w14:textId="7A7284D4" w:rsidR="002F29CA" w:rsidRPr="00FE42CB" w:rsidRDefault="002F29CA" w:rsidP="002250DA">
      <w:pPr>
        <w:spacing w:after="0"/>
        <w:rPr>
          <w:rFonts w:ascii="Arial" w:hAnsi="Arial" w:cs="Arial"/>
        </w:rPr>
      </w:pPr>
      <w:r w:rsidRPr="00FE42CB">
        <w:rPr>
          <w:rFonts w:ascii="Arial" w:hAnsi="Arial" w:cs="Arial"/>
        </w:rPr>
        <w:lastRenderedPageBreak/>
        <w:t xml:space="preserve">Driftsperioden i vil være fra </w:t>
      </w:r>
      <w:r w:rsidR="00F75BF2">
        <w:rPr>
          <w:rFonts w:ascii="Arial" w:hAnsi="Arial" w:cs="Arial"/>
        </w:rPr>
        <w:t>1. november</w:t>
      </w:r>
      <w:r w:rsidR="00C03F1A" w:rsidRPr="00FE42CB">
        <w:rPr>
          <w:rFonts w:ascii="Arial" w:hAnsi="Arial" w:cs="Arial"/>
        </w:rPr>
        <w:t xml:space="preserve"> 2021 til </w:t>
      </w:r>
      <w:r w:rsidR="00F75BF2">
        <w:rPr>
          <w:rFonts w:ascii="Arial" w:hAnsi="Arial" w:cs="Arial"/>
        </w:rPr>
        <w:t>xx.yy.</w:t>
      </w:r>
      <w:r w:rsidR="00624B94" w:rsidRPr="00FE42CB">
        <w:rPr>
          <w:rFonts w:ascii="Arial" w:hAnsi="Arial" w:cs="Arial"/>
        </w:rPr>
        <w:t>203</w:t>
      </w:r>
      <w:r w:rsidR="00C96C71" w:rsidRPr="00F75BF2">
        <w:rPr>
          <w:rFonts w:ascii="Arial" w:hAnsi="Arial" w:cs="Arial"/>
        </w:rPr>
        <w:t>4</w:t>
      </w:r>
      <w:r w:rsidR="009E5B18" w:rsidRPr="00FE42CB">
        <w:rPr>
          <w:rFonts w:ascii="Arial" w:hAnsi="Arial" w:cs="Arial"/>
        </w:rPr>
        <w:t xml:space="preserve">. Testperiode fram til oppstart beskrives i </w:t>
      </w:r>
      <w:r w:rsidR="00F75BF2">
        <w:rPr>
          <w:rFonts w:ascii="Arial" w:hAnsi="Arial" w:cs="Arial"/>
        </w:rPr>
        <w:t>kapittel</w:t>
      </w:r>
      <w:r w:rsidR="009E5B18" w:rsidRPr="00FE42CB">
        <w:rPr>
          <w:rFonts w:ascii="Arial" w:hAnsi="Arial" w:cs="Arial"/>
        </w:rPr>
        <w:t xml:space="preserve"> 6: </w:t>
      </w:r>
      <w:r w:rsidR="00E50719">
        <w:rPr>
          <w:rFonts w:ascii="Arial" w:hAnsi="Arial" w:cs="Arial"/>
        </w:rPr>
        <w:t>O</w:t>
      </w:r>
      <w:r w:rsidR="009E5B18" w:rsidRPr="00FE42CB">
        <w:rPr>
          <w:rFonts w:ascii="Arial" w:hAnsi="Arial" w:cs="Arial"/>
        </w:rPr>
        <w:t xml:space="preserve">ppstartsforberedelser. </w:t>
      </w:r>
    </w:p>
    <w:p w14:paraId="4470504E" w14:textId="77777777" w:rsidR="0070614B" w:rsidRPr="00FE42CB" w:rsidRDefault="0070614B" w:rsidP="002250DA">
      <w:pPr>
        <w:spacing w:after="0"/>
        <w:rPr>
          <w:rFonts w:ascii="Arial" w:hAnsi="Arial" w:cs="Arial"/>
        </w:rPr>
      </w:pPr>
    </w:p>
    <w:p w14:paraId="593A3600" w14:textId="65BD6828" w:rsidR="003E21C0" w:rsidRPr="00FE42CB" w:rsidRDefault="0070614B" w:rsidP="004F1F89">
      <w:pPr>
        <w:pStyle w:val="Overskrift3"/>
        <w:spacing w:before="0" w:after="0"/>
        <w:rPr>
          <w:rFonts w:ascii="Arial" w:hAnsi="Arial" w:cs="Arial"/>
        </w:rPr>
      </w:pPr>
      <w:bookmarkStart w:id="38" w:name="_Toc508890926"/>
      <w:bookmarkStart w:id="39" w:name="_Toc519682840"/>
      <w:bookmarkStart w:id="40" w:name="_Toc2870250"/>
      <w:r w:rsidRPr="00FE42CB">
        <w:rPr>
          <w:rFonts w:ascii="Arial" w:hAnsi="Arial" w:cs="Arial"/>
        </w:rPr>
        <w:t>Opsjoner</w:t>
      </w:r>
      <w:bookmarkEnd w:id="38"/>
      <w:r w:rsidR="001C302C">
        <w:rPr>
          <w:rFonts w:ascii="Arial" w:hAnsi="Arial" w:cs="Arial"/>
        </w:rPr>
        <w:t xml:space="preserve"> på f</w:t>
      </w:r>
      <w:r w:rsidR="00D335A1">
        <w:rPr>
          <w:rFonts w:ascii="Arial" w:hAnsi="Arial" w:cs="Arial"/>
        </w:rPr>
        <w:t>orlengelse</w:t>
      </w:r>
      <w:bookmarkEnd w:id="39"/>
      <w:bookmarkEnd w:id="40"/>
    </w:p>
    <w:p w14:paraId="3E7433DC" w14:textId="31899009" w:rsidR="00A32CBB" w:rsidRPr="00FE42CB" w:rsidRDefault="003E21C0" w:rsidP="00A32CBB">
      <w:pPr>
        <w:spacing w:after="0"/>
        <w:rPr>
          <w:rFonts w:ascii="Arial" w:hAnsi="Arial" w:cs="Arial"/>
        </w:rPr>
      </w:pPr>
      <w:r w:rsidRPr="00FE42CB">
        <w:rPr>
          <w:rFonts w:ascii="Arial" w:hAnsi="Arial" w:cs="Arial"/>
        </w:rPr>
        <w:t xml:space="preserve">Oppdragsgiver har rett til å utøve opsjon på utvidet driftsperiode </w:t>
      </w:r>
      <w:r w:rsidR="00056B08" w:rsidRPr="006E571D">
        <w:rPr>
          <w:rFonts w:ascii="Arial" w:hAnsi="Arial" w:cs="Arial"/>
        </w:rPr>
        <w:t xml:space="preserve">to ganger </w:t>
      </w:r>
      <w:r w:rsidR="002C502C" w:rsidRPr="006E571D">
        <w:rPr>
          <w:rFonts w:ascii="Arial" w:hAnsi="Arial" w:cs="Arial"/>
        </w:rPr>
        <w:t xml:space="preserve">med inntil </w:t>
      </w:r>
      <w:r w:rsidR="00056B08" w:rsidRPr="006E571D">
        <w:rPr>
          <w:rFonts w:ascii="Arial" w:hAnsi="Arial" w:cs="Arial"/>
        </w:rPr>
        <w:t>10 år til sammen,</w:t>
      </w:r>
      <w:r w:rsidR="009E5B18" w:rsidRPr="006D5859">
        <w:rPr>
          <w:rFonts w:ascii="Arial" w:hAnsi="Arial" w:cs="Arial"/>
        </w:rPr>
        <w:t xml:space="preserve"> </w:t>
      </w:r>
      <w:r w:rsidRPr="00A921AF">
        <w:rPr>
          <w:rFonts w:ascii="Arial" w:hAnsi="Arial" w:cs="Arial"/>
        </w:rPr>
        <w:t>basert på de samme</w:t>
      </w:r>
      <w:r w:rsidR="00013238" w:rsidRPr="00A921AF">
        <w:rPr>
          <w:rFonts w:ascii="Arial" w:hAnsi="Arial" w:cs="Arial"/>
        </w:rPr>
        <w:t xml:space="preserve"> vilkårene som kontrakten angir</w:t>
      </w:r>
      <w:r w:rsidRPr="00A921AF">
        <w:rPr>
          <w:rFonts w:ascii="Arial" w:hAnsi="Arial" w:cs="Arial"/>
        </w:rPr>
        <w:t>.</w:t>
      </w:r>
      <w:r w:rsidR="00A32CBB" w:rsidRPr="006D5859">
        <w:rPr>
          <w:rFonts w:ascii="Arial" w:hAnsi="Arial" w:cs="Arial"/>
        </w:rPr>
        <w:t xml:space="preserve"> O</w:t>
      </w:r>
      <w:r w:rsidR="00ED05B0" w:rsidRPr="006D5859">
        <w:rPr>
          <w:rFonts w:ascii="Arial" w:hAnsi="Arial" w:cs="Arial"/>
        </w:rPr>
        <w:t>psjon</w:t>
      </w:r>
      <w:r w:rsidR="00A32CBB" w:rsidRPr="006D5859">
        <w:rPr>
          <w:rFonts w:ascii="Arial" w:hAnsi="Arial" w:cs="Arial"/>
        </w:rPr>
        <w:t>en k</w:t>
      </w:r>
      <w:r w:rsidR="00A32CBB" w:rsidRPr="00FE42CB">
        <w:rPr>
          <w:rFonts w:ascii="Arial" w:hAnsi="Arial" w:cs="Arial"/>
        </w:rPr>
        <w:t xml:space="preserve">an </w:t>
      </w:r>
      <w:r w:rsidR="005745BA" w:rsidRPr="00FE42CB">
        <w:rPr>
          <w:rFonts w:ascii="Arial" w:hAnsi="Arial" w:cs="Arial"/>
        </w:rPr>
        <w:t>benyttes for</w:t>
      </w:r>
      <w:r w:rsidR="00ED05B0" w:rsidRPr="00FE42CB">
        <w:rPr>
          <w:rFonts w:ascii="Arial" w:hAnsi="Arial" w:cs="Arial"/>
        </w:rPr>
        <w:t xml:space="preserve"> hele kontrakten eller enkeltsamband i kontrakten.</w:t>
      </w:r>
      <w:r w:rsidR="00A32CBB" w:rsidRPr="00FE42CB">
        <w:rPr>
          <w:rFonts w:ascii="Arial" w:hAnsi="Arial" w:cs="Arial"/>
        </w:rPr>
        <w:t xml:space="preserve"> </w:t>
      </w:r>
    </w:p>
    <w:p w14:paraId="3AAF9AAF" w14:textId="77777777" w:rsidR="00A32CBB" w:rsidRPr="00FE42CB" w:rsidRDefault="00A32CBB" w:rsidP="002250DA">
      <w:pPr>
        <w:spacing w:after="0"/>
        <w:rPr>
          <w:rFonts w:ascii="Arial" w:hAnsi="Arial" w:cs="Arial"/>
        </w:rPr>
      </w:pPr>
    </w:p>
    <w:p w14:paraId="11144A11" w14:textId="2F6E4599" w:rsidR="003E21C0" w:rsidRPr="00FE42CB" w:rsidRDefault="003E21C0" w:rsidP="002250DA">
      <w:pPr>
        <w:spacing w:after="0"/>
        <w:rPr>
          <w:rFonts w:ascii="Arial" w:hAnsi="Arial" w:cs="Arial"/>
        </w:rPr>
      </w:pPr>
      <w:r w:rsidRPr="00FE42CB">
        <w:rPr>
          <w:rFonts w:ascii="Arial" w:hAnsi="Arial" w:cs="Arial"/>
        </w:rPr>
        <w:t xml:space="preserve">Ved utøvelse av opsjon blir Operatør forpliktet til å utføre </w:t>
      </w:r>
      <w:r w:rsidR="00013238" w:rsidRPr="00FE42CB">
        <w:rPr>
          <w:rFonts w:ascii="Arial" w:hAnsi="Arial" w:cs="Arial"/>
        </w:rPr>
        <w:t>oppdraget</w:t>
      </w:r>
      <w:r w:rsidRPr="00FE42CB">
        <w:rPr>
          <w:rFonts w:ascii="Arial" w:hAnsi="Arial" w:cs="Arial"/>
        </w:rPr>
        <w:t xml:space="preserve"> i opsjonsperioden. </w:t>
      </w:r>
      <w:r w:rsidR="00013238" w:rsidRPr="00FE42CB">
        <w:rPr>
          <w:rFonts w:ascii="Arial" w:hAnsi="Arial" w:cs="Arial"/>
        </w:rPr>
        <w:t>Oppdragsgiver skal varsle operatør minst 1 år før kontraktsperiodens og den enkelte opsjonsperiodens utløp dersom opsjon skal benyttes.</w:t>
      </w:r>
    </w:p>
    <w:p w14:paraId="3A41DCF5" w14:textId="77777777" w:rsidR="008C764C" w:rsidRDefault="008C764C" w:rsidP="002250DA">
      <w:pPr>
        <w:spacing w:after="0"/>
        <w:rPr>
          <w:rFonts w:ascii="Arial" w:hAnsi="Arial" w:cs="Arial"/>
        </w:rPr>
      </w:pPr>
    </w:p>
    <w:p w14:paraId="4405C637" w14:textId="77777777" w:rsidR="008C764C" w:rsidRPr="002250DA" w:rsidRDefault="008C764C" w:rsidP="008C764C">
      <w:pPr>
        <w:pStyle w:val="Overskrift3"/>
        <w:keepLines w:val="0"/>
        <w:tabs>
          <w:tab w:val="num" w:pos="720"/>
        </w:tabs>
        <w:spacing w:before="0" w:after="0"/>
        <w:rPr>
          <w:rFonts w:ascii="Arial" w:hAnsi="Arial" w:cs="Arial"/>
        </w:rPr>
      </w:pPr>
      <w:bookmarkStart w:id="41" w:name="_Toc508890927"/>
      <w:bookmarkStart w:id="42" w:name="_Toc519682841"/>
      <w:bookmarkStart w:id="43" w:name="_Toc2870251"/>
      <w:r w:rsidRPr="002250DA">
        <w:rPr>
          <w:rFonts w:ascii="Arial" w:hAnsi="Arial" w:cs="Arial"/>
        </w:rPr>
        <w:t>Generelle regler om varsling</w:t>
      </w:r>
      <w:bookmarkEnd w:id="41"/>
      <w:bookmarkEnd w:id="42"/>
      <w:bookmarkEnd w:id="43"/>
    </w:p>
    <w:p w14:paraId="2C9211BC" w14:textId="6AD942DE" w:rsidR="008C764C" w:rsidRPr="00FE42CB" w:rsidRDefault="008C764C" w:rsidP="008C764C">
      <w:pPr>
        <w:spacing w:after="0"/>
        <w:rPr>
          <w:rFonts w:ascii="Arial" w:hAnsi="Arial" w:cs="Arial"/>
        </w:rPr>
      </w:pPr>
      <w:r w:rsidRPr="00FE42CB">
        <w:rPr>
          <w:rFonts w:ascii="Arial" w:hAnsi="Arial" w:cs="Arial"/>
        </w:rPr>
        <w:t xml:space="preserve">Alle varsler og krav og svar på disse som skal meddeles etter bestemmelsene i kontrakten, skal fremsettes skriftlig til partenes representanter, jf. pkt. </w:t>
      </w:r>
      <w:r w:rsidRPr="00FE42CB">
        <w:rPr>
          <w:rFonts w:ascii="Arial" w:hAnsi="Arial" w:cs="Arial"/>
        </w:rPr>
        <w:fldChar w:fldCharType="begin"/>
      </w:r>
      <w:r w:rsidRPr="00FE42CB">
        <w:rPr>
          <w:rFonts w:ascii="Arial" w:hAnsi="Arial" w:cs="Arial"/>
        </w:rPr>
        <w:instrText xml:space="preserve"> REF _Ref479337136 \r \h </w:instrText>
      </w:r>
      <w:r w:rsidR="00B03D08" w:rsidRPr="00FE42CB">
        <w:rPr>
          <w:rFonts w:ascii="Arial" w:hAnsi="Arial" w:cs="Arial"/>
        </w:rPr>
        <w:instrText xml:space="preserve"> \* MERGEFORMAT </w:instrText>
      </w:r>
      <w:r w:rsidRPr="00FE42CB">
        <w:rPr>
          <w:rFonts w:ascii="Arial" w:hAnsi="Arial" w:cs="Arial"/>
        </w:rPr>
      </w:r>
      <w:r w:rsidRPr="00FE42CB">
        <w:rPr>
          <w:rFonts w:ascii="Arial" w:hAnsi="Arial" w:cs="Arial"/>
        </w:rPr>
        <w:fldChar w:fldCharType="separate"/>
      </w:r>
      <w:r w:rsidR="00A62E7D">
        <w:rPr>
          <w:rFonts w:ascii="Arial" w:hAnsi="Arial" w:cs="Arial"/>
        </w:rPr>
        <w:t>1.1.4</w:t>
      </w:r>
      <w:r w:rsidRPr="00FE42CB">
        <w:rPr>
          <w:rFonts w:ascii="Arial" w:hAnsi="Arial" w:cs="Arial"/>
        </w:rPr>
        <w:fldChar w:fldCharType="end"/>
      </w:r>
      <w:r w:rsidRPr="00FE42CB">
        <w:rPr>
          <w:rFonts w:ascii="Arial" w:hAnsi="Arial" w:cs="Arial"/>
        </w:rPr>
        <w:t xml:space="preserve">, eller til avtalte adresser. </w:t>
      </w:r>
    </w:p>
    <w:p w14:paraId="630DE36B" w14:textId="77777777" w:rsidR="00260157" w:rsidRPr="00FE42CB" w:rsidRDefault="00260157" w:rsidP="008C764C">
      <w:pPr>
        <w:spacing w:after="0"/>
        <w:rPr>
          <w:rFonts w:ascii="Arial" w:hAnsi="Arial" w:cs="Arial"/>
        </w:rPr>
      </w:pPr>
    </w:p>
    <w:p w14:paraId="40E7E9AC" w14:textId="77777777" w:rsidR="00260157" w:rsidRPr="00FE42CB" w:rsidRDefault="00260157" w:rsidP="004F1F89">
      <w:pPr>
        <w:pStyle w:val="Overskrift3"/>
        <w:keepLines w:val="0"/>
        <w:tabs>
          <w:tab w:val="num" w:pos="720"/>
        </w:tabs>
        <w:spacing w:before="0" w:after="0"/>
        <w:rPr>
          <w:rFonts w:ascii="Arial" w:hAnsi="Arial" w:cs="Arial"/>
        </w:rPr>
      </w:pPr>
      <w:bookmarkStart w:id="44" w:name="_Toc508890928"/>
      <w:bookmarkStart w:id="45" w:name="_Toc519682842"/>
      <w:bookmarkStart w:id="46" w:name="_Toc2870252"/>
      <w:r w:rsidRPr="00FE42CB">
        <w:rPr>
          <w:rFonts w:ascii="Arial" w:hAnsi="Arial" w:cs="Arial"/>
        </w:rPr>
        <w:t>Møter</w:t>
      </w:r>
      <w:bookmarkEnd w:id="44"/>
      <w:bookmarkEnd w:id="45"/>
      <w:bookmarkEnd w:id="46"/>
    </w:p>
    <w:p w14:paraId="1BFC4A1F" w14:textId="165EADD5" w:rsidR="00260157" w:rsidRPr="002250DA" w:rsidRDefault="00260157" w:rsidP="00260157">
      <w:pPr>
        <w:spacing w:after="0"/>
        <w:rPr>
          <w:rFonts w:ascii="Arial" w:hAnsi="Arial" w:cs="Arial"/>
        </w:rPr>
      </w:pPr>
      <w:r w:rsidRPr="00FE42CB">
        <w:rPr>
          <w:rFonts w:ascii="Arial" w:hAnsi="Arial" w:cs="Arial"/>
        </w:rPr>
        <w:t>Det skal avholdes møter mellom Operatør og Oppdragsgiver slik det går frem av</w:t>
      </w:r>
      <w:r w:rsidR="00F75BF2">
        <w:rPr>
          <w:rFonts w:ascii="Arial" w:hAnsi="Arial" w:cs="Arial"/>
        </w:rPr>
        <w:t xml:space="preserve"> kapittel 2</w:t>
      </w:r>
      <w:r w:rsidRPr="00FE42CB">
        <w:rPr>
          <w:rFonts w:ascii="Arial" w:hAnsi="Arial" w:cs="Arial"/>
        </w:rPr>
        <w:t xml:space="preserve"> </w:t>
      </w:r>
      <w:r w:rsidRPr="00355F7B">
        <w:rPr>
          <w:rFonts w:ascii="Arial" w:hAnsi="Arial" w:cs="Arial"/>
        </w:rPr>
        <w:t>pkt. 2.11.</w:t>
      </w:r>
    </w:p>
    <w:p w14:paraId="4348C56A" w14:textId="77777777" w:rsidR="003E21C0" w:rsidRPr="002250DA" w:rsidRDefault="003E21C0" w:rsidP="002250DA">
      <w:pPr>
        <w:spacing w:after="0"/>
        <w:rPr>
          <w:rFonts w:ascii="Arial" w:hAnsi="Arial" w:cs="Arial"/>
          <w:highlight w:val="yellow"/>
        </w:rPr>
      </w:pPr>
    </w:p>
    <w:p w14:paraId="59CA3F42" w14:textId="77777777" w:rsidR="003E21C0" w:rsidRPr="002250DA" w:rsidRDefault="003E21C0" w:rsidP="002250DA">
      <w:pPr>
        <w:pStyle w:val="Overskrift2"/>
        <w:spacing w:before="0" w:after="0"/>
        <w:rPr>
          <w:rFonts w:ascii="Arial" w:hAnsi="Arial" w:cs="Arial"/>
        </w:rPr>
      </w:pPr>
      <w:bookmarkStart w:id="47" w:name="_Toc462915326"/>
      <w:bookmarkStart w:id="48" w:name="_Toc508890929"/>
      <w:bookmarkStart w:id="49" w:name="_Toc519682843"/>
      <w:bookmarkStart w:id="50" w:name="_Toc2870253"/>
      <w:r w:rsidRPr="002250DA">
        <w:rPr>
          <w:rFonts w:ascii="Arial" w:hAnsi="Arial" w:cs="Arial"/>
        </w:rPr>
        <w:t>Utførelse av oppdraget</w:t>
      </w:r>
      <w:bookmarkEnd w:id="47"/>
      <w:bookmarkEnd w:id="48"/>
      <w:bookmarkEnd w:id="49"/>
      <w:bookmarkEnd w:id="50"/>
    </w:p>
    <w:p w14:paraId="5458BEE4" w14:textId="74534479" w:rsidR="001B2284" w:rsidRDefault="001B2284" w:rsidP="004F1F89">
      <w:pPr>
        <w:pStyle w:val="Overskrift3"/>
        <w:keepLines w:val="0"/>
        <w:tabs>
          <w:tab w:val="num" w:pos="720"/>
        </w:tabs>
        <w:spacing w:before="0" w:after="0"/>
        <w:rPr>
          <w:rFonts w:ascii="Arial" w:hAnsi="Arial" w:cs="Arial"/>
        </w:rPr>
      </w:pPr>
      <w:bookmarkStart w:id="51" w:name="_Toc508890930"/>
      <w:bookmarkStart w:id="52" w:name="_Toc519682844"/>
      <w:bookmarkStart w:id="53" w:name="_Toc2870254"/>
      <w:r>
        <w:rPr>
          <w:rFonts w:ascii="Arial" w:hAnsi="Arial" w:cs="Arial"/>
        </w:rPr>
        <w:t>Generelt</w:t>
      </w:r>
      <w:bookmarkEnd w:id="51"/>
      <w:bookmarkEnd w:id="52"/>
      <w:bookmarkEnd w:id="53"/>
    </w:p>
    <w:p w14:paraId="2777394F" w14:textId="6BA00100" w:rsidR="003E21C0" w:rsidRPr="002250DA" w:rsidRDefault="003E21C0" w:rsidP="002250DA">
      <w:pPr>
        <w:spacing w:after="0"/>
        <w:rPr>
          <w:rFonts w:ascii="Arial" w:hAnsi="Arial" w:cs="Arial"/>
        </w:rPr>
      </w:pPr>
      <w:r w:rsidRPr="002250DA">
        <w:rPr>
          <w:rFonts w:ascii="Arial" w:hAnsi="Arial" w:cs="Arial"/>
        </w:rPr>
        <w:t xml:space="preserve">Operatøren forplikter seg til å levere de tjenester og leveranser som er beskrevet i </w:t>
      </w:r>
      <w:r w:rsidR="00265221">
        <w:rPr>
          <w:rFonts w:ascii="Arial" w:hAnsi="Arial" w:cs="Arial"/>
        </w:rPr>
        <w:t>k</w:t>
      </w:r>
      <w:r w:rsidRPr="002250DA">
        <w:rPr>
          <w:rFonts w:ascii="Arial" w:hAnsi="Arial" w:cs="Arial"/>
        </w:rPr>
        <w:t>ontrakten og bære</w:t>
      </w:r>
      <w:r w:rsidR="00133B06">
        <w:rPr>
          <w:rFonts w:ascii="Arial" w:hAnsi="Arial" w:cs="Arial"/>
        </w:rPr>
        <w:t>r</w:t>
      </w:r>
      <w:r w:rsidRPr="002250DA">
        <w:rPr>
          <w:rFonts w:ascii="Arial" w:hAnsi="Arial" w:cs="Arial"/>
        </w:rPr>
        <w:t xml:space="preserve"> alle kostnadene forbundet med dette, med mindre </w:t>
      </w:r>
      <w:r w:rsidR="00265221">
        <w:rPr>
          <w:rFonts w:ascii="Arial" w:hAnsi="Arial" w:cs="Arial"/>
        </w:rPr>
        <w:t>noe annet er særskilt avtalt i k</w:t>
      </w:r>
      <w:r w:rsidRPr="002250DA">
        <w:rPr>
          <w:rFonts w:ascii="Arial" w:hAnsi="Arial" w:cs="Arial"/>
        </w:rPr>
        <w:t xml:space="preserve">ontrakten. </w:t>
      </w:r>
    </w:p>
    <w:p w14:paraId="1A09D180" w14:textId="77777777" w:rsidR="008C764C" w:rsidRDefault="008C764C" w:rsidP="002250DA">
      <w:pPr>
        <w:spacing w:after="0"/>
        <w:rPr>
          <w:rFonts w:ascii="Arial" w:hAnsi="Arial" w:cs="Arial"/>
        </w:rPr>
      </w:pPr>
    </w:p>
    <w:p w14:paraId="7ECB24D2" w14:textId="022783F5" w:rsidR="00415C89" w:rsidRPr="004F1F89" w:rsidRDefault="00415C89" w:rsidP="004F1F89">
      <w:pPr>
        <w:pStyle w:val="Overskrift3"/>
        <w:keepLines w:val="0"/>
        <w:tabs>
          <w:tab w:val="num" w:pos="720"/>
        </w:tabs>
        <w:spacing w:before="0" w:after="0"/>
        <w:rPr>
          <w:rFonts w:ascii="Arial" w:hAnsi="Arial" w:cs="Arial"/>
        </w:rPr>
      </w:pPr>
      <w:bookmarkStart w:id="54" w:name="_Toc508890931"/>
      <w:bookmarkStart w:id="55" w:name="_Toc519682845"/>
      <w:bookmarkStart w:id="56" w:name="_Toc2870255"/>
      <w:r w:rsidRPr="004F1F89">
        <w:rPr>
          <w:rFonts w:ascii="Arial" w:hAnsi="Arial" w:cs="Arial"/>
        </w:rPr>
        <w:t>Bruttokontrakt</w:t>
      </w:r>
      <w:bookmarkEnd w:id="54"/>
      <w:bookmarkEnd w:id="55"/>
      <w:bookmarkEnd w:id="56"/>
    </w:p>
    <w:p w14:paraId="00212E8D" w14:textId="3AC7E02C" w:rsidR="00415C89" w:rsidRDefault="00D335A1" w:rsidP="002250DA">
      <w:pPr>
        <w:spacing w:after="0"/>
        <w:rPr>
          <w:rFonts w:ascii="Arial" w:hAnsi="Arial" w:cs="Arial"/>
        </w:rPr>
      </w:pPr>
      <w:r>
        <w:rPr>
          <w:rFonts w:ascii="Arial" w:hAnsi="Arial" w:cs="Arial"/>
        </w:rPr>
        <w:t>Kontrakten er</w:t>
      </w:r>
      <w:r w:rsidR="0027361F" w:rsidRPr="0027361F">
        <w:rPr>
          <w:rFonts w:ascii="Arial" w:hAnsi="Arial" w:cs="Arial"/>
        </w:rPr>
        <w:t xml:space="preserve"> en bruttokontrakt. Dette innebærer at billettinntekter</w:t>
      </w:r>
      <w:r w:rsidR="006A7DA8">
        <w:rPr>
          <w:rFonts w:ascii="Arial" w:hAnsi="Arial" w:cs="Arial"/>
        </w:rPr>
        <w:t xml:space="preserve">, eventuelle reklameinntekter og eventuelle andre inntekter </w:t>
      </w:r>
      <w:r w:rsidR="0027361F" w:rsidRPr="0027361F">
        <w:rPr>
          <w:rFonts w:ascii="Arial" w:hAnsi="Arial" w:cs="Arial"/>
        </w:rPr>
        <w:t xml:space="preserve">tilfaller Oppdragsgiver. Operatør vil </w:t>
      </w:r>
      <w:r w:rsidR="0027361F" w:rsidRPr="006A7DA8">
        <w:rPr>
          <w:rFonts w:ascii="Arial" w:hAnsi="Arial" w:cs="Arial"/>
        </w:rPr>
        <w:t xml:space="preserve">motta </w:t>
      </w:r>
      <w:r w:rsidR="0027361F" w:rsidRPr="0027361F">
        <w:rPr>
          <w:rFonts w:ascii="Arial" w:hAnsi="Arial" w:cs="Arial"/>
        </w:rPr>
        <w:t>godtgjørelse for tjenesten</w:t>
      </w:r>
      <w:r w:rsidR="006A7DA8">
        <w:rPr>
          <w:rFonts w:ascii="Arial" w:hAnsi="Arial" w:cs="Arial"/>
        </w:rPr>
        <w:t xml:space="preserve"> i samsvar med kapittel 5</w:t>
      </w:r>
      <w:r w:rsidR="0027361F">
        <w:rPr>
          <w:rFonts w:ascii="Arial" w:hAnsi="Arial" w:cs="Arial"/>
        </w:rPr>
        <w:t>.</w:t>
      </w:r>
    </w:p>
    <w:p w14:paraId="03977E7D" w14:textId="77777777" w:rsidR="0095179A" w:rsidRDefault="0095179A" w:rsidP="002250DA">
      <w:pPr>
        <w:spacing w:after="0"/>
        <w:rPr>
          <w:rFonts w:ascii="Arial" w:hAnsi="Arial" w:cs="Arial"/>
        </w:rPr>
      </w:pPr>
    </w:p>
    <w:p w14:paraId="28376617" w14:textId="77777777" w:rsidR="00415C89" w:rsidRPr="002250DA" w:rsidRDefault="00415C89" w:rsidP="004F1F89">
      <w:pPr>
        <w:pStyle w:val="Overskrift3"/>
        <w:keepLines w:val="0"/>
        <w:tabs>
          <w:tab w:val="num" w:pos="720"/>
        </w:tabs>
        <w:spacing w:before="0" w:after="0"/>
        <w:rPr>
          <w:rFonts w:ascii="Arial" w:hAnsi="Arial" w:cs="Arial"/>
        </w:rPr>
      </w:pPr>
      <w:bookmarkStart w:id="57" w:name="_Toc508890932"/>
      <w:bookmarkStart w:id="58" w:name="_Toc519682846"/>
      <w:bookmarkStart w:id="59" w:name="_Toc2870256"/>
      <w:r w:rsidRPr="002250DA">
        <w:rPr>
          <w:rFonts w:ascii="Arial" w:hAnsi="Arial" w:cs="Arial"/>
        </w:rPr>
        <w:t>Oppstartsforberedelser</w:t>
      </w:r>
      <w:bookmarkEnd w:id="57"/>
      <w:bookmarkEnd w:id="58"/>
      <w:bookmarkEnd w:id="59"/>
    </w:p>
    <w:p w14:paraId="705451BA" w14:textId="77777777" w:rsidR="00415C89" w:rsidRPr="002250DA" w:rsidRDefault="00415C89" w:rsidP="00415C89">
      <w:pPr>
        <w:spacing w:after="0"/>
        <w:rPr>
          <w:rFonts w:ascii="Arial" w:hAnsi="Arial" w:cs="Arial"/>
        </w:rPr>
      </w:pPr>
      <w:r>
        <w:rPr>
          <w:rFonts w:ascii="Arial" w:hAnsi="Arial" w:cs="Arial"/>
        </w:rPr>
        <w:t>I perioden fra signering av k</w:t>
      </w:r>
      <w:r w:rsidRPr="002250DA">
        <w:rPr>
          <w:rFonts w:ascii="Arial" w:hAnsi="Arial" w:cs="Arial"/>
        </w:rPr>
        <w:t xml:space="preserve">ontrakten og frem til driftsoppstart skal Operatøren oppfylle de krav som fremgår av </w:t>
      </w:r>
      <w:r w:rsidRPr="00F61A25">
        <w:rPr>
          <w:rFonts w:ascii="Arial" w:hAnsi="Arial" w:cs="Arial"/>
        </w:rPr>
        <w:t>kapitt</w:t>
      </w:r>
      <w:r w:rsidRPr="00DF5449">
        <w:rPr>
          <w:rFonts w:ascii="Arial" w:hAnsi="Arial" w:cs="Arial"/>
        </w:rPr>
        <w:t xml:space="preserve">el </w:t>
      </w:r>
      <w:r w:rsidRPr="00F75BF2">
        <w:rPr>
          <w:rFonts w:ascii="Arial" w:hAnsi="Arial" w:cs="Arial"/>
        </w:rPr>
        <w:t>6</w:t>
      </w:r>
      <w:r w:rsidRPr="00F61A25">
        <w:rPr>
          <w:rFonts w:ascii="Arial" w:hAnsi="Arial" w:cs="Arial"/>
        </w:rPr>
        <w:t xml:space="preserve"> Oppstartsforberedelser</w:t>
      </w:r>
      <w:r w:rsidRPr="002250DA">
        <w:rPr>
          <w:rFonts w:ascii="Arial" w:hAnsi="Arial" w:cs="Arial"/>
        </w:rPr>
        <w:t>.</w:t>
      </w:r>
    </w:p>
    <w:p w14:paraId="6DD03072" w14:textId="77777777" w:rsidR="00415C89" w:rsidRPr="002250DA" w:rsidRDefault="00415C89" w:rsidP="00415C89">
      <w:pPr>
        <w:spacing w:after="0"/>
        <w:rPr>
          <w:rFonts w:ascii="Arial" w:hAnsi="Arial" w:cs="Arial"/>
          <w:color w:val="00B0F0"/>
        </w:rPr>
      </w:pPr>
    </w:p>
    <w:p w14:paraId="66DF8A8F" w14:textId="77777777" w:rsidR="00415C89" w:rsidRDefault="00415C89" w:rsidP="00415C89">
      <w:pPr>
        <w:spacing w:after="0"/>
        <w:rPr>
          <w:rFonts w:ascii="Arial" w:hAnsi="Arial" w:cs="Arial"/>
        </w:rPr>
      </w:pPr>
      <w:r w:rsidRPr="002250DA">
        <w:rPr>
          <w:rFonts w:ascii="Arial" w:hAnsi="Arial" w:cs="Arial"/>
        </w:rPr>
        <w:t xml:space="preserve">Operatøren skal uten ugrunnet opphold varsle Oppdragsgiver om mulige forsinkelser i forhold til fremdriften i </w:t>
      </w:r>
      <w:r>
        <w:rPr>
          <w:rFonts w:ascii="Arial" w:hAnsi="Arial" w:cs="Arial"/>
        </w:rPr>
        <w:t>oppstarts</w:t>
      </w:r>
      <w:r w:rsidRPr="002250DA">
        <w:rPr>
          <w:rFonts w:ascii="Arial" w:hAnsi="Arial" w:cs="Arial"/>
        </w:rPr>
        <w:t>forberedelsene.</w:t>
      </w:r>
    </w:p>
    <w:p w14:paraId="62E1CAD1" w14:textId="77777777" w:rsidR="00415C89" w:rsidRPr="002250DA" w:rsidRDefault="00415C89" w:rsidP="002250DA">
      <w:pPr>
        <w:spacing w:after="0"/>
        <w:rPr>
          <w:rFonts w:ascii="Arial" w:hAnsi="Arial" w:cs="Arial"/>
        </w:rPr>
      </w:pPr>
    </w:p>
    <w:p w14:paraId="1E602FB3" w14:textId="77777777" w:rsidR="008C764C" w:rsidRPr="002250DA" w:rsidRDefault="008C764C" w:rsidP="004F1F89">
      <w:pPr>
        <w:pStyle w:val="Overskrift3"/>
        <w:keepLines w:val="0"/>
        <w:tabs>
          <w:tab w:val="num" w:pos="720"/>
        </w:tabs>
        <w:spacing w:before="0" w:after="0"/>
        <w:rPr>
          <w:rFonts w:ascii="Arial" w:hAnsi="Arial" w:cs="Arial"/>
        </w:rPr>
      </w:pPr>
      <w:bookmarkStart w:id="60" w:name="_Toc508890933"/>
      <w:bookmarkStart w:id="61" w:name="_Toc519682847"/>
      <w:bookmarkStart w:id="62" w:name="_Toc2870257"/>
      <w:r w:rsidRPr="002250DA">
        <w:rPr>
          <w:rFonts w:ascii="Arial" w:hAnsi="Arial" w:cs="Arial"/>
        </w:rPr>
        <w:t>Samarbeids- og lojalitetsplikt</w:t>
      </w:r>
      <w:bookmarkEnd w:id="60"/>
      <w:bookmarkEnd w:id="61"/>
      <w:bookmarkEnd w:id="62"/>
    </w:p>
    <w:p w14:paraId="6B12B54D" w14:textId="50C9C6D7" w:rsidR="008C764C" w:rsidRDefault="008C764C" w:rsidP="008C764C">
      <w:pPr>
        <w:spacing w:after="0"/>
        <w:rPr>
          <w:rFonts w:ascii="Arial" w:hAnsi="Arial" w:cs="Arial"/>
        </w:rPr>
      </w:pPr>
      <w:r w:rsidRPr="002250DA">
        <w:rPr>
          <w:rFonts w:ascii="Arial" w:hAnsi="Arial" w:cs="Arial"/>
        </w:rPr>
        <w:t>Partene er forpliktet til å samarbeide og vise lojalitet under gjennomføringen av kontrakten.</w:t>
      </w:r>
    </w:p>
    <w:p w14:paraId="251E19FD" w14:textId="77777777" w:rsidR="003E21C0" w:rsidRDefault="003E21C0" w:rsidP="002250DA">
      <w:pPr>
        <w:spacing w:after="0"/>
        <w:rPr>
          <w:rFonts w:ascii="Arial" w:hAnsi="Arial" w:cs="Arial"/>
          <w:color w:val="00B0F0"/>
        </w:rPr>
      </w:pPr>
    </w:p>
    <w:p w14:paraId="70B175A2" w14:textId="2423F3DA" w:rsidR="00806F07" w:rsidRDefault="00806F07" w:rsidP="004F1F89">
      <w:pPr>
        <w:pStyle w:val="Overskrift3"/>
        <w:keepLines w:val="0"/>
        <w:tabs>
          <w:tab w:val="num" w:pos="720"/>
        </w:tabs>
        <w:spacing w:before="0" w:after="0"/>
        <w:rPr>
          <w:rFonts w:ascii="Arial" w:hAnsi="Arial" w:cs="Arial"/>
        </w:rPr>
      </w:pPr>
      <w:bookmarkStart w:id="63" w:name="_Toc2870258"/>
      <w:bookmarkStart w:id="64" w:name="_Toc508890934"/>
      <w:bookmarkStart w:id="65" w:name="_Toc519682848"/>
      <w:bookmarkStart w:id="66" w:name="_GoBack"/>
      <w:bookmarkEnd w:id="66"/>
      <w:r>
        <w:rPr>
          <w:rFonts w:ascii="Arial" w:hAnsi="Arial" w:cs="Arial"/>
        </w:rPr>
        <w:t>Bruk av</w:t>
      </w:r>
      <w:r w:rsidR="002207B9">
        <w:rPr>
          <w:rFonts w:ascii="Arial" w:hAnsi="Arial" w:cs="Arial"/>
        </w:rPr>
        <w:t xml:space="preserve"> båtene </w:t>
      </w:r>
      <w:r>
        <w:rPr>
          <w:rFonts w:ascii="Arial" w:hAnsi="Arial" w:cs="Arial"/>
        </w:rPr>
        <w:t>til andre oppdrag</w:t>
      </w:r>
      <w:bookmarkEnd w:id="63"/>
    </w:p>
    <w:p w14:paraId="6A92F420" w14:textId="5A4D900F" w:rsidR="00806F07" w:rsidRPr="00806F07" w:rsidRDefault="00806F07" w:rsidP="00806F07">
      <w:pPr>
        <w:spacing w:after="0"/>
        <w:rPr>
          <w:rFonts w:ascii="Arial" w:hAnsi="Arial" w:cs="Arial"/>
        </w:rPr>
      </w:pPr>
      <w:r w:rsidRPr="00806F07">
        <w:rPr>
          <w:rFonts w:ascii="Arial" w:hAnsi="Arial" w:cs="Arial"/>
        </w:rPr>
        <w:t xml:space="preserve">Operatøren har anledning til å benytte </w:t>
      </w:r>
      <w:r w:rsidR="002207B9">
        <w:rPr>
          <w:rFonts w:ascii="Arial" w:hAnsi="Arial" w:cs="Arial"/>
        </w:rPr>
        <w:t xml:space="preserve">båter </w:t>
      </w:r>
      <w:r w:rsidRPr="00806F07">
        <w:rPr>
          <w:rFonts w:ascii="Arial" w:hAnsi="Arial" w:cs="Arial"/>
        </w:rPr>
        <w:t xml:space="preserve">fra dette Oppdraget til andre, enkeltstående og kortvarige oppdrag for Ruter og andre oppdragsgivere, så lenge forpliktelsene etter Kontrakten oppfylles.  </w:t>
      </w:r>
    </w:p>
    <w:p w14:paraId="4A3D6E00" w14:textId="77777777" w:rsidR="002207B9" w:rsidRDefault="002207B9" w:rsidP="00806F07">
      <w:pPr>
        <w:spacing w:after="0"/>
        <w:rPr>
          <w:rFonts w:ascii="Arial" w:hAnsi="Arial" w:cs="Arial"/>
        </w:rPr>
      </w:pPr>
    </w:p>
    <w:p w14:paraId="22AC6291" w14:textId="71A7B495" w:rsidR="00806F07" w:rsidRPr="00806F07" w:rsidRDefault="00806F07" w:rsidP="00806F07">
      <w:pPr>
        <w:spacing w:after="0"/>
        <w:rPr>
          <w:rFonts w:ascii="Arial" w:hAnsi="Arial" w:cs="Arial"/>
        </w:rPr>
      </w:pPr>
      <w:r w:rsidRPr="00806F07">
        <w:rPr>
          <w:rFonts w:ascii="Arial" w:hAnsi="Arial" w:cs="Arial"/>
        </w:rPr>
        <w:t xml:space="preserve">Oppdragsgiver skal varsles og avgi forhåndsgodkjenning dersom </w:t>
      </w:r>
      <w:r w:rsidR="007C29D7">
        <w:rPr>
          <w:rFonts w:ascii="Arial" w:hAnsi="Arial" w:cs="Arial"/>
        </w:rPr>
        <w:t>båtene</w:t>
      </w:r>
      <w:r w:rsidRPr="00806F07">
        <w:rPr>
          <w:rFonts w:ascii="Arial" w:hAnsi="Arial" w:cs="Arial"/>
        </w:rPr>
        <w:t xml:space="preserve"> skal brukes til andre oppdrag i mer enn fem (5) dager. Oppdragsgiver har anledning til å nekte slik bruk av </w:t>
      </w:r>
      <w:r w:rsidR="007C29D7">
        <w:rPr>
          <w:rFonts w:ascii="Arial" w:hAnsi="Arial" w:cs="Arial"/>
        </w:rPr>
        <w:t>båtene</w:t>
      </w:r>
      <w:r w:rsidRPr="00806F07">
        <w:rPr>
          <w:rFonts w:ascii="Arial" w:hAnsi="Arial" w:cs="Arial"/>
        </w:rPr>
        <w:t xml:space="preserve"> for andre oppdragsgivere dersom det foreligger saklig grunn, som f.eks. planlagte oppdrag i regi av Oppdragsgiver.  </w:t>
      </w:r>
    </w:p>
    <w:p w14:paraId="18FFE86A" w14:textId="0AF37D56" w:rsidR="00806F07" w:rsidRDefault="00806F07" w:rsidP="007C29D7">
      <w:pPr>
        <w:spacing w:after="0"/>
        <w:rPr>
          <w:rFonts w:ascii="Arial" w:hAnsi="Arial" w:cs="Arial"/>
        </w:rPr>
      </w:pPr>
      <w:r w:rsidRPr="00806F07">
        <w:rPr>
          <w:rFonts w:ascii="Arial" w:hAnsi="Arial" w:cs="Arial"/>
        </w:rPr>
        <w:lastRenderedPageBreak/>
        <w:t xml:space="preserve">Dersom Operatøren ved to eller flere anledninger har benyttet </w:t>
      </w:r>
      <w:r w:rsidR="007C29D7">
        <w:rPr>
          <w:rFonts w:ascii="Arial" w:hAnsi="Arial" w:cs="Arial"/>
        </w:rPr>
        <w:t>båtene</w:t>
      </w:r>
      <w:r w:rsidRPr="00806F07">
        <w:rPr>
          <w:rFonts w:ascii="Arial" w:hAnsi="Arial" w:cs="Arial"/>
        </w:rPr>
        <w:t xml:space="preserve"> for andre oppdragsgivere i strid med denne bestemmelsen, kan Oppdragsgiver begrense Operatørens mulighet til å ta slike enkeltstående kortvarige oppdrag.</w:t>
      </w:r>
    </w:p>
    <w:p w14:paraId="3A1C0676" w14:textId="77777777" w:rsidR="007C29D7" w:rsidRPr="007C29D7" w:rsidRDefault="007C29D7" w:rsidP="007C29D7">
      <w:pPr>
        <w:spacing w:after="0"/>
        <w:rPr>
          <w:rFonts w:ascii="Arial" w:hAnsi="Arial" w:cs="Arial"/>
        </w:rPr>
      </w:pPr>
    </w:p>
    <w:p w14:paraId="3976D051" w14:textId="1B03827B" w:rsidR="001B2284" w:rsidRPr="004F1F89" w:rsidRDefault="001B2284" w:rsidP="004F1F89">
      <w:pPr>
        <w:pStyle w:val="Overskrift3"/>
        <w:keepLines w:val="0"/>
        <w:tabs>
          <w:tab w:val="num" w:pos="720"/>
        </w:tabs>
        <w:spacing w:before="0" w:after="0"/>
        <w:rPr>
          <w:rFonts w:ascii="Arial" w:hAnsi="Arial" w:cs="Arial"/>
        </w:rPr>
      </w:pPr>
      <w:bookmarkStart w:id="67" w:name="_Toc2870259"/>
      <w:r w:rsidRPr="004F1F89">
        <w:rPr>
          <w:rFonts w:ascii="Arial" w:hAnsi="Arial" w:cs="Arial"/>
        </w:rPr>
        <w:t>Ansvar for skade og tap</w:t>
      </w:r>
      <w:bookmarkEnd w:id="64"/>
      <w:bookmarkEnd w:id="65"/>
      <w:bookmarkEnd w:id="67"/>
    </w:p>
    <w:p w14:paraId="72241292" w14:textId="77777777" w:rsidR="008C764C" w:rsidRDefault="008C764C" w:rsidP="008C764C">
      <w:pPr>
        <w:spacing w:after="0"/>
        <w:rPr>
          <w:rFonts w:ascii="Arial" w:hAnsi="Arial" w:cs="Arial"/>
        </w:rPr>
      </w:pPr>
      <w:r w:rsidRPr="002250DA">
        <w:rPr>
          <w:rFonts w:ascii="Arial" w:hAnsi="Arial" w:cs="Arial"/>
        </w:rPr>
        <w:t xml:space="preserve">Operatør er ansvarlig for at Oppdraget blir utført på en slik måte at det ikke oppstår skade eller fare for skade på person og eiendom. </w:t>
      </w:r>
    </w:p>
    <w:p w14:paraId="3673830B" w14:textId="77777777" w:rsidR="008C764C" w:rsidRDefault="008C764C" w:rsidP="002250DA">
      <w:pPr>
        <w:spacing w:after="0"/>
        <w:rPr>
          <w:rFonts w:ascii="Arial" w:hAnsi="Arial" w:cs="Arial"/>
        </w:rPr>
      </w:pPr>
    </w:p>
    <w:p w14:paraId="0ED7C9FE" w14:textId="77777777" w:rsidR="003E21C0" w:rsidRPr="002250DA" w:rsidRDefault="003E21C0" w:rsidP="002250DA">
      <w:pPr>
        <w:spacing w:after="0"/>
        <w:rPr>
          <w:rFonts w:ascii="Arial" w:hAnsi="Arial" w:cs="Arial"/>
        </w:rPr>
      </w:pPr>
      <w:r w:rsidRPr="002250DA">
        <w:rPr>
          <w:rFonts w:ascii="Arial" w:hAnsi="Arial" w:cs="Arial"/>
        </w:rPr>
        <w:t>Foreligger det fare for øyeblikkelig skade, er begge parter forpliktet til å ta nødvendige forholdsregler for å hindre eller begrense skade, selv om den annen part ikke kan varsles. Den part som har risikoen for en skade, plikter å bære kostnadene med å utbedre denne, og skal eventuelt betale de nødvendige merkostnader den annen part har hatt.</w:t>
      </w:r>
    </w:p>
    <w:p w14:paraId="6A029222" w14:textId="00A5F0DA" w:rsidR="005049A4" w:rsidRDefault="005049A4" w:rsidP="003B6DBA">
      <w:pPr>
        <w:spacing w:after="0"/>
        <w:rPr>
          <w:rFonts w:ascii="Arial" w:hAnsi="Arial" w:cs="Arial"/>
        </w:rPr>
      </w:pPr>
      <w:bookmarkStart w:id="68" w:name="_Toc462915328"/>
    </w:p>
    <w:p w14:paraId="238CDB0A" w14:textId="77777777" w:rsidR="005049A4" w:rsidRPr="002250DA" w:rsidRDefault="005049A4" w:rsidP="005049A4">
      <w:pPr>
        <w:pStyle w:val="Overskrift2"/>
        <w:spacing w:before="0" w:after="0"/>
        <w:rPr>
          <w:rFonts w:ascii="Arial" w:hAnsi="Arial" w:cs="Arial"/>
        </w:rPr>
      </w:pPr>
      <w:bookmarkStart w:id="69" w:name="_Toc508890935"/>
      <w:bookmarkStart w:id="70" w:name="_Toc519682849"/>
      <w:bookmarkStart w:id="71" w:name="_Toc2870260"/>
      <w:r w:rsidRPr="002250DA">
        <w:rPr>
          <w:rFonts w:ascii="Arial" w:hAnsi="Arial" w:cs="Arial"/>
        </w:rPr>
        <w:t>Sikkerhetsstillelse</w:t>
      </w:r>
      <w:bookmarkEnd w:id="69"/>
      <w:bookmarkEnd w:id="70"/>
      <w:bookmarkEnd w:id="71"/>
    </w:p>
    <w:p w14:paraId="50C7350F" w14:textId="77777777" w:rsidR="00533E19" w:rsidRDefault="00533E19" w:rsidP="005049A4">
      <w:pPr>
        <w:spacing w:after="0"/>
        <w:rPr>
          <w:rFonts w:ascii="Arial" w:hAnsi="Arial" w:cs="Arial"/>
        </w:rPr>
      </w:pPr>
    </w:p>
    <w:p w14:paraId="4417088A" w14:textId="00421EE2" w:rsidR="00533E19" w:rsidRPr="001C0A79" w:rsidRDefault="00533E19" w:rsidP="00533E19">
      <w:pPr>
        <w:rPr>
          <w:rFonts w:ascii="Arial" w:hAnsi="Arial" w:cs="Arial"/>
        </w:rPr>
      </w:pPr>
      <w:r w:rsidRPr="001C0A79">
        <w:rPr>
          <w:rFonts w:ascii="Arial" w:hAnsi="Arial" w:cs="Arial"/>
        </w:rPr>
        <w:t xml:space="preserve">Operatøren skal for egen regning stille sikkerhet overfor Oppdragsgiver i form av påkravsgaranti («Garantien») fra bank eller annen kredittinstitusjon med vedtektsbestemt sete eller hovedforretningssted innenfor EØS-området og kredittrating fastsatt av Moody’s eller Standard &amp; </w:t>
      </w:r>
      <w:proofErr w:type="spellStart"/>
      <w:r w:rsidRPr="001C0A79">
        <w:rPr>
          <w:rFonts w:ascii="Arial" w:hAnsi="Arial" w:cs="Arial"/>
        </w:rPr>
        <w:t>Poor’s</w:t>
      </w:r>
      <w:proofErr w:type="spellEnd"/>
      <w:r w:rsidRPr="001C0A79">
        <w:rPr>
          <w:rFonts w:ascii="Arial" w:hAnsi="Arial" w:cs="Arial"/>
        </w:rPr>
        <w:t xml:space="preserve"> på A3/A- eller bedre («Garantisten»). Garantien skal sikre oppfyllelse av alle forpliktelser som Operatøren har etter Kontrakten. Garantiene skal være utformet som angitt i </w:t>
      </w:r>
      <w:r w:rsidR="00F75BF2">
        <w:rPr>
          <w:rFonts w:ascii="Arial" w:hAnsi="Arial" w:cs="Arial"/>
        </w:rPr>
        <w:t>kapittel 8</w:t>
      </w:r>
      <w:r w:rsidRPr="001C0A79">
        <w:rPr>
          <w:rFonts w:ascii="Arial" w:hAnsi="Arial" w:cs="Arial"/>
        </w:rPr>
        <w:t>, utfylt i tråd med reglene under.</w:t>
      </w:r>
    </w:p>
    <w:p w14:paraId="42AF6927" w14:textId="77389F07" w:rsidR="00533E19" w:rsidRPr="001C0A79" w:rsidRDefault="00533E19" w:rsidP="00533E19">
      <w:pPr>
        <w:rPr>
          <w:rFonts w:ascii="Arial" w:hAnsi="Arial" w:cs="Arial"/>
        </w:rPr>
      </w:pPr>
      <w:r w:rsidRPr="001C0A79">
        <w:rPr>
          <w:rFonts w:ascii="Arial" w:hAnsi="Arial" w:cs="Arial"/>
        </w:rPr>
        <w:t xml:space="preserve">Senest 5 bankdager etter Kontraktsinngåelsen skal Operatøren stille en Garanti som sikrer Oppdragsgivers krav mot Operatøren som har oppstått fra og med utstedelse av Garantien til og med </w:t>
      </w:r>
      <w:proofErr w:type="spellStart"/>
      <w:r w:rsidR="00F75BF2">
        <w:rPr>
          <w:rFonts w:ascii="Arial" w:hAnsi="Arial" w:cs="Arial"/>
        </w:rPr>
        <w:t>xx.</w:t>
      </w:r>
      <w:proofErr w:type="gramStart"/>
      <w:r w:rsidR="00F75BF2">
        <w:rPr>
          <w:rFonts w:ascii="Arial" w:hAnsi="Arial" w:cs="Arial"/>
        </w:rPr>
        <w:t>yy.zzzz</w:t>
      </w:r>
      <w:proofErr w:type="spellEnd"/>
      <w:proofErr w:type="gramEnd"/>
      <w:r w:rsidRPr="001C0A79">
        <w:rPr>
          <w:rFonts w:ascii="Arial" w:hAnsi="Arial" w:cs="Arial"/>
        </w:rPr>
        <w:t xml:space="preserve"> («Opprinnelig Dekningsperiode»). Senest </w:t>
      </w:r>
      <w:r w:rsidR="00F75BF2">
        <w:rPr>
          <w:rFonts w:ascii="Arial" w:hAnsi="Arial" w:cs="Arial"/>
        </w:rPr>
        <w:t>31. oktober</w:t>
      </w:r>
      <w:r w:rsidR="009E5B18">
        <w:rPr>
          <w:rFonts w:ascii="Arial" w:hAnsi="Arial" w:cs="Arial"/>
        </w:rPr>
        <w:t xml:space="preserve"> </w:t>
      </w:r>
      <w:r w:rsidRPr="001C0A79">
        <w:rPr>
          <w:rFonts w:ascii="Arial" w:hAnsi="Arial" w:cs="Arial"/>
        </w:rPr>
        <w:t xml:space="preserve">hvert kalenderår fra og med </w:t>
      </w:r>
      <w:r w:rsidR="009E5B18">
        <w:rPr>
          <w:rFonts w:ascii="Arial" w:hAnsi="Arial" w:cs="Arial"/>
        </w:rPr>
        <w:t>2021</w:t>
      </w:r>
      <w:r w:rsidRPr="001C0A79">
        <w:rPr>
          <w:rFonts w:ascii="Arial" w:hAnsi="Arial" w:cs="Arial"/>
        </w:rPr>
        <w:t xml:space="preserve"> skal Operatøren sørge for at Garantien enten (i) rulleres med ny dekningsperiode og justert Garantibeløp (som definert nedenfor) fra og med 1.</w:t>
      </w:r>
      <w:r w:rsidR="009E5B18">
        <w:rPr>
          <w:rFonts w:ascii="Arial" w:hAnsi="Arial" w:cs="Arial"/>
        </w:rPr>
        <w:t xml:space="preserve"> mars</w:t>
      </w:r>
      <w:r w:rsidRPr="001C0A79">
        <w:rPr>
          <w:rFonts w:ascii="Arial" w:hAnsi="Arial" w:cs="Arial"/>
        </w:rPr>
        <w:t xml:space="preserve"> inneværende kalenderår til og med </w:t>
      </w:r>
      <w:r w:rsidR="009E5B18">
        <w:rPr>
          <w:rFonts w:ascii="Arial" w:hAnsi="Arial" w:cs="Arial"/>
        </w:rPr>
        <w:t xml:space="preserve">28. februar </w:t>
      </w:r>
      <w:r w:rsidRPr="001C0A79">
        <w:rPr>
          <w:rFonts w:ascii="Arial" w:hAnsi="Arial" w:cs="Arial"/>
        </w:rPr>
        <w:t xml:space="preserve">neste kalenderår («Ny Dekningsperiode»); eller (ii) erstattes av en ny Garanti som gjelder den påfølgende Nye Dekningsperioden. Opprinnelig og Ny Dekningsperiode refereres til generelt eller samlet som «Dekningsperiode». </w:t>
      </w:r>
    </w:p>
    <w:p w14:paraId="5E61E0E5" w14:textId="77777777" w:rsidR="00533E19" w:rsidRPr="001C0A79" w:rsidRDefault="00533E19" w:rsidP="00533E19">
      <w:pPr>
        <w:rPr>
          <w:rFonts w:ascii="Arial" w:hAnsi="Arial" w:cs="Arial"/>
        </w:rPr>
      </w:pPr>
      <w:r w:rsidRPr="001C0A79">
        <w:rPr>
          <w:rFonts w:ascii="Arial" w:hAnsi="Arial" w:cs="Arial"/>
        </w:rPr>
        <w:t>Dekningsperioden utløper endelig, og uten at ny Dekningsperiode begynner å løpe, når Kontrakten utløper i henhold til Kontraktens bestemmelser. Dekningsperioden utløper ikke ved heving eller annen ekstraordinær avvikling av Kontrakten.</w:t>
      </w:r>
    </w:p>
    <w:p w14:paraId="6BFDA853" w14:textId="77777777" w:rsidR="00533E19" w:rsidRPr="001C0A79" w:rsidRDefault="00533E19" w:rsidP="00533E19">
      <w:pPr>
        <w:rPr>
          <w:rFonts w:ascii="Arial" w:hAnsi="Arial" w:cs="Arial"/>
        </w:rPr>
      </w:pPr>
      <w:r w:rsidRPr="001C0A79">
        <w:rPr>
          <w:rFonts w:ascii="Arial" w:hAnsi="Arial" w:cs="Arial"/>
        </w:rPr>
        <w:t xml:space="preserve">Uansett om den aktuelle Dekningsperioden er utløpt fordi en Ny Dekningsperiode starter eller fordi Kontrakten opphører, har Oppdragsgiver rett til å fremsette krav relatert til aktuelle Dekningsperioden minimum til og med den datoen som faller 6 måneder etter utløpet av den aktuelle Dekningsperioden («Utløpsdato»). Garantien skal være gyldig minimum fra og med første dag i den aktuelle Dekningsperioden til og med Utløpsdatoen for den samme Dekningsperioden. </w:t>
      </w:r>
    </w:p>
    <w:p w14:paraId="7D2F7102" w14:textId="77777777" w:rsidR="00533E19" w:rsidRPr="001C0A79" w:rsidRDefault="00533E19" w:rsidP="00533E19">
      <w:pPr>
        <w:rPr>
          <w:rFonts w:ascii="Arial" w:hAnsi="Arial" w:cs="Arial"/>
        </w:rPr>
      </w:pPr>
      <w:r w:rsidRPr="001C0A79">
        <w:rPr>
          <w:rFonts w:ascii="Arial" w:hAnsi="Arial" w:cs="Arial"/>
        </w:rPr>
        <w:t xml:space="preserve">Garantiene skal dekke oppfyllelse av enhver forpliktelse for Operatøren som springer ut av Kontrakten i den relevante Dekningsperioden, herunder forsinkelsesrenter og inndrivelsesomkostninger. </w:t>
      </w:r>
    </w:p>
    <w:p w14:paraId="200F597B" w14:textId="08D646CA" w:rsidR="00533E19" w:rsidRPr="001C0A79" w:rsidRDefault="00533E19" w:rsidP="00533E19">
      <w:pPr>
        <w:rPr>
          <w:rFonts w:ascii="Arial" w:hAnsi="Arial" w:cs="Arial"/>
        </w:rPr>
      </w:pPr>
      <w:r w:rsidRPr="001C0A79">
        <w:rPr>
          <w:rFonts w:ascii="Arial" w:hAnsi="Arial" w:cs="Arial"/>
        </w:rPr>
        <w:t xml:space="preserve">Garantien skal til enhver tid være oppad begrenset til et beløp som tilsvarer 10 % av Årlig Justert Verdi for kalenderåret før den aktuelle Dekningsperioden («Garantibeløpet»). Med «Årlig Justert Verdi» menes samlet godtgjørelse opparbeidet av Operatøren i det aktuelle kalenderåret, uten fradrag for Oppdragsgivers </w:t>
      </w:r>
      <w:proofErr w:type="spellStart"/>
      <w:r w:rsidR="0053144A">
        <w:rPr>
          <w:rFonts w:ascii="Arial" w:hAnsi="Arial" w:cs="Arial"/>
        </w:rPr>
        <w:t>kontraktsbrudd</w:t>
      </w:r>
      <w:r w:rsidRPr="001C0A79">
        <w:rPr>
          <w:rFonts w:ascii="Arial" w:hAnsi="Arial" w:cs="Arial"/>
        </w:rPr>
        <w:t>skrav</w:t>
      </w:r>
      <w:proofErr w:type="spellEnd"/>
      <w:r w:rsidRPr="001C0A79">
        <w:rPr>
          <w:rFonts w:ascii="Arial" w:hAnsi="Arial" w:cs="Arial"/>
        </w:rPr>
        <w:t xml:space="preserve"> eller andre fradrag Oppdragsgiver kan gjøre i Operatørens </w:t>
      </w:r>
      <w:r w:rsidRPr="001C0A79">
        <w:rPr>
          <w:rFonts w:ascii="Arial" w:hAnsi="Arial" w:cs="Arial"/>
        </w:rPr>
        <w:lastRenderedPageBreak/>
        <w:t xml:space="preserve">vederlag. Frem til og med </w:t>
      </w:r>
      <w:proofErr w:type="spellStart"/>
      <w:proofErr w:type="gramStart"/>
      <w:r w:rsidR="00F75BF2">
        <w:rPr>
          <w:rFonts w:ascii="Arial" w:hAnsi="Arial" w:cs="Arial"/>
        </w:rPr>
        <w:t>dd.mm.åååå</w:t>
      </w:r>
      <w:proofErr w:type="spellEnd"/>
      <w:proofErr w:type="gramEnd"/>
      <w:r w:rsidR="00895E2B">
        <w:rPr>
          <w:rFonts w:ascii="Arial" w:hAnsi="Arial" w:cs="Arial"/>
        </w:rPr>
        <w:t xml:space="preserve"> </w:t>
      </w:r>
      <w:r w:rsidRPr="001C0A79">
        <w:rPr>
          <w:rFonts w:ascii="Arial" w:hAnsi="Arial" w:cs="Arial"/>
        </w:rPr>
        <w:t xml:space="preserve">fastsettes Årlig Justert Verdi basert på antatt samlet vederlag for første driftsår i henhold </w:t>
      </w:r>
      <w:r w:rsidRPr="00895E2B">
        <w:rPr>
          <w:rFonts w:ascii="Arial" w:hAnsi="Arial" w:cs="Arial"/>
        </w:rPr>
        <w:t xml:space="preserve">til </w:t>
      </w:r>
      <w:r w:rsidR="00056B08" w:rsidRPr="00895E2B">
        <w:rPr>
          <w:rFonts w:ascii="Arial" w:hAnsi="Arial" w:cs="Arial"/>
        </w:rPr>
        <w:t>kapittel</w:t>
      </w:r>
      <w:r w:rsidR="00056B08">
        <w:rPr>
          <w:rFonts w:ascii="Arial" w:hAnsi="Arial" w:cs="Arial"/>
        </w:rPr>
        <w:t xml:space="preserve"> </w:t>
      </w:r>
      <w:r w:rsidRPr="001C0A79">
        <w:rPr>
          <w:rFonts w:ascii="Arial" w:hAnsi="Arial" w:cs="Arial"/>
        </w:rPr>
        <w:t xml:space="preserve">5. </w:t>
      </w:r>
    </w:p>
    <w:p w14:paraId="07E891FD" w14:textId="5B4D4DCE" w:rsidR="00533E19" w:rsidRPr="001C0A79" w:rsidRDefault="00533E19" w:rsidP="00533E19">
      <w:pPr>
        <w:rPr>
          <w:rFonts w:ascii="Arial" w:hAnsi="Arial" w:cs="Arial"/>
        </w:rPr>
      </w:pPr>
      <w:r w:rsidRPr="001C0A79">
        <w:rPr>
          <w:rFonts w:ascii="Arial" w:hAnsi="Arial" w:cs="Arial"/>
        </w:rPr>
        <w:t xml:space="preserve">Operatøren skal stille Garanti uten oppfordring eller påkrav fra Oppdragsgiver. Hvis Operatøren ikke stiller eller opprettholder Garanti innen tidsfristene angitt i denne klausulen, og dette forholdet ikke er rettet innen 5 bankdager, anses </w:t>
      </w:r>
      <w:r w:rsidR="0053144A">
        <w:rPr>
          <w:rFonts w:ascii="Arial" w:hAnsi="Arial" w:cs="Arial"/>
        </w:rPr>
        <w:t>kontraktsbrudd</w:t>
      </w:r>
      <w:r w:rsidRPr="001C0A79">
        <w:rPr>
          <w:rFonts w:ascii="Arial" w:hAnsi="Arial" w:cs="Arial"/>
        </w:rPr>
        <w:t xml:space="preserve">et som vesentlig kontraktsbrudd, jf. </w:t>
      </w:r>
      <w:r w:rsidR="00763D61" w:rsidRPr="00170B8C">
        <w:rPr>
          <w:rFonts w:ascii="Arial" w:hAnsi="Arial" w:cs="Arial"/>
        </w:rPr>
        <w:t xml:space="preserve">punkt </w:t>
      </w:r>
      <w:r w:rsidR="00170B8C" w:rsidRPr="00170B8C">
        <w:rPr>
          <w:rFonts w:ascii="Arial" w:hAnsi="Arial" w:cs="Arial"/>
        </w:rPr>
        <w:t>1.9.</w:t>
      </w:r>
      <w:r w:rsidR="009818E8">
        <w:rPr>
          <w:rFonts w:ascii="Arial" w:hAnsi="Arial" w:cs="Arial"/>
        </w:rPr>
        <w:t xml:space="preserve"> </w:t>
      </w:r>
      <w:r w:rsidRPr="001C0A79">
        <w:rPr>
          <w:rFonts w:ascii="Arial" w:hAnsi="Arial" w:cs="Arial"/>
        </w:rPr>
        <w:t>I tilfelle av forsinkelse ut over 5 bankdager har Oppdragsgiver rett til å kreve at Operatøren umiddelbart overfører et beløp lik Årlig Justert Verdi for kommende Dekningsperiode som sikkerhet for Operatørens videre forpliktelser. Beløpet skal eventuelt settes på en separat og sperret konto og pantsettes til fordel for Oppdragsgiver. Overføring i henhold til denne</w:t>
      </w:r>
      <w:r w:rsidR="00F75BF2">
        <w:rPr>
          <w:rFonts w:ascii="Arial" w:hAnsi="Arial" w:cs="Arial"/>
        </w:rPr>
        <w:t xml:space="preserve"> klausulen utelukker ikke heving</w:t>
      </w:r>
      <w:r w:rsidRPr="001C0A79">
        <w:rPr>
          <w:rFonts w:ascii="Arial" w:hAnsi="Arial" w:cs="Arial"/>
        </w:rPr>
        <w:t xml:space="preserve"> </w:t>
      </w:r>
    </w:p>
    <w:p w14:paraId="054B51FA" w14:textId="4C1979FD" w:rsidR="00533E19" w:rsidRPr="00763D61" w:rsidRDefault="00533E19" w:rsidP="00533E19">
      <w:pPr>
        <w:spacing w:after="0"/>
        <w:rPr>
          <w:rFonts w:ascii="Arial" w:hAnsi="Arial" w:cs="Arial"/>
        </w:rPr>
      </w:pPr>
      <w:r w:rsidRPr="001C0A79">
        <w:rPr>
          <w:rFonts w:ascii="Arial" w:hAnsi="Arial" w:cs="Arial"/>
        </w:rPr>
        <w:t>Oppdragsgiver skal ikke stille garanti eller annen sikkerhet for sine kontraktsforpliktelser</w:t>
      </w:r>
      <w:r w:rsidR="009E5B18">
        <w:rPr>
          <w:rFonts w:ascii="Arial" w:hAnsi="Arial" w:cs="Arial"/>
        </w:rPr>
        <w:t>.</w:t>
      </w:r>
    </w:p>
    <w:p w14:paraId="359488E9" w14:textId="77777777" w:rsidR="00533E19" w:rsidRDefault="00533E19" w:rsidP="005049A4">
      <w:pPr>
        <w:spacing w:after="0"/>
        <w:rPr>
          <w:rFonts w:ascii="Arial" w:hAnsi="Arial" w:cs="Arial"/>
        </w:rPr>
      </w:pPr>
    </w:p>
    <w:p w14:paraId="017CC141" w14:textId="77777777" w:rsidR="00854D7A" w:rsidRPr="002250DA" w:rsidRDefault="00854D7A" w:rsidP="00854D7A">
      <w:pPr>
        <w:pStyle w:val="Overskrift2"/>
        <w:spacing w:before="0" w:after="0"/>
        <w:rPr>
          <w:rFonts w:ascii="Arial" w:hAnsi="Arial" w:cs="Arial"/>
        </w:rPr>
      </w:pPr>
      <w:bookmarkStart w:id="72" w:name="_Toc508890936"/>
      <w:bookmarkStart w:id="73" w:name="_Toc519682850"/>
      <w:bookmarkStart w:id="74" w:name="_Toc2870261"/>
      <w:r w:rsidRPr="002250DA">
        <w:rPr>
          <w:rFonts w:ascii="Arial" w:hAnsi="Arial" w:cs="Arial"/>
        </w:rPr>
        <w:t>Kontroll- og opplysningsplikt</w:t>
      </w:r>
      <w:bookmarkEnd w:id="72"/>
      <w:bookmarkEnd w:id="73"/>
      <w:bookmarkEnd w:id="74"/>
    </w:p>
    <w:p w14:paraId="2A0E9A61" w14:textId="77777777" w:rsidR="00854D7A" w:rsidRPr="002250DA" w:rsidRDefault="00854D7A" w:rsidP="00854D7A">
      <w:pPr>
        <w:pStyle w:val="Overskrift3"/>
        <w:spacing w:before="0" w:after="0"/>
        <w:rPr>
          <w:rFonts w:ascii="Arial" w:hAnsi="Arial" w:cs="Arial"/>
        </w:rPr>
      </w:pPr>
      <w:bookmarkStart w:id="75" w:name="_Toc508890937"/>
      <w:bookmarkStart w:id="76" w:name="_Toc519682851"/>
      <w:bookmarkStart w:id="77" w:name="_Toc2870262"/>
      <w:r w:rsidRPr="002250DA">
        <w:rPr>
          <w:rFonts w:ascii="Arial" w:hAnsi="Arial" w:cs="Arial"/>
        </w:rPr>
        <w:t>Oppdragsgivers rett til å føre kontroll</w:t>
      </w:r>
      <w:bookmarkEnd w:id="75"/>
      <w:bookmarkEnd w:id="76"/>
      <w:bookmarkEnd w:id="77"/>
    </w:p>
    <w:p w14:paraId="2037AE1D" w14:textId="1F6658ED" w:rsidR="00A921AF" w:rsidRPr="002250DA" w:rsidRDefault="00854D7A" w:rsidP="00A921AF">
      <w:pPr>
        <w:spacing w:after="0"/>
        <w:rPr>
          <w:rFonts w:ascii="Arial" w:hAnsi="Arial" w:cs="Arial"/>
        </w:rPr>
      </w:pPr>
      <w:r w:rsidRPr="00AB1CF2">
        <w:rPr>
          <w:rFonts w:ascii="Arial" w:hAnsi="Arial" w:cs="Arial"/>
        </w:rPr>
        <w:t xml:space="preserve">Oppdragsgiver har rett til å føre slik kontroll med materiell og utførelse som </w:t>
      </w:r>
      <w:r w:rsidR="00A921AF">
        <w:rPr>
          <w:rFonts w:ascii="Arial" w:hAnsi="Arial" w:cs="Arial"/>
        </w:rPr>
        <w:t>O</w:t>
      </w:r>
      <w:r w:rsidRPr="00AB1CF2">
        <w:rPr>
          <w:rFonts w:ascii="Arial" w:hAnsi="Arial" w:cs="Arial"/>
        </w:rPr>
        <w:t>ppdragsgiver finner nødvendig</w:t>
      </w:r>
      <w:r w:rsidR="00AB1CF2">
        <w:rPr>
          <w:rFonts w:ascii="Arial" w:hAnsi="Arial" w:cs="Arial"/>
        </w:rPr>
        <w:t xml:space="preserve">. </w:t>
      </w:r>
      <w:r w:rsidRPr="004A363F">
        <w:rPr>
          <w:rFonts w:ascii="Arial" w:hAnsi="Arial" w:cs="Arial"/>
          <w:szCs w:val="20"/>
        </w:rPr>
        <w:t xml:space="preserve">Oppdragsgiver skal gis tilgang til Operatørens </w:t>
      </w:r>
      <w:r w:rsidR="004A363F">
        <w:rPr>
          <w:rFonts w:ascii="Arial" w:hAnsi="Arial" w:cs="Arial"/>
          <w:szCs w:val="20"/>
        </w:rPr>
        <w:t>materiell og systemer.</w:t>
      </w:r>
      <w:r w:rsidR="0052248E">
        <w:rPr>
          <w:rFonts w:ascii="Arial" w:hAnsi="Arial" w:cs="Arial"/>
          <w:szCs w:val="20"/>
        </w:rPr>
        <w:t xml:space="preserve"> </w:t>
      </w:r>
      <w:r w:rsidRPr="004A363F">
        <w:rPr>
          <w:rFonts w:ascii="Arial" w:hAnsi="Arial" w:cs="Arial"/>
          <w:szCs w:val="20"/>
        </w:rPr>
        <w:t xml:space="preserve">Operatør plikter i denne forbindelse å stille nødvendige ressurser vederlagsfritt til disposisjon. </w:t>
      </w:r>
      <w:r w:rsidRPr="004A363F">
        <w:rPr>
          <w:rFonts w:ascii="Arial" w:hAnsi="Arial" w:cs="Arial"/>
        </w:rPr>
        <w:t xml:space="preserve">Oppdragsgiver kan kontrollere at korrekt billettinnkreving blir gjennomført både med egne eller innleide kontrollører og automatisk </w:t>
      </w:r>
      <w:proofErr w:type="spellStart"/>
      <w:r w:rsidRPr="004A363F">
        <w:rPr>
          <w:rFonts w:ascii="Arial" w:hAnsi="Arial" w:cs="Arial"/>
        </w:rPr>
        <w:t>telleutstyr</w:t>
      </w:r>
      <w:proofErr w:type="spellEnd"/>
      <w:r w:rsidR="004A363F">
        <w:rPr>
          <w:rFonts w:ascii="Arial" w:hAnsi="Arial" w:cs="Arial"/>
        </w:rPr>
        <w:t xml:space="preserve">, </w:t>
      </w:r>
      <w:proofErr w:type="spellStart"/>
      <w:proofErr w:type="gramStart"/>
      <w:r w:rsidR="004A363F">
        <w:rPr>
          <w:rFonts w:ascii="Arial" w:hAnsi="Arial" w:cs="Arial"/>
        </w:rPr>
        <w:t>jf.vedlegg</w:t>
      </w:r>
      <w:proofErr w:type="spellEnd"/>
      <w:proofErr w:type="gramEnd"/>
      <w:r w:rsidR="00E50719">
        <w:rPr>
          <w:rFonts w:ascii="Arial" w:hAnsi="Arial" w:cs="Arial"/>
        </w:rPr>
        <w:t xml:space="preserve"> 1</w:t>
      </w:r>
      <w:r w:rsidR="004A363F">
        <w:rPr>
          <w:rFonts w:ascii="Arial" w:hAnsi="Arial" w:cs="Arial"/>
        </w:rPr>
        <w:t xml:space="preserve"> </w:t>
      </w:r>
      <w:r w:rsidR="006B021D">
        <w:rPr>
          <w:rFonts w:ascii="Arial" w:hAnsi="Arial" w:cs="Arial"/>
        </w:rPr>
        <w:t xml:space="preserve">til </w:t>
      </w:r>
      <w:r w:rsidR="00AB1CF2" w:rsidRPr="00355F7B">
        <w:rPr>
          <w:rFonts w:ascii="Arial" w:hAnsi="Arial" w:cs="Arial"/>
        </w:rPr>
        <w:t xml:space="preserve">kapittel 2 </w:t>
      </w:r>
      <w:proofErr w:type="spellStart"/>
      <w:r w:rsidR="00E50719" w:rsidRPr="00355F7B">
        <w:rPr>
          <w:rFonts w:ascii="Arial" w:hAnsi="Arial" w:cs="Arial"/>
        </w:rPr>
        <w:t>O</w:t>
      </w:r>
      <w:r w:rsidR="006B021D" w:rsidRPr="00355F7B">
        <w:rPr>
          <w:rFonts w:ascii="Arial" w:hAnsi="Arial" w:cs="Arial"/>
        </w:rPr>
        <w:t>ppdragsgbeskrivelsen</w:t>
      </w:r>
      <w:proofErr w:type="spellEnd"/>
      <w:r w:rsidR="006B021D">
        <w:rPr>
          <w:rFonts w:ascii="Arial" w:hAnsi="Arial" w:cs="Arial"/>
        </w:rPr>
        <w:t xml:space="preserve"> (</w:t>
      </w:r>
      <w:proofErr w:type="spellStart"/>
      <w:r w:rsidR="006B021D">
        <w:rPr>
          <w:rFonts w:ascii="Arial" w:hAnsi="Arial" w:cs="Arial"/>
        </w:rPr>
        <w:t>Taa</w:t>
      </w:r>
      <w:r w:rsidR="004A363F">
        <w:rPr>
          <w:rFonts w:ascii="Arial" w:hAnsi="Arial" w:cs="Arial"/>
        </w:rPr>
        <w:t>S</w:t>
      </w:r>
      <w:proofErr w:type="spellEnd"/>
      <w:r w:rsidR="004A363F">
        <w:rPr>
          <w:rFonts w:ascii="Arial" w:hAnsi="Arial" w:cs="Arial"/>
        </w:rPr>
        <w:t>)</w:t>
      </w:r>
      <w:r w:rsidR="00A921AF">
        <w:rPr>
          <w:rFonts w:ascii="Arial" w:hAnsi="Arial" w:cs="Arial"/>
        </w:rPr>
        <w:t xml:space="preserve">. </w:t>
      </w:r>
      <w:r w:rsidR="00A921AF" w:rsidRPr="002250DA">
        <w:rPr>
          <w:rFonts w:ascii="Arial" w:hAnsi="Arial" w:cs="Arial"/>
          <w:szCs w:val="20"/>
        </w:rPr>
        <w:t>All kontroll kan være uanmeldt.</w:t>
      </w:r>
    </w:p>
    <w:p w14:paraId="57099773" w14:textId="5E19FCEF" w:rsidR="00854D7A" w:rsidRPr="002250DA" w:rsidRDefault="00854D7A" w:rsidP="00854D7A">
      <w:pPr>
        <w:spacing w:after="0"/>
        <w:rPr>
          <w:rFonts w:ascii="Arial" w:hAnsi="Arial" w:cs="Arial"/>
        </w:rPr>
      </w:pPr>
      <w:r w:rsidRPr="00AB1CF2">
        <w:rPr>
          <w:rFonts w:ascii="Arial" w:hAnsi="Arial" w:cs="Arial"/>
        </w:rPr>
        <w:t>Blir Oppdragsgiver oppmerksom på at materiell eller utførelse ikke er i samsvar med kontrakten, skal Oppdragsgiver melde fra til Operatør</w:t>
      </w:r>
      <w:r w:rsidR="00763D61" w:rsidRPr="00AB1CF2">
        <w:rPr>
          <w:rFonts w:ascii="Arial" w:hAnsi="Arial" w:cs="Arial"/>
        </w:rPr>
        <w:t xml:space="preserve"> innen rimelig tid</w:t>
      </w:r>
      <w:r w:rsidRPr="00AB1CF2">
        <w:rPr>
          <w:rFonts w:ascii="Arial" w:hAnsi="Arial" w:cs="Arial"/>
        </w:rPr>
        <w:t>.</w:t>
      </w:r>
    </w:p>
    <w:p w14:paraId="398D4912" w14:textId="77777777" w:rsidR="00E91B3F" w:rsidRPr="002250DA" w:rsidRDefault="00E91B3F" w:rsidP="00854D7A">
      <w:pPr>
        <w:spacing w:after="0"/>
        <w:rPr>
          <w:rFonts w:ascii="Arial" w:hAnsi="Arial" w:cs="Arial"/>
        </w:rPr>
      </w:pPr>
    </w:p>
    <w:p w14:paraId="17B298F1" w14:textId="77777777" w:rsidR="00854D7A" w:rsidRPr="002250DA" w:rsidRDefault="00854D7A" w:rsidP="00854D7A">
      <w:pPr>
        <w:pStyle w:val="Overskrift3"/>
        <w:spacing w:before="0" w:after="0"/>
        <w:rPr>
          <w:rFonts w:ascii="Arial" w:hAnsi="Arial" w:cs="Arial"/>
        </w:rPr>
      </w:pPr>
      <w:bookmarkStart w:id="78" w:name="_Toc508890939"/>
      <w:bookmarkStart w:id="79" w:name="_Toc519682853"/>
      <w:bookmarkStart w:id="80" w:name="_Toc2870263"/>
      <w:r w:rsidRPr="002250DA">
        <w:rPr>
          <w:rFonts w:ascii="Arial" w:hAnsi="Arial" w:cs="Arial"/>
        </w:rPr>
        <w:t>Opplysningsplikt</w:t>
      </w:r>
      <w:bookmarkEnd w:id="78"/>
      <w:bookmarkEnd w:id="79"/>
      <w:bookmarkEnd w:id="80"/>
    </w:p>
    <w:p w14:paraId="39A20CEC" w14:textId="77777777" w:rsidR="00854D7A" w:rsidRPr="002250DA" w:rsidRDefault="00854D7A" w:rsidP="00854D7A">
      <w:pPr>
        <w:spacing w:after="0"/>
        <w:rPr>
          <w:rFonts w:ascii="Arial" w:hAnsi="Arial" w:cs="Arial"/>
        </w:rPr>
      </w:pPr>
      <w:r w:rsidRPr="002250DA">
        <w:rPr>
          <w:rFonts w:ascii="Arial" w:hAnsi="Arial" w:cs="Arial"/>
        </w:rPr>
        <w:t>Oppdragsgiver kan kreve fremlagt nødvendig dokumentasjon for å vurdere tilstand og standard på fergene, samt materiellet for øvrig. Operatør skal på forlangende kunne godtgjøre at materiellet tilfredsstiller kontraktens krav.</w:t>
      </w:r>
    </w:p>
    <w:p w14:paraId="18D69C7E" w14:textId="77777777" w:rsidR="00854D7A" w:rsidRPr="002250DA" w:rsidRDefault="00854D7A" w:rsidP="00854D7A">
      <w:pPr>
        <w:spacing w:after="0"/>
        <w:rPr>
          <w:rFonts w:ascii="Arial" w:hAnsi="Arial" w:cs="Arial"/>
        </w:rPr>
      </w:pPr>
    </w:p>
    <w:p w14:paraId="7C3E50AE" w14:textId="1C1E9330" w:rsidR="00854D7A" w:rsidRPr="002250DA" w:rsidRDefault="00854D7A" w:rsidP="00854D7A">
      <w:pPr>
        <w:spacing w:after="0"/>
        <w:rPr>
          <w:rFonts w:ascii="Arial" w:hAnsi="Arial" w:cs="Arial"/>
        </w:rPr>
      </w:pPr>
      <w:r w:rsidRPr="002250DA">
        <w:rPr>
          <w:rFonts w:ascii="Arial" w:hAnsi="Arial" w:cs="Arial"/>
          <w:szCs w:val="20"/>
        </w:rPr>
        <w:t xml:space="preserve">Operatøren plikter å gi </w:t>
      </w:r>
      <w:r w:rsidR="00A921AF">
        <w:rPr>
          <w:rFonts w:ascii="Arial" w:hAnsi="Arial" w:cs="Arial"/>
          <w:szCs w:val="20"/>
        </w:rPr>
        <w:t>O</w:t>
      </w:r>
      <w:r w:rsidRPr="002250DA">
        <w:rPr>
          <w:rFonts w:ascii="Arial" w:hAnsi="Arial" w:cs="Arial"/>
          <w:szCs w:val="20"/>
        </w:rPr>
        <w:t>ppdragsgiver nødvendige opplysninger for bedømmelse av utførelse av oppdraget.</w:t>
      </w:r>
    </w:p>
    <w:p w14:paraId="4409537A" w14:textId="77777777" w:rsidR="00854D7A" w:rsidRDefault="00854D7A" w:rsidP="003B6DBA">
      <w:pPr>
        <w:spacing w:after="0"/>
        <w:rPr>
          <w:rFonts w:ascii="Arial" w:hAnsi="Arial" w:cs="Arial"/>
        </w:rPr>
      </w:pPr>
    </w:p>
    <w:p w14:paraId="4B8DFE9C" w14:textId="2DE15755" w:rsidR="00AC4ACE" w:rsidRPr="001824F3" w:rsidRDefault="00AC4ACE" w:rsidP="00AC4ACE">
      <w:pPr>
        <w:pStyle w:val="Overskrift2"/>
        <w:spacing w:before="0" w:after="0"/>
        <w:rPr>
          <w:rFonts w:ascii="Arial" w:hAnsi="Arial" w:cs="Arial"/>
        </w:rPr>
      </w:pPr>
      <w:bookmarkStart w:id="81" w:name="_Toc508890940"/>
      <w:bookmarkStart w:id="82" w:name="_Toc519682854"/>
      <w:bookmarkStart w:id="83" w:name="_Toc2870264"/>
      <w:r w:rsidRPr="001824F3">
        <w:rPr>
          <w:rFonts w:ascii="Arial" w:hAnsi="Arial" w:cs="Arial"/>
        </w:rPr>
        <w:t>Bruk av underleverandør</w:t>
      </w:r>
      <w:r w:rsidR="00260157">
        <w:rPr>
          <w:rFonts w:ascii="Arial" w:hAnsi="Arial" w:cs="Arial"/>
        </w:rPr>
        <w:t>er</w:t>
      </w:r>
      <w:bookmarkEnd w:id="81"/>
      <w:bookmarkEnd w:id="82"/>
      <w:bookmarkEnd w:id="83"/>
    </w:p>
    <w:p w14:paraId="216D87A2" w14:textId="797ADBFD" w:rsidR="00AC4ACE" w:rsidRPr="002250DA" w:rsidRDefault="00AC4ACE" w:rsidP="00AC4ACE">
      <w:pPr>
        <w:spacing w:after="0"/>
        <w:rPr>
          <w:rFonts w:ascii="Arial" w:hAnsi="Arial" w:cs="Arial"/>
        </w:rPr>
      </w:pPr>
      <w:r w:rsidRPr="002250DA">
        <w:rPr>
          <w:rFonts w:ascii="Arial" w:hAnsi="Arial" w:cs="Arial"/>
        </w:rPr>
        <w:t xml:space="preserve">Operatøren har rett til å la deler av sine kontraktsforpliktelser utføres av en underleverandør. Operatørs kontraktansvar endres ikke ved bruk av slik </w:t>
      </w:r>
      <w:r w:rsidR="00A921AF">
        <w:rPr>
          <w:rFonts w:ascii="Arial" w:hAnsi="Arial" w:cs="Arial"/>
        </w:rPr>
        <w:t>under</w:t>
      </w:r>
      <w:r w:rsidRPr="002250DA">
        <w:rPr>
          <w:rFonts w:ascii="Arial" w:hAnsi="Arial" w:cs="Arial"/>
        </w:rPr>
        <w:t xml:space="preserve">leverandør. </w:t>
      </w:r>
    </w:p>
    <w:p w14:paraId="01F906FB" w14:textId="77777777" w:rsidR="00AC4ACE" w:rsidRPr="002250DA" w:rsidRDefault="00AC4ACE" w:rsidP="00AC4ACE">
      <w:pPr>
        <w:spacing w:after="0"/>
        <w:rPr>
          <w:rFonts w:ascii="Arial" w:hAnsi="Arial" w:cs="Arial"/>
        </w:rPr>
      </w:pPr>
    </w:p>
    <w:p w14:paraId="498D7658" w14:textId="5C014F6D" w:rsidR="00AC4ACE" w:rsidRPr="002250DA" w:rsidRDefault="00AC4ACE" w:rsidP="00AC4ACE">
      <w:pPr>
        <w:spacing w:after="0"/>
        <w:rPr>
          <w:rFonts w:ascii="Arial" w:hAnsi="Arial" w:cs="Arial"/>
        </w:rPr>
      </w:pPr>
      <w:r w:rsidRPr="002250DA">
        <w:rPr>
          <w:rFonts w:ascii="Arial" w:hAnsi="Arial" w:cs="Arial"/>
        </w:rPr>
        <w:t xml:space="preserve">Før kontrakt med underleverandør inngås, skal Operatøren underrette </w:t>
      </w:r>
      <w:r w:rsidR="00A921AF">
        <w:rPr>
          <w:rFonts w:ascii="Arial" w:hAnsi="Arial" w:cs="Arial"/>
        </w:rPr>
        <w:t>O</w:t>
      </w:r>
      <w:r w:rsidR="00A921AF" w:rsidRPr="002250DA">
        <w:rPr>
          <w:rFonts w:ascii="Arial" w:hAnsi="Arial" w:cs="Arial"/>
        </w:rPr>
        <w:t xml:space="preserve">ppdragsgiver </w:t>
      </w:r>
      <w:r w:rsidRPr="002250DA">
        <w:rPr>
          <w:rFonts w:ascii="Arial" w:hAnsi="Arial" w:cs="Arial"/>
        </w:rPr>
        <w:t xml:space="preserve">om hvilke deler han vil la utføre ved underleverandør, og om hvilke underleverandører han vil bruke. </w:t>
      </w:r>
    </w:p>
    <w:p w14:paraId="5301D96C" w14:textId="77777777" w:rsidR="00AC4ACE" w:rsidRPr="002250DA" w:rsidRDefault="00AC4ACE" w:rsidP="00AC4ACE">
      <w:pPr>
        <w:spacing w:after="0"/>
        <w:rPr>
          <w:rFonts w:ascii="Arial" w:hAnsi="Arial" w:cs="Arial"/>
        </w:rPr>
      </w:pPr>
    </w:p>
    <w:p w14:paraId="08FEF1B5" w14:textId="3950DFA1" w:rsidR="00AC4ACE" w:rsidRDefault="00AC4ACE" w:rsidP="00AC4ACE">
      <w:pPr>
        <w:spacing w:after="0"/>
        <w:rPr>
          <w:rFonts w:ascii="Arial" w:hAnsi="Arial" w:cs="Arial"/>
        </w:rPr>
      </w:pPr>
      <w:r w:rsidRPr="002250DA">
        <w:rPr>
          <w:rFonts w:ascii="Arial" w:hAnsi="Arial" w:cs="Arial"/>
        </w:rPr>
        <w:t>Oppdragsgiver kan nekte å godta Operatørens valg av underleverandør. Med mindre oppdragsgiver godtgjør at nektelsen er saklig begrunnet</w:t>
      </w:r>
      <w:r w:rsidR="004A363F">
        <w:rPr>
          <w:rFonts w:ascii="Arial" w:hAnsi="Arial" w:cs="Arial"/>
        </w:rPr>
        <w:t xml:space="preserve">, </w:t>
      </w:r>
      <w:r w:rsidRPr="002250DA">
        <w:rPr>
          <w:rFonts w:ascii="Arial" w:hAnsi="Arial" w:cs="Arial"/>
        </w:rPr>
        <w:t>skal han dekke Operatørens eventuelle merkostnader som følge av at Operatøren må velge en annen underleverandør.</w:t>
      </w:r>
    </w:p>
    <w:p w14:paraId="51A0C7A9" w14:textId="77777777" w:rsidR="00B94254" w:rsidRPr="002250DA" w:rsidRDefault="00B94254" w:rsidP="00B94254">
      <w:pPr>
        <w:spacing w:after="0"/>
        <w:rPr>
          <w:rFonts w:ascii="Arial" w:hAnsi="Arial" w:cs="Arial"/>
        </w:rPr>
      </w:pPr>
    </w:p>
    <w:p w14:paraId="7A2E020E" w14:textId="2451A0EA" w:rsidR="003E21C0" w:rsidRDefault="003E21C0" w:rsidP="002250DA">
      <w:pPr>
        <w:pStyle w:val="Overskrift2"/>
        <w:spacing w:before="0" w:after="0"/>
        <w:rPr>
          <w:rFonts w:ascii="Arial" w:hAnsi="Arial" w:cs="Arial"/>
        </w:rPr>
      </w:pPr>
      <w:bookmarkStart w:id="84" w:name="_Toc508890941"/>
      <w:bookmarkStart w:id="85" w:name="_Toc519682855"/>
      <w:bookmarkStart w:id="86" w:name="_Toc2870265"/>
      <w:r w:rsidRPr="002250DA">
        <w:rPr>
          <w:rFonts w:ascii="Arial" w:hAnsi="Arial" w:cs="Arial"/>
        </w:rPr>
        <w:t>Lovpålagte krav</w:t>
      </w:r>
      <w:bookmarkEnd w:id="68"/>
      <w:bookmarkEnd w:id="84"/>
      <w:bookmarkEnd w:id="85"/>
      <w:bookmarkEnd w:id="86"/>
    </w:p>
    <w:p w14:paraId="69638EF3" w14:textId="4AB59413" w:rsidR="003B6DBA" w:rsidRPr="003B6DBA" w:rsidRDefault="003B6DBA" w:rsidP="00E91B3F">
      <w:pPr>
        <w:pStyle w:val="Overskrift3"/>
        <w:keepLines w:val="0"/>
        <w:tabs>
          <w:tab w:val="num" w:pos="720"/>
        </w:tabs>
        <w:spacing w:before="0" w:after="0"/>
        <w:rPr>
          <w:rFonts w:ascii="Arial" w:hAnsi="Arial" w:cs="Arial"/>
        </w:rPr>
      </w:pPr>
      <w:bookmarkStart w:id="87" w:name="_Toc508890942"/>
      <w:bookmarkStart w:id="88" w:name="_Toc519682856"/>
      <w:bookmarkStart w:id="89" w:name="_Toc2870266"/>
      <w:r w:rsidRPr="00E91B3F">
        <w:rPr>
          <w:rFonts w:ascii="Arial" w:hAnsi="Arial" w:cs="Arial"/>
        </w:rPr>
        <w:t>Krav til løyve</w:t>
      </w:r>
      <w:bookmarkEnd w:id="87"/>
      <w:bookmarkEnd w:id="88"/>
      <w:bookmarkEnd w:id="89"/>
    </w:p>
    <w:p w14:paraId="5211BE9B" w14:textId="7D789B74" w:rsidR="003E21C0" w:rsidRPr="002250DA" w:rsidRDefault="003E21C0" w:rsidP="002250DA">
      <w:pPr>
        <w:spacing w:after="0"/>
        <w:rPr>
          <w:rFonts w:ascii="Arial" w:hAnsi="Arial" w:cs="Arial"/>
        </w:rPr>
      </w:pPr>
      <w:r w:rsidRPr="002250DA">
        <w:rPr>
          <w:rFonts w:ascii="Arial" w:hAnsi="Arial" w:cs="Arial"/>
        </w:rPr>
        <w:t>Det er en forutsetning at Operatør til enhver tid oppfyller kravene for å ha Løyve for å drive persontransport gitt i lov om yrkestransport med motorvogn og fartøy av 21. juni 2002 nr. 45 med tilhørende forskrifter.</w:t>
      </w:r>
    </w:p>
    <w:p w14:paraId="0DCA3354" w14:textId="77777777" w:rsidR="003E21C0" w:rsidRPr="002250DA" w:rsidRDefault="003E21C0" w:rsidP="002250DA">
      <w:pPr>
        <w:spacing w:after="0"/>
        <w:rPr>
          <w:rFonts w:ascii="Arial" w:hAnsi="Arial" w:cs="Arial"/>
        </w:rPr>
      </w:pPr>
    </w:p>
    <w:p w14:paraId="211FCA06" w14:textId="77777777" w:rsidR="003E21C0" w:rsidRPr="002250DA" w:rsidRDefault="003E21C0" w:rsidP="002250DA">
      <w:pPr>
        <w:spacing w:after="0"/>
        <w:rPr>
          <w:rFonts w:ascii="Arial" w:hAnsi="Arial" w:cs="Arial"/>
        </w:rPr>
      </w:pPr>
      <w:r w:rsidRPr="002250DA">
        <w:rPr>
          <w:rFonts w:ascii="Arial" w:hAnsi="Arial" w:cs="Arial"/>
        </w:rPr>
        <w:t>Operatør skal holde seg informert om og rette seg etter:</w:t>
      </w:r>
    </w:p>
    <w:p w14:paraId="5B961DF9" w14:textId="3AD24368" w:rsidR="003E21C0" w:rsidRPr="00DE1B58" w:rsidRDefault="003E21C0" w:rsidP="00DE1B58">
      <w:pPr>
        <w:pStyle w:val="Listeavsnitt"/>
        <w:numPr>
          <w:ilvl w:val="0"/>
          <w:numId w:val="11"/>
        </w:numPr>
        <w:spacing w:after="0"/>
        <w:rPr>
          <w:rFonts w:ascii="Arial" w:hAnsi="Arial" w:cs="Arial"/>
        </w:rPr>
      </w:pPr>
      <w:r w:rsidRPr="00DE1B58">
        <w:rPr>
          <w:rFonts w:ascii="Arial" w:hAnsi="Arial" w:cs="Arial"/>
        </w:rPr>
        <w:t>Til enhver tid gjeldende lover og forskrifter som er relevante for utførelse av Oppdraget.</w:t>
      </w:r>
    </w:p>
    <w:p w14:paraId="2908B279" w14:textId="63CE7355" w:rsidR="003E21C0" w:rsidRPr="00DE1B58" w:rsidRDefault="003E21C0" w:rsidP="00DE1B58">
      <w:pPr>
        <w:pStyle w:val="Listeavsnitt"/>
        <w:numPr>
          <w:ilvl w:val="0"/>
          <w:numId w:val="11"/>
        </w:numPr>
        <w:spacing w:after="0"/>
        <w:rPr>
          <w:rFonts w:ascii="Arial" w:hAnsi="Arial" w:cs="Arial"/>
        </w:rPr>
      </w:pPr>
      <w:r w:rsidRPr="00DE1B58">
        <w:rPr>
          <w:rFonts w:ascii="Arial" w:hAnsi="Arial" w:cs="Arial"/>
        </w:rPr>
        <w:t>Krav og pålegg som er fastsatt av myndighetene.</w:t>
      </w:r>
    </w:p>
    <w:p w14:paraId="4DB39DB4" w14:textId="517B0798" w:rsidR="003E21C0" w:rsidRPr="00DE1B58" w:rsidRDefault="003E21C0" w:rsidP="00DE1B58">
      <w:pPr>
        <w:pStyle w:val="Listeavsnitt"/>
        <w:numPr>
          <w:ilvl w:val="0"/>
          <w:numId w:val="11"/>
        </w:numPr>
        <w:spacing w:after="0"/>
        <w:rPr>
          <w:rFonts w:ascii="Arial" w:hAnsi="Arial" w:cs="Arial"/>
        </w:rPr>
      </w:pPr>
      <w:r w:rsidRPr="00DE1B58">
        <w:rPr>
          <w:rFonts w:ascii="Arial" w:hAnsi="Arial" w:cs="Arial"/>
        </w:rPr>
        <w:t>Operatør skal i rett tid innhente og beholde de godkjenninger og Løyver som er nødvendige for utførelsen av Oppdraget.</w:t>
      </w:r>
    </w:p>
    <w:p w14:paraId="3C0AB635" w14:textId="77777777" w:rsidR="003E21C0" w:rsidRPr="002250DA" w:rsidRDefault="003E21C0" w:rsidP="002250DA">
      <w:pPr>
        <w:spacing w:after="0"/>
        <w:rPr>
          <w:rFonts w:ascii="Arial" w:hAnsi="Arial" w:cs="Arial"/>
        </w:rPr>
      </w:pPr>
    </w:p>
    <w:p w14:paraId="01FCD5D7" w14:textId="77777777" w:rsidR="003E21C0" w:rsidRPr="002250DA" w:rsidRDefault="003E21C0" w:rsidP="00E91B3F">
      <w:pPr>
        <w:pStyle w:val="Overskrift3"/>
        <w:keepLines w:val="0"/>
        <w:tabs>
          <w:tab w:val="num" w:pos="720"/>
        </w:tabs>
        <w:spacing w:before="0" w:after="0"/>
        <w:rPr>
          <w:rFonts w:ascii="Arial" w:hAnsi="Arial" w:cs="Arial"/>
        </w:rPr>
      </w:pPr>
      <w:bookmarkStart w:id="90" w:name="_Toc462915330"/>
      <w:bookmarkStart w:id="91" w:name="_Toc508890943"/>
      <w:bookmarkStart w:id="92" w:name="_Toc519682857"/>
      <w:bookmarkStart w:id="93" w:name="_Toc2870267"/>
      <w:r w:rsidRPr="002250DA">
        <w:rPr>
          <w:rFonts w:ascii="Arial" w:hAnsi="Arial" w:cs="Arial"/>
        </w:rPr>
        <w:t>Krav til overføring av ansatte</w:t>
      </w:r>
      <w:bookmarkEnd w:id="90"/>
      <w:bookmarkEnd w:id="91"/>
      <w:bookmarkEnd w:id="92"/>
      <w:bookmarkEnd w:id="93"/>
    </w:p>
    <w:p w14:paraId="5BA450A0" w14:textId="77777777" w:rsidR="003E21C0" w:rsidRPr="002250DA" w:rsidRDefault="003E21C0" w:rsidP="002250DA">
      <w:pPr>
        <w:spacing w:after="0"/>
        <w:rPr>
          <w:rFonts w:ascii="Arial" w:hAnsi="Arial" w:cs="Arial"/>
        </w:rPr>
      </w:pPr>
      <w:r w:rsidRPr="002250DA">
        <w:rPr>
          <w:rFonts w:ascii="Arial" w:hAnsi="Arial" w:cs="Arial"/>
        </w:rPr>
        <w:t>Operatør skal sørge for at yrkestransportloven § 8 om ansatte sine rettigheter ved virksomhetsoverdragelse etter arbeidsmiljøloven §§ 16-2 til 16-7 blir fulgt.</w:t>
      </w:r>
    </w:p>
    <w:p w14:paraId="49B5FAD2" w14:textId="77777777" w:rsidR="003E21C0" w:rsidRPr="002250DA" w:rsidRDefault="003E21C0" w:rsidP="002250DA">
      <w:pPr>
        <w:spacing w:after="0"/>
        <w:rPr>
          <w:rFonts w:ascii="Arial" w:hAnsi="Arial" w:cs="Arial"/>
        </w:rPr>
      </w:pPr>
    </w:p>
    <w:p w14:paraId="65641BF5" w14:textId="07C113FB" w:rsidR="003E21C0" w:rsidRPr="002250DA" w:rsidRDefault="003E21C0" w:rsidP="002250DA">
      <w:pPr>
        <w:spacing w:after="0"/>
        <w:rPr>
          <w:rFonts w:ascii="Arial" w:hAnsi="Arial" w:cs="Arial"/>
          <w:color w:val="000000"/>
        </w:rPr>
      </w:pPr>
      <w:r w:rsidRPr="002250DA">
        <w:rPr>
          <w:rFonts w:ascii="Arial" w:hAnsi="Arial" w:cs="Arial"/>
          <w:color w:val="000000"/>
        </w:rPr>
        <w:t xml:space="preserve">Oppdragsgiver er for øvrig ikke part i forholdet mellom eksisterende Operatør, ny Operatør eller deres ansatte. Oppdragsgiver har således ikke ansvaret for at den videreformidlede informasjonen knyttet til ovennevnte forhold er korrekt opplyst fra </w:t>
      </w:r>
      <w:r w:rsidR="00A921AF">
        <w:rPr>
          <w:rFonts w:ascii="Arial" w:hAnsi="Arial" w:cs="Arial"/>
          <w:color w:val="000000"/>
        </w:rPr>
        <w:t>tidligere</w:t>
      </w:r>
      <w:r w:rsidR="00A921AF" w:rsidRPr="002250DA">
        <w:rPr>
          <w:rFonts w:ascii="Arial" w:hAnsi="Arial" w:cs="Arial"/>
          <w:color w:val="000000"/>
        </w:rPr>
        <w:t xml:space="preserve"> </w:t>
      </w:r>
      <w:r w:rsidR="00A921AF">
        <w:rPr>
          <w:rFonts w:ascii="Arial" w:hAnsi="Arial" w:cs="Arial"/>
          <w:color w:val="000000"/>
        </w:rPr>
        <w:t>o</w:t>
      </w:r>
      <w:r w:rsidR="00A921AF" w:rsidRPr="002250DA">
        <w:rPr>
          <w:rFonts w:ascii="Arial" w:hAnsi="Arial" w:cs="Arial"/>
          <w:color w:val="000000"/>
        </w:rPr>
        <w:t>peratør</w:t>
      </w:r>
      <w:r w:rsidRPr="002250DA">
        <w:rPr>
          <w:rFonts w:ascii="Arial" w:hAnsi="Arial" w:cs="Arial"/>
          <w:color w:val="000000"/>
        </w:rPr>
        <w:t>.</w:t>
      </w:r>
    </w:p>
    <w:p w14:paraId="338CAD1E" w14:textId="77777777" w:rsidR="00FE2C53" w:rsidRPr="002250DA" w:rsidRDefault="00FE2C53" w:rsidP="002250DA">
      <w:pPr>
        <w:spacing w:after="0"/>
        <w:rPr>
          <w:rFonts w:ascii="Arial" w:hAnsi="Arial" w:cs="Arial"/>
          <w:color w:val="000000"/>
        </w:rPr>
      </w:pPr>
    </w:p>
    <w:p w14:paraId="4C9185C2" w14:textId="1C843768" w:rsidR="003E21C0" w:rsidRPr="002250DA" w:rsidRDefault="003E21C0" w:rsidP="00E91B3F">
      <w:pPr>
        <w:pStyle w:val="Overskrift3"/>
        <w:keepLines w:val="0"/>
        <w:tabs>
          <w:tab w:val="num" w:pos="720"/>
        </w:tabs>
        <w:spacing w:before="0" w:after="0"/>
        <w:rPr>
          <w:rFonts w:ascii="Arial" w:hAnsi="Arial" w:cs="Arial"/>
        </w:rPr>
      </w:pPr>
      <w:r w:rsidRPr="002250DA">
        <w:rPr>
          <w:rFonts w:ascii="Arial" w:hAnsi="Arial" w:cs="Arial"/>
        </w:rPr>
        <w:t xml:space="preserve"> </w:t>
      </w:r>
      <w:bookmarkStart w:id="94" w:name="_Ref479325117"/>
      <w:bookmarkStart w:id="95" w:name="_Toc508890944"/>
      <w:bookmarkStart w:id="96" w:name="_Toc519682858"/>
      <w:bookmarkStart w:id="97" w:name="_Toc2870268"/>
      <w:bookmarkStart w:id="98" w:name="_Toc462915331"/>
      <w:r w:rsidRPr="002250DA">
        <w:rPr>
          <w:rFonts w:ascii="Arial" w:hAnsi="Arial" w:cs="Arial"/>
        </w:rPr>
        <w:t>Krav til lønns- og arbeidsvilkår</w:t>
      </w:r>
      <w:bookmarkEnd w:id="94"/>
      <w:bookmarkEnd w:id="95"/>
      <w:bookmarkEnd w:id="96"/>
      <w:bookmarkEnd w:id="97"/>
      <w:r w:rsidRPr="002250DA">
        <w:rPr>
          <w:rFonts w:ascii="Arial" w:hAnsi="Arial" w:cs="Arial"/>
        </w:rPr>
        <w:t xml:space="preserve"> </w:t>
      </w:r>
      <w:bookmarkEnd w:id="98"/>
    </w:p>
    <w:p w14:paraId="3EA4D991" w14:textId="77777777" w:rsidR="00AD227F" w:rsidRPr="002250DA" w:rsidRDefault="00AD227F" w:rsidP="002250DA">
      <w:pPr>
        <w:spacing w:after="0"/>
        <w:rPr>
          <w:rFonts w:ascii="Arial" w:hAnsi="Arial" w:cs="Arial"/>
        </w:rPr>
      </w:pPr>
      <w:r w:rsidRPr="002250DA">
        <w:rPr>
          <w:rFonts w:ascii="Arial" w:hAnsi="Arial" w:cs="Arial"/>
        </w:rPr>
        <w:t xml:space="preserve">På områder som er dekket av forskrift om allmenngjort tariffavtale, skal Operatør sørge for at ansatte hos Operatør og eventuelle underleverandører som direkte medvirker til å oppfylle denne kontrakten har lønns- og arbeidsvilkår i henhold til gjeldende forskrifter. </w:t>
      </w:r>
    </w:p>
    <w:p w14:paraId="553B677E" w14:textId="77777777" w:rsidR="00AD227F" w:rsidRPr="002250DA" w:rsidRDefault="00AD227F" w:rsidP="002250DA">
      <w:pPr>
        <w:spacing w:after="0"/>
        <w:rPr>
          <w:rFonts w:ascii="Arial" w:hAnsi="Arial" w:cs="Arial"/>
        </w:rPr>
      </w:pPr>
    </w:p>
    <w:p w14:paraId="62FE221D" w14:textId="77777777" w:rsidR="00AD227F" w:rsidRPr="002250DA" w:rsidRDefault="00AD227F" w:rsidP="002250DA">
      <w:pPr>
        <w:spacing w:after="0"/>
        <w:rPr>
          <w:rFonts w:ascii="Arial" w:hAnsi="Arial" w:cs="Arial"/>
        </w:rPr>
      </w:pPr>
      <w:r w:rsidRPr="002250DA">
        <w:rPr>
          <w:rFonts w:ascii="Arial" w:hAnsi="Arial" w:cs="Arial"/>
        </w:rPr>
        <w:t>På områder som ikke er dekket av forskrift om allmenngjort tariffavtale, skal Operatør sørge for at de samme ansatte har lønns- og arbeidsvilkår i henhold til gjeldende landsomfattende tariffavtale for den aktuelle bransje. Med lønns- og arbeidsvilkår menes bestemmelser om minste arbeidstid, lønn, herunder overtidstillegg, skift- og turnustillegg og ulempetillegg, og dekning av utgifter til reise, kost og losji, i den grad slike bestemmelser følger av tariffavtalen.</w:t>
      </w:r>
    </w:p>
    <w:p w14:paraId="4A6FAE77" w14:textId="77777777" w:rsidR="00AD227F" w:rsidRPr="002250DA" w:rsidRDefault="00AD227F" w:rsidP="002250DA">
      <w:pPr>
        <w:spacing w:after="0"/>
        <w:rPr>
          <w:rFonts w:ascii="Arial" w:hAnsi="Arial" w:cs="Arial"/>
        </w:rPr>
      </w:pPr>
    </w:p>
    <w:p w14:paraId="3984F5B4" w14:textId="77777777" w:rsidR="00AD227F" w:rsidRPr="002250DA" w:rsidRDefault="00AD227F" w:rsidP="002250DA">
      <w:pPr>
        <w:spacing w:after="0"/>
        <w:rPr>
          <w:rFonts w:ascii="Arial" w:hAnsi="Arial" w:cs="Arial"/>
        </w:rPr>
      </w:pPr>
      <w:r w:rsidRPr="002250DA">
        <w:rPr>
          <w:rFonts w:ascii="Arial" w:hAnsi="Arial" w:cs="Arial"/>
        </w:rPr>
        <w:t>Operatør skal ha samme forpliktelser avtalefestet i alle avtaler som omfatter ansatte hos underleverandører som direkte medvirker til å oppfylle denne rammeavtalen.</w:t>
      </w:r>
    </w:p>
    <w:p w14:paraId="3CD2D880" w14:textId="77777777" w:rsidR="00AD227F" w:rsidRPr="002250DA" w:rsidRDefault="00AD227F" w:rsidP="002250DA">
      <w:pPr>
        <w:spacing w:after="0"/>
        <w:rPr>
          <w:rFonts w:ascii="Arial" w:hAnsi="Arial" w:cs="Arial"/>
        </w:rPr>
      </w:pPr>
    </w:p>
    <w:p w14:paraId="7FC885BB" w14:textId="77777777" w:rsidR="00AD227F" w:rsidRPr="002250DA" w:rsidRDefault="00AD227F" w:rsidP="002250DA">
      <w:pPr>
        <w:spacing w:after="0"/>
        <w:rPr>
          <w:rFonts w:ascii="Arial" w:hAnsi="Arial" w:cs="Arial"/>
        </w:rPr>
      </w:pPr>
      <w:r w:rsidRPr="002250DA">
        <w:rPr>
          <w:rFonts w:ascii="Arial" w:hAnsi="Arial" w:cs="Arial"/>
        </w:rPr>
        <w:t>Operatør skal på forespørsel og innen tidsfristen satt av oppdragsgiver kunne dokumentere at kravene til lønns- og arbeidsvilkår blir overholdt i egen virksomhet og hos eventuelle underleverandører. Dokumentasjonen kontrolleres av oppdragsgiver eller ekstern kontrollør engasjert av oppdragsgiver.</w:t>
      </w:r>
    </w:p>
    <w:p w14:paraId="4ABF51F7" w14:textId="77777777" w:rsidR="00AD227F" w:rsidRPr="002250DA" w:rsidRDefault="00AD227F" w:rsidP="002250DA">
      <w:pPr>
        <w:spacing w:after="0"/>
        <w:rPr>
          <w:rFonts w:ascii="Arial" w:hAnsi="Arial" w:cs="Arial"/>
        </w:rPr>
      </w:pPr>
      <w:r w:rsidRPr="002250DA">
        <w:rPr>
          <w:rFonts w:ascii="Arial" w:hAnsi="Arial" w:cs="Arial"/>
        </w:rPr>
        <w:t xml:space="preserve">Dokumentasjonen kan inkludere, men er ikke begrenset til, komplett liste med navn på egne og eventuelle underleverandørers ansatte som direkte medvirker til å oppfylle kontrakten, oversikt over </w:t>
      </w:r>
      <w:proofErr w:type="spellStart"/>
      <w:r w:rsidRPr="002250DA">
        <w:rPr>
          <w:rFonts w:ascii="Arial" w:hAnsi="Arial" w:cs="Arial"/>
        </w:rPr>
        <w:t>allmenngjorte</w:t>
      </w:r>
      <w:proofErr w:type="spellEnd"/>
      <w:r w:rsidRPr="002250DA">
        <w:rPr>
          <w:rFonts w:ascii="Arial" w:hAnsi="Arial" w:cs="Arial"/>
        </w:rPr>
        <w:t xml:space="preserve"> og/eller landsomfattende tariffavtaler som legges til grunn for de samme ansatte, innsyn i Operatørs avtalte lønns- og arbeidsvilkår med eventuelle underleverandører, timelister, arbeidsavtaler, lønnslipper og avtaler om kost og losji.</w:t>
      </w:r>
    </w:p>
    <w:p w14:paraId="28B85476" w14:textId="77777777" w:rsidR="00AD227F" w:rsidRPr="002250DA" w:rsidRDefault="00AD227F" w:rsidP="002250DA">
      <w:pPr>
        <w:spacing w:after="0"/>
        <w:rPr>
          <w:rFonts w:ascii="Arial" w:hAnsi="Arial" w:cs="Arial"/>
        </w:rPr>
      </w:pPr>
    </w:p>
    <w:p w14:paraId="428D03A4" w14:textId="77777777" w:rsidR="00AD227F" w:rsidRPr="002250DA" w:rsidRDefault="00AD227F" w:rsidP="002250DA">
      <w:pPr>
        <w:spacing w:after="0"/>
        <w:rPr>
          <w:rFonts w:ascii="Arial" w:hAnsi="Arial" w:cs="Arial"/>
        </w:rPr>
      </w:pPr>
      <w:r w:rsidRPr="002250DA">
        <w:rPr>
          <w:rFonts w:ascii="Arial" w:hAnsi="Arial" w:cs="Arial"/>
        </w:rPr>
        <w:t>Oppdragsgiver, samt eksterne kontrollører engasjert av oppdragsgiver, har rett til å foreta annonserte og uannonserte stedlige kontroller hos Operatør, eventuelle underleverandører og ved lokasjonen hvor tjenesten utføres.  En stedlig kontroll vil kunne inkludere innsyn i lønns- og personalsystemer.</w:t>
      </w:r>
    </w:p>
    <w:p w14:paraId="36D17D13" w14:textId="4F5F2499" w:rsidR="00AD227F" w:rsidRPr="002250DA" w:rsidRDefault="00AD227F" w:rsidP="002250DA">
      <w:pPr>
        <w:spacing w:after="0"/>
        <w:rPr>
          <w:rFonts w:ascii="Arial" w:hAnsi="Arial" w:cs="Arial"/>
        </w:rPr>
      </w:pPr>
      <w:r w:rsidRPr="002250DA">
        <w:rPr>
          <w:rFonts w:ascii="Arial" w:hAnsi="Arial" w:cs="Arial"/>
        </w:rPr>
        <w:t xml:space="preserve">Hvis Operatør eller underleverandører får pålegg fra </w:t>
      </w:r>
      <w:r w:rsidR="002F29CA">
        <w:rPr>
          <w:rFonts w:ascii="Arial" w:hAnsi="Arial" w:cs="Arial"/>
        </w:rPr>
        <w:t>Sjøfartsdirektoratet</w:t>
      </w:r>
      <w:r w:rsidR="002F29CA" w:rsidRPr="002250DA">
        <w:rPr>
          <w:rFonts w:ascii="Arial" w:hAnsi="Arial" w:cs="Arial"/>
        </w:rPr>
        <w:t xml:space="preserve"> </w:t>
      </w:r>
      <w:r w:rsidRPr="002250DA">
        <w:rPr>
          <w:rFonts w:ascii="Arial" w:hAnsi="Arial" w:cs="Arial"/>
        </w:rPr>
        <w:t>som gjelder lønns- og/eller arbeidsvilkår, skal Operatør uten opphold informere oppdragsgiver ved kopi av pålegget.</w:t>
      </w:r>
    </w:p>
    <w:p w14:paraId="6B890F83" w14:textId="77777777" w:rsidR="003E21C0" w:rsidRPr="002250DA" w:rsidRDefault="003E21C0" w:rsidP="002250DA">
      <w:pPr>
        <w:spacing w:after="0"/>
        <w:rPr>
          <w:rFonts w:ascii="Arial" w:hAnsi="Arial" w:cs="Arial"/>
        </w:rPr>
      </w:pPr>
    </w:p>
    <w:p w14:paraId="7668D60B" w14:textId="77777777" w:rsidR="003E21C0" w:rsidRPr="002250DA" w:rsidRDefault="003E21C0" w:rsidP="002250DA">
      <w:pPr>
        <w:spacing w:after="0"/>
        <w:rPr>
          <w:rFonts w:ascii="Arial" w:hAnsi="Arial" w:cs="Arial"/>
        </w:rPr>
      </w:pPr>
    </w:p>
    <w:p w14:paraId="2EE854C4" w14:textId="1DAC5BE3" w:rsidR="003E21C0" w:rsidRPr="007F3D65" w:rsidRDefault="003E21C0" w:rsidP="002250DA">
      <w:pPr>
        <w:pStyle w:val="Overskrift2"/>
        <w:spacing w:before="0" w:after="0"/>
        <w:rPr>
          <w:rFonts w:ascii="Arial" w:hAnsi="Arial" w:cs="Arial"/>
        </w:rPr>
      </w:pPr>
      <w:r w:rsidRPr="007F3D65">
        <w:rPr>
          <w:rFonts w:ascii="Arial" w:hAnsi="Arial" w:cs="Arial"/>
        </w:rPr>
        <w:lastRenderedPageBreak/>
        <w:t xml:space="preserve"> </w:t>
      </w:r>
      <w:bookmarkStart w:id="99" w:name="_Toc462915338"/>
      <w:bookmarkStart w:id="100" w:name="_Ref479171101"/>
      <w:bookmarkStart w:id="101" w:name="_Toc508890945"/>
      <w:bookmarkStart w:id="102" w:name="_Toc519682859"/>
      <w:bookmarkStart w:id="103" w:name="_Toc2870269"/>
      <w:r w:rsidR="00F04E38" w:rsidRPr="007F3D65">
        <w:rPr>
          <w:rFonts w:ascii="Arial" w:hAnsi="Arial" w:cs="Arial"/>
        </w:rPr>
        <w:t>Justeringer og e</w:t>
      </w:r>
      <w:r w:rsidRPr="007F3D65">
        <w:rPr>
          <w:rFonts w:ascii="Arial" w:hAnsi="Arial" w:cs="Arial"/>
        </w:rPr>
        <w:t>ndringer</w:t>
      </w:r>
      <w:bookmarkEnd w:id="99"/>
      <w:bookmarkEnd w:id="100"/>
      <w:bookmarkEnd w:id="101"/>
      <w:bookmarkEnd w:id="102"/>
      <w:bookmarkEnd w:id="103"/>
    </w:p>
    <w:p w14:paraId="0E2DA8BA" w14:textId="37EF9B9C" w:rsidR="00F04E38" w:rsidRPr="007F3D65" w:rsidRDefault="00F04E38" w:rsidP="00FE045E">
      <w:pPr>
        <w:pStyle w:val="Overskrift3"/>
        <w:rPr>
          <w:rFonts w:ascii="Arial" w:hAnsi="Arial" w:cs="Arial"/>
        </w:rPr>
      </w:pPr>
      <w:bookmarkStart w:id="104" w:name="_Toc508890946"/>
      <w:bookmarkStart w:id="105" w:name="_Toc519682860"/>
      <w:bookmarkStart w:id="106" w:name="_Toc2870270"/>
      <w:r w:rsidRPr="007F3D65">
        <w:rPr>
          <w:rFonts w:ascii="Arial" w:hAnsi="Arial" w:cs="Arial"/>
        </w:rPr>
        <w:t>Endring i form av justering av ruteproduksjon</w:t>
      </w:r>
      <w:bookmarkEnd w:id="104"/>
      <w:bookmarkEnd w:id="105"/>
      <w:bookmarkEnd w:id="106"/>
      <w:r w:rsidRPr="007F3D65">
        <w:rPr>
          <w:rFonts w:ascii="Arial" w:hAnsi="Arial" w:cs="Arial"/>
        </w:rPr>
        <w:t xml:space="preserve"> </w:t>
      </w:r>
    </w:p>
    <w:p w14:paraId="08AE95A8" w14:textId="15283351" w:rsidR="00F04E38" w:rsidRPr="00AB1CF2" w:rsidRDefault="00F04E38" w:rsidP="00FE045E">
      <w:pPr>
        <w:pStyle w:val="Overskrift4"/>
        <w:rPr>
          <w:rFonts w:ascii="Arial" w:hAnsi="Arial" w:cs="Arial"/>
        </w:rPr>
      </w:pPr>
      <w:r w:rsidRPr="00AB1CF2">
        <w:rPr>
          <w:rFonts w:ascii="Arial" w:hAnsi="Arial" w:cs="Arial"/>
        </w:rPr>
        <w:t xml:space="preserve">Når kan </w:t>
      </w:r>
      <w:r w:rsidR="00A921AF">
        <w:rPr>
          <w:rFonts w:ascii="Arial" w:hAnsi="Arial" w:cs="Arial"/>
        </w:rPr>
        <w:t>r</w:t>
      </w:r>
      <w:r w:rsidR="00A921AF" w:rsidRPr="00AB1CF2">
        <w:rPr>
          <w:rFonts w:ascii="Arial" w:hAnsi="Arial" w:cs="Arial"/>
        </w:rPr>
        <w:t xml:space="preserve">uteproduksjonen </w:t>
      </w:r>
      <w:r w:rsidRPr="00AB1CF2">
        <w:rPr>
          <w:rFonts w:ascii="Arial" w:hAnsi="Arial" w:cs="Arial"/>
        </w:rPr>
        <w:t xml:space="preserve">justeres? </w:t>
      </w:r>
    </w:p>
    <w:p w14:paraId="2CAFF658" w14:textId="42456791" w:rsidR="00F04E38" w:rsidRPr="00FE045E" w:rsidRDefault="00F04E38" w:rsidP="00F04E38">
      <w:pPr>
        <w:rPr>
          <w:rFonts w:ascii="Arial" w:hAnsi="Arial" w:cs="Arial"/>
        </w:rPr>
      </w:pPr>
      <w:r w:rsidRPr="00FE045E">
        <w:rPr>
          <w:rFonts w:ascii="Arial" w:hAnsi="Arial" w:cs="Arial"/>
        </w:rPr>
        <w:t xml:space="preserve">Operatøren må påregne justeringer av </w:t>
      </w:r>
      <w:r w:rsidR="00A921AF">
        <w:rPr>
          <w:rFonts w:ascii="Arial" w:hAnsi="Arial" w:cs="Arial"/>
        </w:rPr>
        <w:t>r</w:t>
      </w:r>
      <w:r w:rsidRPr="00FE045E">
        <w:rPr>
          <w:rFonts w:ascii="Arial" w:hAnsi="Arial" w:cs="Arial"/>
        </w:rPr>
        <w:t xml:space="preserve">uteproduksjonen i hele kontraktsperioden. </w:t>
      </w:r>
    </w:p>
    <w:p w14:paraId="7900600A" w14:textId="7DBE6EC3" w:rsidR="00CE7050" w:rsidRPr="00FE42CB" w:rsidRDefault="00F04E38" w:rsidP="00F04E38">
      <w:pPr>
        <w:rPr>
          <w:rFonts w:ascii="Arial" w:hAnsi="Arial" w:cs="Arial"/>
        </w:rPr>
      </w:pPr>
      <w:r w:rsidRPr="00AE2EF0">
        <w:rPr>
          <w:rFonts w:ascii="Arial" w:hAnsi="Arial" w:cs="Arial"/>
        </w:rPr>
        <w:t>Oppdragsgiver har til enhver tid rett til å pålegge justeringe</w:t>
      </w:r>
      <w:r w:rsidR="00FE045E" w:rsidRPr="00AE2EF0">
        <w:rPr>
          <w:rFonts w:ascii="Arial" w:hAnsi="Arial" w:cs="Arial"/>
        </w:rPr>
        <w:t xml:space="preserve">r av </w:t>
      </w:r>
      <w:r w:rsidR="00A921AF" w:rsidRPr="00AE2EF0">
        <w:rPr>
          <w:rFonts w:ascii="Arial" w:hAnsi="Arial" w:cs="Arial"/>
        </w:rPr>
        <w:t>r</w:t>
      </w:r>
      <w:r w:rsidR="00FE045E" w:rsidRPr="00AE2EF0">
        <w:rPr>
          <w:rFonts w:ascii="Arial" w:hAnsi="Arial" w:cs="Arial"/>
        </w:rPr>
        <w:t xml:space="preserve">uteproduksjonen inntil </w:t>
      </w:r>
      <w:r w:rsidR="007F3D65" w:rsidRPr="00AE2EF0">
        <w:rPr>
          <w:rFonts w:ascii="Arial" w:hAnsi="Arial" w:cs="Arial"/>
        </w:rPr>
        <w:t>100</w:t>
      </w:r>
      <w:r w:rsidR="00FE045E" w:rsidRPr="00AE2EF0">
        <w:rPr>
          <w:rFonts w:ascii="Arial" w:hAnsi="Arial" w:cs="Arial"/>
        </w:rPr>
        <w:t> </w:t>
      </w:r>
      <w:r w:rsidRPr="00AE2EF0">
        <w:rPr>
          <w:rFonts w:ascii="Arial" w:hAnsi="Arial" w:cs="Arial"/>
        </w:rPr>
        <w:t>% økning eller 40 % reduksjon</w:t>
      </w:r>
      <w:r w:rsidR="00895E2B" w:rsidRPr="00AE2EF0">
        <w:rPr>
          <w:rFonts w:ascii="Arial" w:hAnsi="Arial" w:cs="Arial"/>
        </w:rPr>
        <w:t>,</w:t>
      </w:r>
      <w:r w:rsidRPr="00AE2EF0">
        <w:rPr>
          <w:rFonts w:ascii="Arial" w:hAnsi="Arial" w:cs="Arial"/>
        </w:rPr>
        <w:t xml:space="preserve"> i forhold til </w:t>
      </w:r>
      <w:r w:rsidR="00A921AF" w:rsidRPr="00AE2EF0">
        <w:rPr>
          <w:rFonts w:ascii="Arial" w:hAnsi="Arial" w:cs="Arial"/>
        </w:rPr>
        <w:t>r</w:t>
      </w:r>
      <w:r w:rsidRPr="00AE2EF0">
        <w:rPr>
          <w:rFonts w:ascii="Arial" w:hAnsi="Arial" w:cs="Arial"/>
        </w:rPr>
        <w:t>uteproduksjon ved kontraktsinngåelsen.</w:t>
      </w:r>
      <w:r w:rsidRPr="00FE42CB">
        <w:rPr>
          <w:rFonts w:ascii="Arial" w:hAnsi="Arial" w:cs="Arial"/>
        </w:rPr>
        <w:t xml:space="preserve"> </w:t>
      </w:r>
    </w:p>
    <w:p w14:paraId="5825143C" w14:textId="35BDF36B" w:rsidR="00F04E38" w:rsidRPr="00FE045E" w:rsidRDefault="00F04E38" w:rsidP="00F04E38">
      <w:pPr>
        <w:rPr>
          <w:rFonts w:ascii="Arial" w:hAnsi="Arial" w:cs="Arial"/>
        </w:rPr>
      </w:pPr>
      <w:r w:rsidRPr="00FE42CB">
        <w:rPr>
          <w:rFonts w:ascii="Arial" w:hAnsi="Arial" w:cs="Arial"/>
        </w:rPr>
        <w:t xml:space="preserve">Prosentvis justering i </w:t>
      </w:r>
      <w:r w:rsidR="00A921AF">
        <w:rPr>
          <w:rFonts w:ascii="Arial" w:hAnsi="Arial" w:cs="Arial"/>
        </w:rPr>
        <w:t>r</w:t>
      </w:r>
      <w:r w:rsidRPr="00FE42CB">
        <w:rPr>
          <w:rFonts w:ascii="Arial" w:hAnsi="Arial" w:cs="Arial"/>
        </w:rPr>
        <w:t>uteproduksjon pr år kan variere. Det er ikke mulig</w:t>
      </w:r>
      <w:r w:rsidRPr="00FE045E">
        <w:rPr>
          <w:rFonts w:ascii="Arial" w:hAnsi="Arial" w:cs="Arial"/>
        </w:rPr>
        <w:t xml:space="preserve"> å forutsi nøyaktig hvor store justeringer som vil inntre i løpet av kontraktsperioden, fordi justeringer i stor grad skyldes eksterne faktorer som er utenfor Oppdragsgivers kontroll.</w:t>
      </w:r>
    </w:p>
    <w:p w14:paraId="218624EE" w14:textId="48F8E9F6" w:rsidR="00F04E38" w:rsidRPr="00FE045E" w:rsidRDefault="00F04E38" w:rsidP="00F04E38">
      <w:pPr>
        <w:rPr>
          <w:rFonts w:ascii="Arial" w:hAnsi="Arial" w:cs="Arial"/>
        </w:rPr>
      </w:pPr>
      <w:r w:rsidRPr="00FE045E">
        <w:rPr>
          <w:rFonts w:ascii="Arial" w:hAnsi="Arial" w:cs="Arial"/>
        </w:rPr>
        <w:t xml:space="preserve">Justering av </w:t>
      </w:r>
      <w:r w:rsidR="00A921AF">
        <w:rPr>
          <w:rFonts w:ascii="Arial" w:hAnsi="Arial" w:cs="Arial"/>
        </w:rPr>
        <w:t>r</w:t>
      </w:r>
      <w:r w:rsidRPr="00FE045E">
        <w:rPr>
          <w:rFonts w:ascii="Arial" w:hAnsi="Arial" w:cs="Arial"/>
        </w:rPr>
        <w:t xml:space="preserve">uteproduksjonen skal ikke anses som en endring av Oppdraget i henhold til punkt </w:t>
      </w:r>
      <w:r w:rsidR="00326FCB" w:rsidRPr="00170B8C">
        <w:rPr>
          <w:rFonts w:ascii="Arial" w:hAnsi="Arial" w:cs="Arial"/>
        </w:rPr>
        <w:fldChar w:fldCharType="begin"/>
      </w:r>
      <w:r w:rsidR="00326FCB" w:rsidRPr="00170B8C">
        <w:rPr>
          <w:rFonts w:ascii="Arial" w:hAnsi="Arial" w:cs="Arial"/>
        </w:rPr>
        <w:instrText xml:space="preserve"> REF _Ref499641641 \r \h </w:instrText>
      </w:r>
      <w:r w:rsidR="00170B8C">
        <w:rPr>
          <w:rFonts w:ascii="Arial" w:hAnsi="Arial" w:cs="Arial"/>
        </w:rPr>
        <w:instrText xml:space="preserve"> \* MERGEFORMAT </w:instrText>
      </w:r>
      <w:r w:rsidR="00326FCB" w:rsidRPr="00170B8C">
        <w:rPr>
          <w:rFonts w:ascii="Arial" w:hAnsi="Arial" w:cs="Arial"/>
        </w:rPr>
      </w:r>
      <w:r w:rsidR="00326FCB" w:rsidRPr="00170B8C">
        <w:rPr>
          <w:rFonts w:ascii="Arial" w:hAnsi="Arial" w:cs="Arial"/>
        </w:rPr>
        <w:fldChar w:fldCharType="separate"/>
      </w:r>
      <w:r w:rsidR="00A62E7D">
        <w:rPr>
          <w:rFonts w:ascii="Arial" w:hAnsi="Arial" w:cs="Arial"/>
        </w:rPr>
        <w:t>1.7.2</w:t>
      </w:r>
      <w:r w:rsidR="00326FCB" w:rsidRPr="00170B8C">
        <w:rPr>
          <w:rFonts w:ascii="Arial" w:hAnsi="Arial" w:cs="Arial"/>
        </w:rPr>
        <w:fldChar w:fldCharType="end"/>
      </w:r>
    </w:p>
    <w:p w14:paraId="32437DDA" w14:textId="081F31B7" w:rsidR="00F04E38" w:rsidRPr="00AB1CF2" w:rsidRDefault="00F04E38" w:rsidP="00FE045E">
      <w:pPr>
        <w:pStyle w:val="Overskrift4"/>
        <w:rPr>
          <w:rFonts w:ascii="Arial" w:hAnsi="Arial" w:cs="Arial"/>
        </w:rPr>
      </w:pPr>
      <w:r w:rsidRPr="00AB1CF2">
        <w:rPr>
          <w:rFonts w:ascii="Arial" w:hAnsi="Arial" w:cs="Arial"/>
        </w:rPr>
        <w:t>Fremgangsmåte ved justering av Ruteproduksjon</w:t>
      </w:r>
    </w:p>
    <w:p w14:paraId="01859C3C" w14:textId="12351EA9" w:rsidR="00CE7050" w:rsidRDefault="00F04E38" w:rsidP="00F04E38">
      <w:pPr>
        <w:rPr>
          <w:rFonts w:ascii="Arial" w:hAnsi="Arial" w:cs="Arial"/>
        </w:rPr>
      </w:pPr>
      <w:r w:rsidRPr="00FE045E">
        <w:rPr>
          <w:rFonts w:ascii="Arial" w:hAnsi="Arial" w:cs="Arial"/>
        </w:rPr>
        <w:t xml:space="preserve">Oppdragsgiver skal varsle justeringer av Ruteproduksjon </w:t>
      </w:r>
      <w:r w:rsidRPr="000B5AA2">
        <w:rPr>
          <w:rFonts w:ascii="Arial" w:hAnsi="Arial" w:cs="Arial"/>
          <w:highlight w:val="yellow"/>
        </w:rPr>
        <w:t>innen rimelig tid før</w:t>
      </w:r>
      <w:r w:rsidRPr="00FE045E">
        <w:rPr>
          <w:rFonts w:ascii="Arial" w:hAnsi="Arial" w:cs="Arial"/>
        </w:rPr>
        <w:t xml:space="preserve"> de</w:t>
      </w:r>
      <w:r w:rsidR="00CE7050">
        <w:rPr>
          <w:rFonts w:ascii="Arial" w:hAnsi="Arial" w:cs="Arial"/>
        </w:rPr>
        <w:t xml:space="preserve"> skal</w:t>
      </w:r>
      <w:r w:rsidRPr="00FE045E">
        <w:rPr>
          <w:rFonts w:ascii="Arial" w:hAnsi="Arial" w:cs="Arial"/>
        </w:rPr>
        <w:t xml:space="preserve"> iverksettes. </w:t>
      </w:r>
    </w:p>
    <w:p w14:paraId="1265686E" w14:textId="47684D8C" w:rsidR="00CE7050" w:rsidRDefault="00895E2B" w:rsidP="00F04E38">
      <w:pPr>
        <w:rPr>
          <w:rFonts w:ascii="Arial" w:hAnsi="Arial" w:cs="Arial"/>
        </w:rPr>
      </w:pPr>
      <w:r w:rsidRPr="006911D2">
        <w:rPr>
          <w:rFonts w:ascii="Arial" w:hAnsi="Arial" w:cs="Arial"/>
          <w:highlight w:val="yellow"/>
        </w:rPr>
        <w:t xml:space="preserve">For justeringer som ikke krever </w:t>
      </w:r>
      <w:r w:rsidR="006911D2" w:rsidRPr="006911D2">
        <w:rPr>
          <w:rFonts w:ascii="Arial" w:hAnsi="Arial" w:cs="Arial"/>
          <w:highlight w:val="yellow"/>
        </w:rPr>
        <w:t>økning av materiell</w:t>
      </w:r>
      <w:r w:rsidR="00CE7050">
        <w:rPr>
          <w:rFonts w:ascii="Arial" w:hAnsi="Arial" w:cs="Arial"/>
          <w:highlight w:val="yellow"/>
        </w:rPr>
        <w:t xml:space="preserve"> eller personell, eller oppgraderinger av eksisterende materiell</w:t>
      </w:r>
      <w:r w:rsidR="006911D2" w:rsidRPr="006911D2">
        <w:rPr>
          <w:rFonts w:ascii="Arial" w:hAnsi="Arial" w:cs="Arial"/>
          <w:highlight w:val="yellow"/>
        </w:rPr>
        <w:t xml:space="preserve">, skal </w:t>
      </w:r>
      <w:r w:rsidR="00CE7050">
        <w:rPr>
          <w:rFonts w:ascii="Arial" w:hAnsi="Arial" w:cs="Arial"/>
          <w:highlight w:val="yellow"/>
        </w:rPr>
        <w:t>varsel 2</w:t>
      </w:r>
      <w:r w:rsidR="006911D2" w:rsidRPr="006911D2">
        <w:rPr>
          <w:rFonts w:ascii="Arial" w:hAnsi="Arial" w:cs="Arial"/>
          <w:highlight w:val="yellow"/>
        </w:rPr>
        <w:t xml:space="preserve"> uker før iverksetting av justeringene</w:t>
      </w:r>
      <w:r w:rsidR="00CE7050">
        <w:rPr>
          <w:rFonts w:ascii="Arial" w:hAnsi="Arial" w:cs="Arial"/>
        </w:rPr>
        <w:t xml:space="preserve"> anses som rimelig tid.</w:t>
      </w:r>
    </w:p>
    <w:p w14:paraId="1AA6826E" w14:textId="1F39E035" w:rsidR="00CE7050" w:rsidRDefault="00CE7050" w:rsidP="00F04E38">
      <w:pPr>
        <w:rPr>
          <w:rFonts w:ascii="Arial" w:hAnsi="Arial" w:cs="Arial"/>
        </w:rPr>
      </w:pPr>
      <w:r>
        <w:rPr>
          <w:rFonts w:ascii="Arial" w:hAnsi="Arial" w:cs="Arial"/>
        </w:rPr>
        <w:t xml:space="preserve">Ved justeringer som krever vesentlig økning i materiell eller personell, eller vesentlige </w:t>
      </w:r>
      <w:proofErr w:type="spellStart"/>
      <w:r>
        <w:rPr>
          <w:rFonts w:ascii="Arial" w:hAnsi="Arial" w:cs="Arial"/>
        </w:rPr>
        <w:t>opp</w:t>
      </w:r>
      <w:r w:rsidR="00392180">
        <w:rPr>
          <w:rFonts w:ascii="Arial" w:hAnsi="Arial" w:cs="Arial"/>
        </w:rPr>
        <w:t>g</w:t>
      </w:r>
      <w:r>
        <w:rPr>
          <w:rFonts w:ascii="Arial" w:hAnsi="Arial" w:cs="Arial"/>
        </w:rPr>
        <w:t>rageringer</w:t>
      </w:r>
      <w:proofErr w:type="spellEnd"/>
      <w:r>
        <w:rPr>
          <w:rFonts w:ascii="Arial" w:hAnsi="Arial" w:cs="Arial"/>
        </w:rPr>
        <w:t xml:space="preserve"> av eksisterende materiell, skal varsel 12 uker før iverksetting av justeringer anses som rimelig tid.</w:t>
      </w:r>
    </w:p>
    <w:p w14:paraId="3DB5A4A3" w14:textId="2D11815B" w:rsidR="00CE7050" w:rsidRDefault="00CE7050" w:rsidP="00F04E38">
      <w:pPr>
        <w:rPr>
          <w:rFonts w:ascii="Arial" w:hAnsi="Arial" w:cs="Arial"/>
        </w:rPr>
      </w:pPr>
      <w:r>
        <w:rPr>
          <w:rFonts w:ascii="Arial" w:hAnsi="Arial" w:cs="Arial"/>
        </w:rPr>
        <w:t xml:space="preserve">Ved akutt behov for å justere Ruteproduksjonen, skal Operatør så langt det er mulig stille sin kapasitet til rådighet uten ugrunnet opphold etter varsel fra Oppdragsgiver. Oppdragsgiver skal i varselet redegjøre for de omstendigheter som medfører at det er et akutt behov for endring, samt hvor stort behovet er. Operatør skal umiddelbart utarbeide en plan for å imøtese behovet, og oversende denne til Oppdragsgiver. Er det ikke mulig å løse det totale behovet umiddelbart, skal Operatør stille sin maksimale kapasitet til rådighet og innlede dialog med Oppdragsgiver om hvordan transportutfordringene kan avhjelpes på sikt. </w:t>
      </w:r>
    </w:p>
    <w:p w14:paraId="0AAE116C" w14:textId="64D65D4E" w:rsidR="00CE7050" w:rsidRDefault="00CE7050" w:rsidP="00F04E38">
      <w:pPr>
        <w:rPr>
          <w:rFonts w:ascii="Arial" w:hAnsi="Arial" w:cs="Arial"/>
        </w:rPr>
      </w:pPr>
      <w:r>
        <w:rPr>
          <w:rFonts w:ascii="Arial" w:hAnsi="Arial" w:cs="Arial"/>
        </w:rPr>
        <w:t xml:space="preserve">Ved varsel om justering av ruteproduksjon, kan leverandøren </w:t>
      </w:r>
      <w:r w:rsidR="00AD3631">
        <w:rPr>
          <w:rFonts w:ascii="Arial" w:hAnsi="Arial" w:cs="Arial"/>
        </w:rPr>
        <w:t xml:space="preserve">kreve </w:t>
      </w:r>
      <w:r>
        <w:rPr>
          <w:rFonts w:ascii="Arial" w:hAnsi="Arial" w:cs="Arial"/>
        </w:rPr>
        <w:t>møte for å drøfte eventuelle utfordringer med å tilpasse ruteproduksjonen iht. Oppdragsgivers varsel om justering, samt for å drøfte hvorvidt det er mer hensiktsmessig å avtale en annen frist for iverksettelse. Retten til å kreve møte endrer ikke Operatørens plikter etter denne bestemmelse.</w:t>
      </w:r>
    </w:p>
    <w:p w14:paraId="623FE14B" w14:textId="086E4DDF" w:rsidR="00F04E38" w:rsidRPr="00FE045E" w:rsidRDefault="00F04E38" w:rsidP="00F04E38">
      <w:pPr>
        <w:rPr>
          <w:rFonts w:ascii="Arial" w:hAnsi="Arial" w:cs="Arial"/>
        </w:rPr>
      </w:pPr>
      <w:r w:rsidRPr="00FE045E">
        <w:rPr>
          <w:rFonts w:ascii="Arial" w:hAnsi="Arial" w:cs="Arial"/>
        </w:rPr>
        <w:t xml:space="preserve">Justeringer av </w:t>
      </w:r>
      <w:r w:rsidR="00A921AF">
        <w:rPr>
          <w:rFonts w:ascii="Arial" w:hAnsi="Arial" w:cs="Arial"/>
        </w:rPr>
        <w:t>r</w:t>
      </w:r>
      <w:r w:rsidRPr="00FE045E">
        <w:rPr>
          <w:rFonts w:ascii="Arial" w:hAnsi="Arial" w:cs="Arial"/>
        </w:rPr>
        <w:t xml:space="preserve">uteproduksjon skal skje skriftlig på det til enhver tid gjeldende skjema for justering av </w:t>
      </w:r>
      <w:r w:rsidR="00A921AF">
        <w:rPr>
          <w:rFonts w:ascii="Arial" w:hAnsi="Arial" w:cs="Arial"/>
        </w:rPr>
        <w:t>r</w:t>
      </w:r>
      <w:r w:rsidRPr="00FE045E">
        <w:rPr>
          <w:rFonts w:ascii="Arial" w:hAnsi="Arial" w:cs="Arial"/>
        </w:rPr>
        <w:t>uteproduksjon («Justeringsskjema for produksjon») og undertegnes av Oppdragsgiver og Operatøren.</w:t>
      </w:r>
    </w:p>
    <w:p w14:paraId="47B2F6ED" w14:textId="0442FC2D" w:rsidR="00F04E38" w:rsidRDefault="00F04E38" w:rsidP="00FE045E">
      <w:pPr>
        <w:pStyle w:val="Overskrift4"/>
      </w:pPr>
      <w:bookmarkStart w:id="107" w:name="_Ref499642881"/>
      <w:r>
        <w:t xml:space="preserve">Justering av godtgjørelse ved justering av </w:t>
      </w:r>
      <w:r w:rsidR="00A921AF">
        <w:t>r</w:t>
      </w:r>
      <w:r>
        <w:t>uteproduksjon</w:t>
      </w:r>
      <w:bookmarkEnd w:id="107"/>
    </w:p>
    <w:p w14:paraId="37B7C587" w14:textId="26D6E01C" w:rsidR="00F04E38" w:rsidRPr="00FE045E" w:rsidRDefault="00F04E38" w:rsidP="00F04E38">
      <w:pPr>
        <w:rPr>
          <w:rFonts w:ascii="Arial" w:hAnsi="Arial" w:cs="Arial"/>
        </w:rPr>
      </w:pPr>
      <w:r w:rsidRPr="00FE42CB">
        <w:rPr>
          <w:rFonts w:ascii="Arial" w:hAnsi="Arial" w:cs="Arial"/>
        </w:rPr>
        <w:t xml:space="preserve">Justering av godtgjørelse ved justering av </w:t>
      </w:r>
      <w:r w:rsidR="00A921AF">
        <w:rPr>
          <w:rFonts w:ascii="Arial" w:hAnsi="Arial" w:cs="Arial"/>
        </w:rPr>
        <w:t>r</w:t>
      </w:r>
      <w:r w:rsidRPr="00FE42CB">
        <w:rPr>
          <w:rFonts w:ascii="Arial" w:hAnsi="Arial" w:cs="Arial"/>
        </w:rPr>
        <w:t xml:space="preserve">uteproduksjon skal skje i henhold til godtgjørelseselementene i </w:t>
      </w:r>
      <w:r w:rsidRPr="00AD24EC">
        <w:rPr>
          <w:rFonts w:ascii="Arial" w:hAnsi="Arial" w:cs="Arial"/>
        </w:rPr>
        <w:t xml:space="preserve">kapittel 5. Operatøren har ikke krav på endring av godtgjørelsen ut over dette, med unntak av det som fremgår nedenfor i dette punkt om økning eller reduksjon av </w:t>
      </w:r>
      <w:r w:rsidR="00FE045E" w:rsidRPr="00AD24EC">
        <w:rPr>
          <w:rFonts w:ascii="Arial" w:hAnsi="Arial" w:cs="Arial"/>
        </w:rPr>
        <w:t>materiell</w:t>
      </w:r>
      <w:r w:rsidRPr="00AD24EC">
        <w:rPr>
          <w:rFonts w:ascii="Arial" w:hAnsi="Arial" w:cs="Arial"/>
        </w:rPr>
        <w:t xml:space="preserve">. </w:t>
      </w:r>
      <w:r w:rsidRPr="00AD24EC">
        <w:rPr>
          <w:rFonts w:ascii="Arial" w:hAnsi="Arial" w:cs="Arial"/>
        </w:rPr>
        <w:lastRenderedPageBreak/>
        <w:t>Dette</w:t>
      </w:r>
      <w:r w:rsidRPr="00FE42CB">
        <w:rPr>
          <w:rFonts w:ascii="Arial" w:hAnsi="Arial" w:cs="Arial"/>
        </w:rPr>
        <w:t xml:space="preserve"> betyr at alle Operatørens kostnader som følge av en endring av </w:t>
      </w:r>
      <w:r w:rsidR="00A921AF">
        <w:rPr>
          <w:rFonts w:ascii="Arial" w:hAnsi="Arial" w:cs="Arial"/>
        </w:rPr>
        <w:t>r</w:t>
      </w:r>
      <w:r w:rsidRPr="00FE42CB">
        <w:rPr>
          <w:rFonts w:ascii="Arial" w:hAnsi="Arial" w:cs="Arial"/>
        </w:rPr>
        <w:t>uteproduksjonen skal anses inkludert i godtgjørelseselementene som nevnt.</w:t>
      </w:r>
    </w:p>
    <w:p w14:paraId="2021A74F" w14:textId="717779E9" w:rsidR="00F04E38" w:rsidRPr="00FE045E" w:rsidRDefault="00F04E38" w:rsidP="00F04E38">
      <w:pPr>
        <w:rPr>
          <w:rFonts w:ascii="Arial" w:hAnsi="Arial" w:cs="Arial"/>
        </w:rPr>
      </w:pPr>
      <w:r w:rsidRPr="00FE045E">
        <w:rPr>
          <w:rFonts w:ascii="Arial" w:hAnsi="Arial" w:cs="Arial"/>
        </w:rPr>
        <w:t xml:space="preserve">Ved pålagt justering av </w:t>
      </w:r>
      <w:r w:rsidR="00A921AF">
        <w:rPr>
          <w:rFonts w:ascii="Arial" w:hAnsi="Arial" w:cs="Arial"/>
        </w:rPr>
        <w:t>r</w:t>
      </w:r>
      <w:r w:rsidRPr="00FE045E">
        <w:rPr>
          <w:rFonts w:ascii="Arial" w:hAnsi="Arial" w:cs="Arial"/>
        </w:rPr>
        <w:t>uteproduksjon som medfører økning eller reduksjon av</w:t>
      </w:r>
      <w:r w:rsidR="00FE045E" w:rsidRPr="00FE045E">
        <w:rPr>
          <w:rFonts w:ascii="Arial" w:hAnsi="Arial" w:cs="Arial"/>
        </w:rPr>
        <w:t xml:space="preserve"> materiell</w:t>
      </w:r>
      <w:r w:rsidRPr="00FE045E">
        <w:rPr>
          <w:rFonts w:ascii="Arial" w:hAnsi="Arial" w:cs="Arial"/>
        </w:rPr>
        <w:t xml:space="preserve">, skal partene på forhånd avklare </w:t>
      </w:r>
      <w:proofErr w:type="spellStart"/>
      <w:r w:rsidRPr="00FE045E">
        <w:rPr>
          <w:rFonts w:ascii="Arial" w:hAnsi="Arial" w:cs="Arial"/>
        </w:rPr>
        <w:t>hvilken</w:t>
      </w:r>
      <w:proofErr w:type="spellEnd"/>
      <w:r w:rsidRPr="00FE045E">
        <w:rPr>
          <w:rFonts w:ascii="Arial" w:hAnsi="Arial" w:cs="Arial"/>
        </w:rPr>
        <w:t xml:space="preserve"> </w:t>
      </w:r>
      <w:r w:rsidR="00A921AF" w:rsidRPr="00FE045E">
        <w:rPr>
          <w:rFonts w:ascii="Arial" w:hAnsi="Arial" w:cs="Arial"/>
        </w:rPr>
        <w:t>båt</w:t>
      </w:r>
      <w:r w:rsidR="00A921AF">
        <w:rPr>
          <w:rFonts w:ascii="Arial" w:hAnsi="Arial" w:cs="Arial"/>
        </w:rPr>
        <w:t>type</w:t>
      </w:r>
      <w:r w:rsidR="00A921AF" w:rsidRPr="00FE045E">
        <w:rPr>
          <w:rFonts w:ascii="Arial" w:hAnsi="Arial" w:cs="Arial"/>
        </w:rPr>
        <w:t xml:space="preserve"> </w:t>
      </w:r>
      <w:r w:rsidRPr="00FE045E">
        <w:rPr>
          <w:rFonts w:ascii="Arial" w:hAnsi="Arial" w:cs="Arial"/>
        </w:rPr>
        <w:t xml:space="preserve">og miljøløsning som skal legges til grunn ved beregning av endret godtgjørelse. </w:t>
      </w:r>
    </w:p>
    <w:p w14:paraId="448F813E" w14:textId="6C7F93D7" w:rsidR="00F04E38" w:rsidRPr="00FE045E" w:rsidRDefault="00F04E38" w:rsidP="00F04E38">
      <w:pPr>
        <w:rPr>
          <w:rFonts w:ascii="Arial" w:hAnsi="Arial" w:cs="Arial"/>
        </w:rPr>
      </w:pPr>
      <w:r w:rsidRPr="00355F7B">
        <w:rPr>
          <w:rFonts w:ascii="Arial" w:hAnsi="Arial" w:cs="Arial"/>
          <w:highlight w:val="yellow"/>
        </w:rPr>
        <w:t xml:space="preserve">Kapitalkostnader for </w:t>
      </w:r>
      <w:r w:rsidR="00FE045E" w:rsidRPr="00355F7B">
        <w:rPr>
          <w:rFonts w:ascii="Arial" w:hAnsi="Arial" w:cs="Arial"/>
          <w:highlight w:val="yellow"/>
        </w:rPr>
        <w:t>båtkategorier</w:t>
      </w:r>
      <w:r w:rsidRPr="00355F7B">
        <w:rPr>
          <w:rFonts w:ascii="Arial" w:hAnsi="Arial" w:cs="Arial"/>
          <w:highlight w:val="yellow"/>
        </w:rPr>
        <w:t xml:space="preserve"> som ikke er priset i </w:t>
      </w:r>
      <w:r w:rsidR="00FF18AF" w:rsidRPr="00355F7B">
        <w:rPr>
          <w:rFonts w:ascii="Arial" w:hAnsi="Arial" w:cs="Arial"/>
          <w:highlight w:val="yellow"/>
        </w:rPr>
        <w:t xml:space="preserve">kapittel 5, </w:t>
      </w:r>
      <w:r w:rsidRPr="00355F7B">
        <w:rPr>
          <w:rFonts w:ascii="Arial" w:hAnsi="Arial" w:cs="Arial"/>
          <w:highlight w:val="yellow"/>
        </w:rPr>
        <w:t xml:space="preserve">vedlegg </w:t>
      </w:r>
      <w:r w:rsidR="00FF18AF" w:rsidRPr="00355F7B">
        <w:rPr>
          <w:rFonts w:ascii="Arial" w:hAnsi="Arial" w:cs="Arial"/>
          <w:highlight w:val="yellow"/>
        </w:rPr>
        <w:t>1</w:t>
      </w:r>
      <w:r w:rsidRPr="00355F7B">
        <w:rPr>
          <w:rFonts w:ascii="Arial" w:hAnsi="Arial" w:cs="Arial"/>
          <w:highlight w:val="yellow"/>
        </w:rPr>
        <w:t xml:space="preserve">, tabell </w:t>
      </w:r>
      <w:r w:rsidR="007F3D65" w:rsidRPr="00355F7B">
        <w:rPr>
          <w:rFonts w:ascii="Arial" w:hAnsi="Arial" w:cs="Arial"/>
          <w:highlight w:val="yellow"/>
        </w:rPr>
        <w:t>5</w:t>
      </w:r>
      <w:r w:rsidR="00C43317" w:rsidRPr="00355F7B">
        <w:rPr>
          <w:rFonts w:ascii="Arial" w:hAnsi="Arial" w:cs="Arial"/>
          <w:highlight w:val="yellow"/>
        </w:rPr>
        <w:t>.</w:t>
      </w:r>
      <w:r w:rsidR="00FF18AF" w:rsidRPr="00355F7B">
        <w:rPr>
          <w:rFonts w:ascii="Arial" w:hAnsi="Arial" w:cs="Arial"/>
          <w:highlight w:val="yellow"/>
        </w:rPr>
        <w:t>1.2</w:t>
      </w:r>
      <w:r w:rsidRPr="00355F7B">
        <w:rPr>
          <w:rFonts w:ascii="Arial" w:hAnsi="Arial" w:cs="Arial"/>
          <w:highlight w:val="yellow"/>
        </w:rPr>
        <w:t xml:space="preserve">, skal godtgjøres etter samme modell som punkt </w:t>
      </w:r>
      <w:r w:rsidR="00FE045E" w:rsidRPr="00355F7B">
        <w:rPr>
          <w:rFonts w:ascii="Arial" w:hAnsi="Arial" w:cs="Arial"/>
          <w:highlight w:val="yellow"/>
        </w:rPr>
        <w:t>1.7.4 andre avsnitt</w:t>
      </w:r>
      <w:r w:rsidRPr="00355F7B">
        <w:rPr>
          <w:rFonts w:ascii="Arial" w:hAnsi="Arial" w:cs="Arial"/>
          <w:highlight w:val="yellow"/>
        </w:rPr>
        <w:t>.</w:t>
      </w:r>
      <w:r w:rsidRPr="00FE045E">
        <w:rPr>
          <w:rFonts w:ascii="Arial" w:hAnsi="Arial" w:cs="Arial"/>
        </w:rPr>
        <w:t xml:space="preserve">  </w:t>
      </w:r>
    </w:p>
    <w:p w14:paraId="235E1B20" w14:textId="024D39DC" w:rsidR="00F04E38" w:rsidRPr="00FE045E" w:rsidRDefault="00F04E38" w:rsidP="00FE045E">
      <w:pPr>
        <w:rPr>
          <w:rFonts w:ascii="Arial" w:hAnsi="Arial" w:cs="Arial"/>
        </w:rPr>
      </w:pPr>
      <w:r w:rsidRPr="00FE045E">
        <w:rPr>
          <w:rFonts w:ascii="Arial" w:hAnsi="Arial" w:cs="Arial"/>
        </w:rPr>
        <w:t xml:space="preserve">Operatøren har ikke krav på kompensasjon for det eventuelle økonomiske tapet han lider som følge av reduksjonen. Punkt </w:t>
      </w:r>
      <w:r w:rsidR="009E7B59">
        <w:rPr>
          <w:rFonts w:ascii="Arial" w:hAnsi="Arial" w:cs="Arial"/>
        </w:rPr>
        <w:t xml:space="preserve">1.7.7.4 </w:t>
      </w:r>
      <w:r w:rsidRPr="00FE045E">
        <w:rPr>
          <w:rFonts w:ascii="Arial" w:hAnsi="Arial" w:cs="Arial"/>
        </w:rPr>
        <w:t>kommer ikke til anvendelse ved justering av Ruteproduksjon.</w:t>
      </w:r>
    </w:p>
    <w:p w14:paraId="2208A4EB" w14:textId="1BA70E4D" w:rsidR="003E21C0" w:rsidRDefault="009E7B59" w:rsidP="002250DA">
      <w:pPr>
        <w:pStyle w:val="Overskrift3"/>
        <w:keepLines w:val="0"/>
        <w:tabs>
          <w:tab w:val="num" w:pos="720"/>
        </w:tabs>
        <w:spacing w:before="0" w:after="0"/>
        <w:rPr>
          <w:rFonts w:ascii="Arial" w:hAnsi="Arial" w:cs="Arial"/>
        </w:rPr>
      </w:pPr>
      <w:bookmarkStart w:id="108" w:name="_Toc137017082"/>
      <w:bookmarkStart w:id="109" w:name="_Toc165956498"/>
      <w:bookmarkStart w:id="110" w:name="_Toc165966783"/>
      <w:bookmarkStart w:id="111" w:name="_Toc166044301"/>
      <w:bookmarkStart w:id="112" w:name="_Toc166048526"/>
      <w:bookmarkStart w:id="113" w:name="_Toc433145476"/>
      <w:bookmarkStart w:id="114" w:name="_Toc462915339"/>
      <w:bookmarkStart w:id="115" w:name="_Ref479170790"/>
      <w:bookmarkStart w:id="116" w:name="_Ref479170947"/>
      <w:bookmarkStart w:id="117" w:name="_Ref499641641"/>
      <w:bookmarkStart w:id="118" w:name="_Toc508890947"/>
      <w:bookmarkStart w:id="119" w:name="_Toc519682861"/>
      <w:bookmarkStart w:id="120" w:name="_Toc2870271"/>
      <w:r>
        <w:rPr>
          <w:rFonts w:ascii="Arial" w:hAnsi="Arial" w:cs="Arial"/>
        </w:rPr>
        <w:t>E</w:t>
      </w:r>
      <w:r w:rsidR="003E21C0" w:rsidRPr="002250DA">
        <w:rPr>
          <w:rFonts w:ascii="Arial" w:hAnsi="Arial" w:cs="Arial"/>
        </w:rPr>
        <w:t>ndringer av oppdraget</w:t>
      </w:r>
      <w:bookmarkEnd w:id="108"/>
      <w:bookmarkEnd w:id="109"/>
      <w:bookmarkEnd w:id="110"/>
      <w:bookmarkEnd w:id="111"/>
      <w:bookmarkEnd w:id="112"/>
      <w:bookmarkEnd w:id="113"/>
      <w:bookmarkEnd w:id="114"/>
      <w:bookmarkEnd w:id="115"/>
      <w:bookmarkEnd w:id="116"/>
      <w:bookmarkEnd w:id="117"/>
      <w:bookmarkEnd w:id="118"/>
      <w:bookmarkEnd w:id="119"/>
      <w:bookmarkEnd w:id="120"/>
    </w:p>
    <w:p w14:paraId="3CAA7BFA" w14:textId="373C9247" w:rsidR="00326FCB" w:rsidRPr="007F3D65" w:rsidRDefault="00326FCB" w:rsidP="009E5B18">
      <w:pPr>
        <w:pStyle w:val="Overskrift4"/>
        <w:rPr>
          <w:rFonts w:ascii="Arial" w:hAnsi="Arial" w:cs="Arial"/>
        </w:rPr>
      </w:pPr>
      <w:r w:rsidRPr="007F3D65">
        <w:rPr>
          <w:rFonts w:ascii="Arial" w:hAnsi="Arial" w:cs="Arial"/>
        </w:rPr>
        <w:t>Oppdragsgivers rett til å foreta endringer av oppdraget</w:t>
      </w:r>
    </w:p>
    <w:p w14:paraId="40AB8A50" w14:textId="4A5F0251" w:rsidR="003E21C0" w:rsidRPr="00FE42CB" w:rsidRDefault="003E21C0" w:rsidP="002250DA">
      <w:pPr>
        <w:spacing w:after="0"/>
        <w:rPr>
          <w:rFonts w:ascii="Arial" w:hAnsi="Arial" w:cs="Arial"/>
        </w:rPr>
      </w:pPr>
      <w:r w:rsidRPr="00FE42CB">
        <w:rPr>
          <w:rFonts w:ascii="Arial" w:hAnsi="Arial" w:cs="Arial"/>
        </w:rPr>
        <w:t xml:space="preserve">Oppdragsgiver kan ved endringsordre pålegge Operatør endringer i kontraktutførelsen. Endringer må stå i sammenheng med det kontrakten gjelder, og ikke være av vesentlig annen art. Endringer kan gå ut på at Operatør skal yte noe i tillegg til eller istedenfor det avtalte, at deler av ytelsen skal utgå, eller at ytelsens karakter, kvalitet </w:t>
      </w:r>
      <w:proofErr w:type="spellStart"/>
      <w:r w:rsidRPr="00FE42CB">
        <w:rPr>
          <w:rFonts w:ascii="Arial" w:hAnsi="Arial" w:cs="Arial"/>
        </w:rPr>
        <w:t>m.v</w:t>
      </w:r>
      <w:proofErr w:type="spellEnd"/>
      <w:r w:rsidRPr="00FE42CB">
        <w:rPr>
          <w:rFonts w:ascii="Arial" w:hAnsi="Arial" w:cs="Arial"/>
        </w:rPr>
        <w:t>. skal endres.</w:t>
      </w:r>
    </w:p>
    <w:p w14:paraId="021DA387" w14:textId="77777777" w:rsidR="003E21C0" w:rsidRPr="00FE42CB" w:rsidRDefault="003E21C0" w:rsidP="002250DA">
      <w:pPr>
        <w:spacing w:after="0"/>
        <w:rPr>
          <w:rFonts w:ascii="Arial" w:hAnsi="Arial" w:cs="Arial"/>
        </w:rPr>
      </w:pPr>
      <w:bookmarkStart w:id="121" w:name="_Toc165956499"/>
      <w:bookmarkStart w:id="122" w:name="_Toc165966784"/>
    </w:p>
    <w:p w14:paraId="7911E9E8" w14:textId="77777777" w:rsidR="00AD24EC" w:rsidRDefault="003E21C0" w:rsidP="00AD24EC">
      <w:pPr>
        <w:spacing w:after="0"/>
        <w:rPr>
          <w:rFonts w:ascii="Arial" w:hAnsi="Arial" w:cs="Arial"/>
        </w:rPr>
      </w:pPr>
      <w:r w:rsidRPr="00FE42CB">
        <w:rPr>
          <w:rFonts w:ascii="Arial" w:hAnsi="Arial" w:cs="Arial"/>
        </w:rPr>
        <w:t>Herunder kan en endring blant annet gå ut på</w:t>
      </w:r>
      <w:bookmarkEnd w:id="121"/>
      <w:bookmarkEnd w:id="122"/>
      <w:r w:rsidR="005A427A" w:rsidRPr="00FE42CB">
        <w:rPr>
          <w:rFonts w:ascii="Arial" w:hAnsi="Arial" w:cs="Arial"/>
        </w:rPr>
        <w:t>:</w:t>
      </w:r>
    </w:p>
    <w:p w14:paraId="181B002C" w14:textId="02F61AE8" w:rsidR="00982432" w:rsidRPr="002250DA" w:rsidRDefault="00982432" w:rsidP="00AD24EC">
      <w:pPr>
        <w:numPr>
          <w:ilvl w:val="0"/>
          <w:numId w:val="9"/>
        </w:numPr>
        <w:spacing w:after="0"/>
        <w:rPr>
          <w:rFonts w:ascii="Arial" w:hAnsi="Arial" w:cs="Arial"/>
        </w:rPr>
      </w:pPr>
      <w:r>
        <w:rPr>
          <w:rFonts w:ascii="Arial" w:hAnsi="Arial" w:cs="Arial"/>
        </w:rPr>
        <w:t>endring i sambandets åpningstid</w:t>
      </w:r>
    </w:p>
    <w:p w14:paraId="42E3D396" w14:textId="77777777" w:rsidR="003E21C0" w:rsidRPr="002250DA" w:rsidRDefault="003E21C0" w:rsidP="00593208">
      <w:pPr>
        <w:numPr>
          <w:ilvl w:val="0"/>
          <w:numId w:val="9"/>
        </w:numPr>
        <w:spacing w:after="0"/>
        <w:rPr>
          <w:rFonts w:ascii="Arial" w:hAnsi="Arial" w:cs="Arial"/>
        </w:rPr>
      </w:pPr>
      <w:r w:rsidRPr="002250DA">
        <w:rPr>
          <w:rFonts w:ascii="Arial" w:hAnsi="Arial" w:cs="Arial"/>
        </w:rPr>
        <w:t>endring av overfartstrekning</w:t>
      </w:r>
    </w:p>
    <w:p w14:paraId="7C27C519" w14:textId="6DCF6311" w:rsidR="007C3D79" w:rsidRDefault="003E21C0" w:rsidP="007C3D79">
      <w:pPr>
        <w:numPr>
          <w:ilvl w:val="0"/>
          <w:numId w:val="9"/>
        </w:numPr>
        <w:spacing w:after="0"/>
        <w:rPr>
          <w:rFonts w:ascii="Arial" w:hAnsi="Arial" w:cs="Arial"/>
          <w:highlight w:val="yellow"/>
        </w:rPr>
      </w:pPr>
      <w:r w:rsidRPr="002250DA">
        <w:rPr>
          <w:rFonts w:ascii="Arial" w:hAnsi="Arial" w:cs="Arial"/>
        </w:rPr>
        <w:t xml:space="preserve">midlertidig omdirigering av hensyn til trafikkavviklingen </w:t>
      </w:r>
      <w:r w:rsidRPr="001D4509">
        <w:rPr>
          <w:rFonts w:ascii="Arial" w:hAnsi="Arial" w:cs="Arial"/>
          <w:highlight w:val="yellow"/>
        </w:rPr>
        <w:t>ved</w:t>
      </w:r>
      <w:r w:rsidR="00AD24EC">
        <w:rPr>
          <w:rFonts w:ascii="Arial" w:hAnsi="Arial" w:cs="Arial"/>
          <w:highlight w:val="yellow"/>
        </w:rPr>
        <w:t xml:space="preserve"> for eksempel regattaer og lignende</w:t>
      </w:r>
    </w:p>
    <w:p w14:paraId="48186230" w14:textId="2BF8721D" w:rsidR="00CE7050" w:rsidRDefault="00CE7050" w:rsidP="007C3D79">
      <w:pPr>
        <w:numPr>
          <w:ilvl w:val="0"/>
          <w:numId w:val="9"/>
        </w:numPr>
        <w:spacing w:after="0"/>
        <w:rPr>
          <w:rFonts w:ascii="Arial" w:hAnsi="Arial" w:cs="Arial"/>
          <w:highlight w:val="yellow"/>
        </w:rPr>
      </w:pPr>
      <w:r>
        <w:rPr>
          <w:rFonts w:ascii="Arial" w:hAnsi="Arial" w:cs="Arial"/>
          <w:highlight w:val="yellow"/>
        </w:rPr>
        <w:t>Midlertidig økning/bortfall i transportleveranser – f</w:t>
      </w:r>
      <w:bookmarkStart w:id="123" w:name="_Hlk529972370"/>
      <w:r>
        <w:rPr>
          <w:rFonts w:ascii="Arial" w:hAnsi="Arial" w:cs="Arial"/>
          <w:highlight w:val="yellow"/>
        </w:rPr>
        <w:t>. eks. ekstra ruter, hyppigere/færre avganger, omdirigering av rute el</w:t>
      </w:r>
      <w:bookmarkEnd w:id="123"/>
      <w:r>
        <w:rPr>
          <w:rFonts w:ascii="Arial" w:hAnsi="Arial" w:cs="Arial"/>
          <w:highlight w:val="yellow"/>
        </w:rPr>
        <w:t xml:space="preserve">. – som følge av </w:t>
      </w:r>
      <w:proofErr w:type="gramStart"/>
      <w:r w:rsidR="00AD3631">
        <w:rPr>
          <w:rFonts w:ascii="Arial" w:hAnsi="Arial" w:cs="Arial"/>
          <w:highlight w:val="yellow"/>
        </w:rPr>
        <w:t>et  brått</w:t>
      </w:r>
      <w:proofErr w:type="gramEnd"/>
      <w:r w:rsidR="00AD3631">
        <w:rPr>
          <w:rFonts w:ascii="Arial" w:hAnsi="Arial" w:cs="Arial"/>
          <w:highlight w:val="yellow"/>
        </w:rPr>
        <w:t xml:space="preserve"> </w:t>
      </w:r>
      <w:r w:rsidR="004F34A4">
        <w:rPr>
          <w:rFonts w:ascii="Arial" w:hAnsi="Arial" w:cs="Arial"/>
          <w:highlight w:val="yellow"/>
        </w:rPr>
        <w:t>oppstått</w:t>
      </w:r>
      <w:r>
        <w:rPr>
          <w:rFonts w:ascii="Arial" w:hAnsi="Arial" w:cs="Arial"/>
          <w:highlight w:val="yellow"/>
        </w:rPr>
        <w:t xml:space="preserve"> </w:t>
      </w:r>
      <w:r w:rsidR="004F34A4">
        <w:rPr>
          <w:rFonts w:ascii="Arial" w:hAnsi="Arial" w:cs="Arial"/>
          <w:highlight w:val="yellow"/>
        </w:rPr>
        <w:t>behov</w:t>
      </w:r>
      <w:r>
        <w:rPr>
          <w:rFonts w:ascii="Arial" w:hAnsi="Arial" w:cs="Arial"/>
          <w:highlight w:val="yellow"/>
        </w:rPr>
        <w:t xml:space="preserve">. En økning/bortfall er midlertidig dersom den er nødvendig i opptil 2 dager. </w:t>
      </w:r>
    </w:p>
    <w:p w14:paraId="6B0E48F7" w14:textId="1E121322" w:rsidR="00AE2EF0" w:rsidRPr="001D4509" w:rsidRDefault="00AE2EF0" w:rsidP="007C3D79">
      <w:pPr>
        <w:numPr>
          <w:ilvl w:val="0"/>
          <w:numId w:val="9"/>
        </w:numPr>
        <w:spacing w:after="0"/>
        <w:rPr>
          <w:rFonts w:ascii="Arial" w:hAnsi="Arial" w:cs="Arial"/>
          <w:highlight w:val="yellow"/>
        </w:rPr>
      </w:pPr>
      <w:r>
        <w:rPr>
          <w:rFonts w:ascii="Arial" w:hAnsi="Arial" w:cs="Arial"/>
          <w:highlight w:val="yellow"/>
        </w:rPr>
        <w:t>Innføring av nytt materiell</w:t>
      </w:r>
    </w:p>
    <w:p w14:paraId="72CDE656" w14:textId="7EC42A34" w:rsidR="007C3D79" w:rsidRPr="007C3D79" w:rsidRDefault="007C3D79" w:rsidP="007C3D79">
      <w:pPr>
        <w:spacing w:after="0"/>
        <w:rPr>
          <w:rFonts w:ascii="Arial" w:hAnsi="Arial" w:cs="Arial"/>
        </w:rPr>
      </w:pPr>
    </w:p>
    <w:p w14:paraId="600A5904" w14:textId="7ECBE46E" w:rsidR="007C3D79" w:rsidRPr="00FE42CB" w:rsidRDefault="007C3D79" w:rsidP="007C3D79">
      <w:pPr>
        <w:spacing w:after="0"/>
        <w:rPr>
          <w:rFonts w:ascii="Arial" w:hAnsi="Arial" w:cs="Arial"/>
        </w:rPr>
      </w:pPr>
      <w:r w:rsidRPr="007C3D79">
        <w:rPr>
          <w:rFonts w:ascii="Arial" w:hAnsi="Arial" w:cs="Arial"/>
        </w:rPr>
        <w:t xml:space="preserve">Operatøren er innforstått med at det er vanskelig å forutse den teknologiske utviklingen i kontraktsperioden. Det påregnes at nåværende raske utvikling innen digitalisering av tjenester vil fortsette å øke i </w:t>
      </w:r>
      <w:r w:rsidRPr="00FE42CB">
        <w:rPr>
          <w:rFonts w:ascii="Arial" w:hAnsi="Arial" w:cs="Arial"/>
        </w:rPr>
        <w:t xml:space="preserve">hastighet. Dette vil stille store krav til innovasjon i grensesnittet mellom Operatøren og Oppdragsgiver.  Det kreves at Operatøren deltar aktivt både i innovasjonsprosesser og i implementasjon av nye løsninger for å møte de reisendes krav og forventninger. Oppdragsgiver forbeholder seg retten til å kreve endringer i utførelsen av Oppdraget i lys av teknologisk utvikling, som vil bidra til en bedre oppnåelse av </w:t>
      </w:r>
      <w:r w:rsidR="00A921AF">
        <w:rPr>
          <w:rFonts w:ascii="Arial" w:hAnsi="Arial" w:cs="Arial"/>
        </w:rPr>
        <w:t>k</w:t>
      </w:r>
      <w:r w:rsidR="00A921AF" w:rsidRPr="00FE42CB">
        <w:rPr>
          <w:rFonts w:ascii="Arial" w:hAnsi="Arial" w:cs="Arial"/>
        </w:rPr>
        <w:t xml:space="preserve">ontraktens </w:t>
      </w:r>
      <w:r w:rsidRPr="00FE42CB">
        <w:rPr>
          <w:rFonts w:ascii="Arial" w:hAnsi="Arial" w:cs="Arial"/>
        </w:rPr>
        <w:t>formål.</w:t>
      </w:r>
      <w:r w:rsidR="00AD3631">
        <w:rPr>
          <w:rFonts w:ascii="Arial" w:hAnsi="Arial" w:cs="Arial"/>
        </w:rPr>
        <w:t xml:space="preserve"> </w:t>
      </w:r>
    </w:p>
    <w:p w14:paraId="543A5790" w14:textId="77777777" w:rsidR="007C3D79" w:rsidRPr="00FE42CB" w:rsidRDefault="007C3D79" w:rsidP="007C3D79">
      <w:pPr>
        <w:spacing w:after="0"/>
        <w:rPr>
          <w:rFonts w:ascii="Arial" w:hAnsi="Arial" w:cs="Arial"/>
        </w:rPr>
      </w:pPr>
    </w:p>
    <w:p w14:paraId="0805DE53" w14:textId="2E51F85C" w:rsidR="007C3D79" w:rsidRDefault="007C3D79" w:rsidP="007C3D79">
      <w:pPr>
        <w:spacing w:after="0"/>
        <w:rPr>
          <w:rFonts w:ascii="Arial" w:hAnsi="Arial" w:cs="Arial"/>
        </w:rPr>
      </w:pPr>
      <w:r w:rsidRPr="00FE42CB">
        <w:rPr>
          <w:rFonts w:ascii="Arial" w:hAnsi="Arial" w:cs="Arial"/>
        </w:rPr>
        <w:t>Som følge av endret etterspørsel og/eller ny teknologi kan Oppdragsgiver redusere deler av Oppdraget for at det skal løses på en annen måte/med en annen teknologi f.eks. at deler av oppdraget skal utføres med selvkjørende fartøy.</w:t>
      </w:r>
    </w:p>
    <w:p w14:paraId="19B19AE5" w14:textId="77777777" w:rsidR="007C3D79" w:rsidRPr="007C3D79" w:rsidRDefault="007C3D79" w:rsidP="007C3D79">
      <w:pPr>
        <w:spacing w:after="0"/>
        <w:rPr>
          <w:rFonts w:ascii="Arial" w:hAnsi="Arial" w:cs="Arial"/>
        </w:rPr>
      </w:pPr>
    </w:p>
    <w:p w14:paraId="41893063" w14:textId="77EE20A5" w:rsidR="007C3D79" w:rsidRDefault="007C3D79" w:rsidP="007C3D79">
      <w:pPr>
        <w:spacing w:after="0"/>
        <w:rPr>
          <w:rFonts w:ascii="Arial" w:hAnsi="Arial" w:cs="Arial"/>
        </w:rPr>
      </w:pPr>
      <w:r w:rsidRPr="007C3D79">
        <w:rPr>
          <w:rFonts w:ascii="Arial" w:hAnsi="Arial" w:cs="Arial"/>
        </w:rPr>
        <w:t>Særskilte reguleringer for enkelte kategorier av endringer i Kontrakten etter kontraktsinngåelsen, herunder endringer i godtgjørelsen, beskrives særskilt i punkt</w:t>
      </w:r>
      <w:r w:rsidR="00055FBE">
        <w:rPr>
          <w:rFonts w:ascii="Arial" w:hAnsi="Arial" w:cs="Arial"/>
        </w:rPr>
        <w:t xml:space="preserve"> 1.7.7</w:t>
      </w:r>
      <w:r w:rsidR="00170B8C">
        <w:rPr>
          <w:rFonts w:ascii="Arial" w:hAnsi="Arial" w:cs="Arial"/>
        </w:rPr>
        <w:t xml:space="preserve"> (endring av materiell). </w:t>
      </w:r>
      <w:r w:rsidRPr="007C3D79">
        <w:rPr>
          <w:rFonts w:ascii="Arial" w:hAnsi="Arial" w:cs="Arial"/>
        </w:rPr>
        <w:t>Der annet ikke er angitt, gjelde</w:t>
      </w:r>
      <w:r>
        <w:rPr>
          <w:rFonts w:ascii="Arial" w:hAnsi="Arial" w:cs="Arial"/>
        </w:rPr>
        <w:t xml:space="preserve">r bestemmelsene i dette punkt </w:t>
      </w:r>
      <w:r w:rsidRPr="007C3D79">
        <w:rPr>
          <w:rFonts w:ascii="Arial" w:hAnsi="Arial" w:cs="Arial"/>
        </w:rPr>
        <w:t>1</w:t>
      </w:r>
      <w:r>
        <w:rPr>
          <w:rFonts w:ascii="Arial" w:hAnsi="Arial" w:cs="Arial"/>
        </w:rPr>
        <w:t>.7</w:t>
      </w:r>
      <w:r w:rsidR="00A921AF">
        <w:rPr>
          <w:rFonts w:ascii="Arial" w:hAnsi="Arial" w:cs="Arial"/>
        </w:rPr>
        <w:t>.2</w:t>
      </w:r>
      <w:r w:rsidRPr="007C3D79">
        <w:rPr>
          <w:rFonts w:ascii="Arial" w:hAnsi="Arial" w:cs="Arial"/>
        </w:rPr>
        <w:t xml:space="preserve"> </w:t>
      </w:r>
      <w:r w:rsidR="00170B8C">
        <w:rPr>
          <w:rFonts w:ascii="Arial" w:hAnsi="Arial" w:cs="Arial"/>
        </w:rPr>
        <w:t>også for denne kategorien.</w:t>
      </w:r>
    </w:p>
    <w:p w14:paraId="642ED0E5" w14:textId="471216D0" w:rsidR="007C3D79" w:rsidRPr="007C3D79" w:rsidRDefault="007C3D79" w:rsidP="007C3D79">
      <w:pPr>
        <w:spacing w:after="0"/>
        <w:rPr>
          <w:rFonts w:ascii="Arial" w:hAnsi="Arial" w:cs="Arial"/>
        </w:rPr>
      </w:pPr>
      <w:r w:rsidRPr="007C3D79">
        <w:rPr>
          <w:rFonts w:ascii="Arial" w:hAnsi="Arial" w:cs="Arial"/>
        </w:rPr>
        <w:t xml:space="preserve"> </w:t>
      </w:r>
    </w:p>
    <w:p w14:paraId="7310CA9D" w14:textId="67B15767" w:rsidR="007C3D79" w:rsidRDefault="007C3D79" w:rsidP="007C3D79">
      <w:pPr>
        <w:spacing w:after="0"/>
        <w:rPr>
          <w:rFonts w:ascii="Arial" w:hAnsi="Arial" w:cs="Arial"/>
        </w:rPr>
      </w:pPr>
      <w:r w:rsidRPr="007C3D79">
        <w:rPr>
          <w:rFonts w:ascii="Arial" w:hAnsi="Arial" w:cs="Arial"/>
        </w:rPr>
        <w:t xml:space="preserve">Endring i form av justering av </w:t>
      </w:r>
      <w:r w:rsidR="00A921AF">
        <w:rPr>
          <w:rFonts w:ascii="Arial" w:hAnsi="Arial" w:cs="Arial"/>
        </w:rPr>
        <w:t>r</w:t>
      </w:r>
      <w:r w:rsidRPr="00F65746">
        <w:rPr>
          <w:rFonts w:ascii="Arial" w:hAnsi="Arial" w:cs="Arial"/>
        </w:rPr>
        <w:t xml:space="preserve">uteproduksjon er uttømmende regulert i </w:t>
      </w:r>
      <w:r w:rsidR="00326FCB" w:rsidRPr="009E5B18">
        <w:rPr>
          <w:rFonts w:ascii="Arial" w:hAnsi="Arial" w:cs="Arial"/>
        </w:rPr>
        <w:t>pkt. 1.7.1.</w:t>
      </w:r>
    </w:p>
    <w:p w14:paraId="3565324B" w14:textId="77777777" w:rsidR="007C3D79" w:rsidRPr="007C3D79" w:rsidRDefault="007C3D79" w:rsidP="007C3D79">
      <w:pPr>
        <w:spacing w:after="0"/>
        <w:rPr>
          <w:rFonts w:ascii="Arial" w:hAnsi="Arial" w:cs="Arial"/>
        </w:rPr>
      </w:pPr>
    </w:p>
    <w:p w14:paraId="34757C67" w14:textId="6639D8AD" w:rsidR="007C3D79" w:rsidRPr="007C3D79" w:rsidRDefault="007C3D79" w:rsidP="007C3D79">
      <w:pPr>
        <w:spacing w:after="0"/>
        <w:rPr>
          <w:rFonts w:ascii="Arial" w:hAnsi="Arial" w:cs="Arial"/>
        </w:rPr>
      </w:pPr>
      <w:r w:rsidRPr="007C3D79">
        <w:rPr>
          <w:rFonts w:ascii="Arial" w:hAnsi="Arial" w:cs="Arial"/>
        </w:rPr>
        <w:lastRenderedPageBreak/>
        <w:t xml:space="preserve">Dersom en type endring kan gjennomføres med grunnlag i flere av Oppdragsgivers kontrakter, kan Oppdragsgiver velge å avholde en konkurranse mellom de ulike operatørene om tildeling av den aktuelle endringsordre i den respektive kontrakten. Oppdragsgiver skal ikke avholde konkurranse der det er tale om reduksjon i ytelsen fra operatørene.    </w:t>
      </w:r>
    </w:p>
    <w:p w14:paraId="5C75F8E0" w14:textId="77777777" w:rsidR="003E21C0" w:rsidRPr="002250DA" w:rsidRDefault="003E21C0" w:rsidP="002250DA">
      <w:pPr>
        <w:spacing w:after="0"/>
        <w:rPr>
          <w:rFonts w:ascii="Arial" w:hAnsi="Arial" w:cs="Arial"/>
        </w:rPr>
      </w:pPr>
    </w:p>
    <w:p w14:paraId="34D9A083" w14:textId="39E0E8A7" w:rsidR="003E21C0" w:rsidRPr="00AE2EF0" w:rsidRDefault="003E21C0" w:rsidP="00AE2EF0">
      <w:pPr>
        <w:pStyle w:val="Overskrift4"/>
        <w:rPr>
          <w:rFonts w:ascii="Arial" w:hAnsi="Arial" w:cs="Arial"/>
        </w:rPr>
      </w:pPr>
      <w:r w:rsidRPr="00AE2EF0">
        <w:rPr>
          <w:rFonts w:ascii="Arial" w:hAnsi="Arial" w:cs="Arial"/>
        </w:rPr>
        <w:t xml:space="preserve"> </w:t>
      </w:r>
      <w:bookmarkStart w:id="124" w:name="_Toc137017083"/>
      <w:bookmarkStart w:id="125" w:name="_Toc165956500"/>
      <w:bookmarkStart w:id="126" w:name="_Toc165966785"/>
      <w:bookmarkStart w:id="127" w:name="_Toc166044302"/>
      <w:bookmarkStart w:id="128" w:name="_Toc166048527"/>
      <w:bookmarkStart w:id="129" w:name="_Toc433145477"/>
      <w:bookmarkStart w:id="130" w:name="_Toc462915340"/>
      <w:bookmarkStart w:id="131" w:name="_Ref479169635"/>
      <w:bookmarkStart w:id="132" w:name="_Ref479170486"/>
      <w:bookmarkStart w:id="133" w:name="_Ref479170811"/>
      <w:bookmarkStart w:id="134" w:name="_Ref479170959"/>
      <w:bookmarkStart w:id="135" w:name="_Toc508890948"/>
      <w:bookmarkStart w:id="136" w:name="_Toc519682862"/>
      <w:r w:rsidR="007C3D79" w:rsidRPr="00AE2EF0">
        <w:rPr>
          <w:rFonts w:ascii="Arial" w:hAnsi="Arial" w:cs="Arial"/>
        </w:rPr>
        <w:t xml:space="preserve">Fremgangsmåten ved </w:t>
      </w:r>
      <w:r w:rsidRPr="00AE2EF0">
        <w:rPr>
          <w:rFonts w:ascii="Arial" w:hAnsi="Arial" w:cs="Arial"/>
        </w:rPr>
        <w:t>endrings</w:t>
      </w:r>
      <w:bookmarkEnd w:id="124"/>
      <w:r w:rsidRPr="00AE2EF0">
        <w:rPr>
          <w:rFonts w:ascii="Arial" w:hAnsi="Arial" w:cs="Arial"/>
        </w:rPr>
        <w:t>ordre</w:t>
      </w:r>
      <w:bookmarkEnd w:id="125"/>
      <w:bookmarkEnd w:id="126"/>
      <w:bookmarkEnd w:id="127"/>
      <w:bookmarkEnd w:id="128"/>
      <w:bookmarkEnd w:id="129"/>
      <w:bookmarkEnd w:id="130"/>
      <w:bookmarkEnd w:id="131"/>
      <w:bookmarkEnd w:id="132"/>
      <w:bookmarkEnd w:id="133"/>
      <w:bookmarkEnd w:id="134"/>
      <w:bookmarkEnd w:id="135"/>
      <w:bookmarkEnd w:id="136"/>
      <w:r w:rsidRPr="00AE2EF0">
        <w:rPr>
          <w:rFonts w:ascii="Arial" w:hAnsi="Arial" w:cs="Arial"/>
        </w:rPr>
        <w:t xml:space="preserve"> </w:t>
      </w:r>
    </w:p>
    <w:p w14:paraId="667DF318" w14:textId="4C14D487" w:rsidR="00CE7050" w:rsidRDefault="007C3D79" w:rsidP="007C3D79">
      <w:pPr>
        <w:spacing w:after="0"/>
        <w:rPr>
          <w:rFonts w:ascii="Arial" w:hAnsi="Arial" w:cs="Arial"/>
        </w:rPr>
      </w:pPr>
      <w:r w:rsidRPr="007C3D79">
        <w:rPr>
          <w:rFonts w:ascii="Arial" w:hAnsi="Arial" w:cs="Arial"/>
        </w:rPr>
        <w:t xml:space="preserve">Endringer i Oppdraget skal skje skriftlig på Oppdragsgivers til enhver tid gjeldende skjema for endringsordre («endringsordreskjemaet»). </w:t>
      </w:r>
    </w:p>
    <w:p w14:paraId="562A1177" w14:textId="77777777" w:rsidR="00AE2EF0" w:rsidRDefault="00AE2EF0" w:rsidP="007C3D79">
      <w:pPr>
        <w:spacing w:after="0"/>
        <w:rPr>
          <w:rFonts w:ascii="Arial" w:hAnsi="Arial" w:cs="Arial"/>
        </w:rPr>
      </w:pPr>
    </w:p>
    <w:p w14:paraId="214B78B0" w14:textId="14D7839C" w:rsidR="006B7ADE" w:rsidRDefault="00CE7050" w:rsidP="007C3D79">
      <w:pPr>
        <w:spacing w:after="0"/>
        <w:rPr>
          <w:rFonts w:ascii="Arial" w:hAnsi="Arial" w:cs="Arial"/>
        </w:rPr>
      </w:pPr>
      <w:r>
        <w:rPr>
          <w:rFonts w:ascii="Arial" w:hAnsi="Arial" w:cs="Arial"/>
        </w:rPr>
        <w:t xml:space="preserve">Oppdragsgiver krever endringsordre ved å fylle ut og oversende endringsordreskjemaet. </w:t>
      </w:r>
      <w:r w:rsidR="006B7ADE">
        <w:rPr>
          <w:rFonts w:ascii="Arial" w:hAnsi="Arial" w:cs="Arial"/>
        </w:rPr>
        <w:t xml:space="preserve">Sammen med endringsordren skal oppdragsgiver vedlegge sitt anslag på hva endringen vil innebære av praktiske og økonomiske konsekvenser, herunder </w:t>
      </w:r>
      <w:r w:rsidR="00004990">
        <w:rPr>
          <w:rFonts w:ascii="Arial" w:hAnsi="Arial" w:cs="Arial"/>
        </w:rPr>
        <w:t>hva endringen innebærer for godtgjørelsen</w:t>
      </w:r>
      <w:r w:rsidR="006B7ADE">
        <w:rPr>
          <w:rFonts w:ascii="Arial" w:hAnsi="Arial" w:cs="Arial"/>
        </w:rPr>
        <w:t xml:space="preserve">. </w:t>
      </w:r>
    </w:p>
    <w:p w14:paraId="2AFF3BE7" w14:textId="77777777" w:rsidR="006B7ADE" w:rsidRDefault="006B7ADE" w:rsidP="007C3D79">
      <w:pPr>
        <w:spacing w:after="0"/>
        <w:rPr>
          <w:rFonts w:ascii="Arial" w:hAnsi="Arial" w:cs="Arial"/>
        </w:rPr>
      </w:pPr>
    </w:p>
    <w:p w14:paraId="136474F7" w14:textId="77777777" w:rsidR="00BE3C9B" w:rsidRDefault="006B7ADE" w:rsidP="007C3D79">
      <w:pPr>
        <w:spacing w:after="0"/>
        <w:rPr>
          <w:rFonts w:ascii="Arial" w:hAnsi="Arial" w:cs="Arial"/>
        </w:rPr>
      </w:pPr>
      <w:r>
        <w:rPr>
          <w:rFonts w:ascii="Arial" w:hAnsi="Arial" w:cs="Arial"/>
        </w:rPr>
        <w:t>Dersom Operatøren er uenig i Oppdragsgivers anslag, skal Operatøren uten ugrunnet opphold gi skriftlig meddelelse om dette til Oppdragsgiver. O</w:t>
      </w:r>
      <w:r w:rsidR="00004990">
        <w:rPr>
          <w:rFonts w:ascii="Arial" w:hAnsi="Arial" w:cs="Arial"/>
        </w:rPr>
        <w:t>peratøren skal samtidig opplys</w:t>
      </w:r>
      <w:r>
        <w:rPr>
          <w:rFonts w:ascii="Arial" w:hAnsi="Arial" w:cs="Arial"/>
        </w:rPr>
        <w:t xml:space="preserve">e om det er nødvendig å foreta nærmere undersøkelser av endringskonsekvensene. </w:t>
      </w:r>
    </w:p>
    <w:p w14:paraId="4B980006" w14:textId="77777777" w:rsidR="00BE3C9B" w:rsidRDefault="00BE3C9B" w:rsidP="007C3D79">
      <w:pPr>
        <w:spacing w:after="0"/>
        <w:rPr>
          <w:rFonts w:ascii="Arial" w:hAnsi="Arial" w:cs="Arial"/>
        </w:rPr>
      </w:pPr>
    </w:p>
    <w:p w14:paraId="2B86D7F1" w14:textId="35BF7ADC" w:rsidR="006B7ADE" w:rsidRDefault="006B7ADE" w:rsidP="007C3D79">
      <w:pPr>
        <w:spacing w:after="0"/>
        <w:rPr>
          <w:rFonts w:ascii="Arial" w:hAnsi="Arial" w:cs="Arial"/>
        </w:rPr>
      </w:pPr>
      <w:r>
        <w:rPr>
          <w:rFonts w:ascii="Arial" w:hAnsi="Arial" w:cs="Arial"/>
        </w:rPr>
        <w:t>Operatøren er forpliktet til å utføre endringen selv om eventuelle konsekvenser ikke er avklart</w:t>
      </w:r>
      <w:r w:rsidR="00AD3631">
        <w:rPr>
          <w:rFonts w:ascii="Arial" w:hAnsi="Arial" w:cs="Arial"/>
        </w:rPr>
        <w:t>, herunder at partene ikke er enige om endringens innvirkning på vederlaget</w:t>
      </w:r>
      <w:r>
        <w:rPr>
          <w:rFonts w:ascii="Arial" w:hAnsi="Arial" w:cs="Arial"/>
        </w:rPr>
        <w:t xml:space="preserve">. Oppdragsgiver kan </w:t>
      </w:r>
      <w:r w:rsidR="00004990">
        <w:rPr>
          <w:rFonts w:ascii="Arial" w:hAnsi="Arial" w:cs="Arial"/>
        </w:rPr>
        <w:t xml:space="preserve">imidlertid </w:t>
      </w:r>
      <w:r>
        <w:rPr>
          <w:rFonts w:ascii="Arial" w:hAnsi="Arial" w:cs="Arial"/>
        </w:rPr>
        <w:t>bestemme at Operatøren skal utsette iverksettelse av endring inntil Oppdragsgiver har godkjent Operatørens eventuelle krav på vederlagsjusteringer.</w:t>
      </w:r>
    </w:p>
    <w:p w14:paraId="5EC84A6F" w14:textId="77777777" w:rsidR="006B7ADE" w:rsidRDefault="006B7ADE" w:rsidP="007C3D79">
      <w:pPr>
        <w:spacing w:after="0"/>
        <w:rPr>
          <w:rFonts w:ascii="Arial" w:hAnsi="Arial" w:cs="Arial"/>
        </w:rPr>
      </w:pPr>
    </w:p>
    <w:p w14:paraId="78F124A6" w14:textId="6F16F52A" w:rsidR="00CE7050" w:rsidRDefault="00CE7050" w:rsidP="007C3D79">
      <w:pPr>
        <w:spacing w:after="0"/>
        <w:rPr>
          <w:rFonts w:ascii="Arial" w:hAnsi="Arial" w:cs="Arial"/>
        </w:rPr>
      </w:pPr>
      <w:r>
        <w:rPr>
          <w:rFonts w:ascii="Arial" w:hAnsi="Arial" w:cs="Arial"/>
        </w:rPr>
        <w:t xml:space="preserve">Endringsordrer skal iverksettes i rimelig tid etter mottak av endringsordreskjemaet. </w:t>
      </w:r>
    </w:p>
    <w:p w14:paraId="41D378D7" w14:textId="68CF9A5B" w:rsidR="00CE7050" w:rsidRDefault="00CE7050" w:rsidP="007C3D79">
      <w:pPr>
        <w:spacing w:after="0"/>
        <w:rPr>
          <w:rFonts w:ascii="Arial" w:hAnsi="Arial" w:cs="Arial"/>
        </w:rPr>
      </w:pPr>
    </w:p>
    <w:p w14:paraId="7F61957B" w14:textId="0CAA59BB" w:rsidR="00CE7050" w:rsidRDefault="00CE7050" w:rsidP="007C3D79">
      <w:pPr>
        <w:spacing w:after="0"/>
        <w:rPr>
          <w:rFonts w:ascii="Arial" w:hAnsi="Arial" w:cs="Arial"/>
        </w:rPr>
      </w:pPr>
      <w:r>
        <w:rPr>
          <w:rFonts w:ascii="Arial" w:hAnsi="Arial" w:cs="Arial"/>
        </w:rPr>
        <w:t xml:space="preserve">For endringer som ikke krever økning av materiell eller personell, eller oppgraderinger av eksisterende materiell, skal 2 uker anses som rimelig tid. </w:t>
      </w:r>
    </w:p>
    <w:p w14:paraId="657FB783" w14:textId="6FB0045D" w:rsidR="00CE7050" w:rsidRDefault="00CE7050" w:rsidP="007C3D79">
      <w:pPr>
        <w:spacing w:after="0"/>
        <w:rPr>
          <w:rFonts w:ascii="Arial" w:hAnsi="Arial" w:cs="Arial"/>
        </w:rPr>
      </w:pPr>
    </w:p>
    <w:p w14:paraId="4EA45394" w14:textId="32650709" w:rsidR="00CE7050" w:rsidRDefault="00CE7050" w:rsidP="007C3D79">
      <w:pPr>
        <w:spacing w:after="0"/>
        <w:rPr>
          <w:rFonts w:ascii="Arial" w:hAnsi="Arial" w:cs="Arial"/>
        </w:rPr>
      </w:pPr>
      <w:r>
        <w:rPr>
          <w:rFonts w:ascii="Arial" w:hAnsi="Arial" w:cs="Arial"/>
        </w:rPr>
        <w:t>Ved endringer som krever vesentlig økning i materiell eller personell, eller vesentlige oppgraderinger av eksisterende materiell, skal varsel 12 uker før iverksetting av endringer anses som rimelig tid.</w:t>
      </w:r>
    </w:p>
    <w:p w14:paraId="5802D700" w14:textId="7FFEF2BD" w:rsidR="00CE7050" w:rsidRDefault="00CE7050" w:rsidP="007C3D79">
      <w:pPr>
        <w:spacing w:after="0"/>
        <w:rPr>
          <w:rFonts w:ascii="Arial" w:hAnsi="Arial" w:cs="Arial"/>
        </w:rPr>
      </w:pPr>
    </w:p>
    <w:p w14:paraId="1F3A762F" w14:textId="7B785444" w:rsidR="006B7ADE" w:rsidRDefault="00CE7050" w:rsidP="007C3D79">
      <w:pPr>
        <w:spacing w:after="0"/>
        <w:rPr>
          <w:rFonts w:ascii="Arial" w:hAnsi="Arial" w:cs="Arial"/>
        </w:rPr>
      </w:pPr>
      <w:r>
        <w:rPr>
          <w:rFonts w:ascii="Arial" w:hAnsi="Arial" w:cs="Arial"/>
        </w:rPr>
        <w:t xml:space="preserve">Ved akutt behov for midlertidig å endre transportleveransene </w:t>
      </w:r>
      <w:r w:rsidR="00BE3C9B">
        <w:rPr>
          <w:rFonts w:ascii="Arial" w:hAnsi="Arial" w:cs="Arial"/>
        </w:rPr>
        <w:t>–</w:t>
      </w:r>
      <w:r>
        <w:rPr>
          <w:rFonts w:ascii="Arial" w:hAnsi="Arial" w:cs="Arial"/>
        </w:rPr>
        <w:t xml:space="preserve"> </w:t>
      </w:r>
      <w:r w:rsidR="00BE3C9B">
        <w:rPr>
          <w:rFonts w:ascii="Arial" w:hAnsi="Arial" w:cs="Arial"/>
          <w:i/>
        </w:rPr>
        <w:t xml:space="preserve">f. </w:t>
      </w:r>
      <w:r w:rsidRPr="00AE2EF0">
        <w:rPr>
          <w:rFonts w:ascii="Arial" w:hAnsi="Arial" w:cs="Arial"/>
          <w:i/>
        </w:rPr>
        <w:t>eks. ekstra ruter, hyppigere/færre avganger, omdirigering av rute el</w:t>
      </w:r>
      <w:r>
        <w:rPr>
          <w:rFonts w:ascii="Arial" w:hAnsi="Arial" w:cs="Arial"/>
        </w:rPr>
        <w:t>. – skal leverandør iverksett</w:t>
      </w:r>
      <w:r w:rsidR="006B7ADE">
        <w:rPr>
          <w:rFonts w:ascii="Arial" w:hAnsi="Arial" w:cs="Arial"/>
        </w:rPr>
        <w:t xml:space="preserve">e tiltak uten ugrunnet opphold, dersom Operatøren ikke kan vise til særlige omstendigheter som gjør det urimelig byrdefullt å etterkomme endringsordren. </w:t>
      </w:r>
    </w:p>
    <w:p w14:paraId="714C452F" w14:textId="77777777" w:rsidR="007F3D65" w:rsidRDefault="007F3D65" w:rsidP="007C3D79">
      <w:pPr>
        <w:spacing w:after="0"/>
        <w:rPr>
          <w:rFonts w:ascii="Arial" w:hAnsi="Arial" w:cs="Arial"/>
        </w:rPr>
      </w:pPr>
    </w:p>
    <w:p w14:paraId="24D0C526" w14:textId="77777777" w:rsidR="007C3D79" w:rsidRPr="007C3D79" w:rsidRDefault="007C3D79" w:rsidP="007C3D79">
      <w:pPr>
        <w:spacing w:after="0"/>
        <w:rPr>
          <w:rFonts w:ascii="Arial" w:hAnsi="Arial" w:cs="Arial"/>
        </w:rPr>
      </w:pPr>
      <w:r w:rsidRPr="007C3D79">
        <w:rPr>
          <w:rFonts w:ascii="Arial" w:hAnsi="Arial" w:cs="Arial"/>
        </w:rPr>
        <w:t>Dersom det er nødvendig at Operatøren utreder endringskonsekvenser eller svarer ut Oppdragsgivers endringsordre på annen måte, skal Operatøren senest innen 10 (ti) virkedager fra mottak av endringsordren gi Oppdragsgiver tilbakemelding på de angitte punktene i endringsordreskjemaet.</w:t>
      </w:r>
    </w:p>
    <w:p w14:paraId="78280F01" w14:textId="77777777" w:rsidR="007C3D79" w:rsidRPr="007C3D79" w:rsidRDefault="007C3D79" w:rsidP="007C3D79">
      <w:pPr>
        <w:spacing w:after="0"/>
        <w:rPr>
          <w:rFonts w:ascii="Arial" w:hAnsi="Arial" w:cs="Arial"/>
        </w:rPr>
      </w:pPr>
      <w:r w:rsidRPr="007C3D79">
        <w:rPr>
          <w:rFonts w:ascii="Arial" w:hAnsi="Arial" w:cs="Arial"/>
        </w:rPr>
        <w:t xml:space="preserve">Operatøren er forpliktet til å utføre endringen selv om eventuelle konsekvenser ikke er avklart. </w:t>
      </w:r>
    </w:p>
    <w:p w14:paraId="33D48F27" w14:textId="77777777" w:rsidR="007C3D79" w:rsidRPr="007C3D79" w:rsidRDefault="007C3D79" w:rsidP="007C3D79">
      <w:pPr>
        <w:spacing w:after="0"/>
        <w:rPr>
          <w:rFonts w:ascii="Arial" w:hAnsi="Arial" w:cs="Arial"/>
        </w:rPr>
      </w:pPr>
      <w:r w:rsidRPr="007C3D79">
        <w:rPr>
          <w:rFonts w:ascii="Arial" w:hAnsi="Arial" w:cs="Arial"/>
        </w:rPr>
        <w:t>Oppdragsgiver kan bestemme at Operatøren skal utsette igangsettelse av endring i Oppdraget inntil Oppdragsgiver har godkjent Operatørens eventuelle krav på vederlagsjustering.</w:t>
      </w:r>
    </w:p>
    <w:p w14:paraId="0D08F062" w14:textId="26ECD494" w:rsidR="002A0411" w:rsidRPr="002250DA" w:rsidRDefault="007C3D79" w:rsidP="00AE2EF0">
      <w:pPr>
        <w:spacing w:after="0"/>
        <w:rPr>
          <w:rFonts w:ascii="Arial" w:hAnsi="Arial" w:cs="Arial"/>
        </w:rPr>
      </w:pPr>
      <w:r w:rsidRPr="007C3D79">
        <w:rPr>
          <w:rFonts w:ascii="Arial" w:hAnsi="Arial" w:cs="Arial"/>
        </w:rPr>
        <w:t>Kontraktens vilkår gjelder for endringsordrer hvis det ikke er gjort uttrykkelig unntak i endringsordren.</w:t>
      </w:r>
    </w:p>
    <w:p w14:paraId="6756079D" w14:textId="0BBAC931" w:rsidR="003E21C0" w:rsidRPr="002250DA" w:rsidRDefault="003E21C0" w:rsidP="00AE2EF0">
      <w:pPr>
        <w:pStyle w:val="Overskrift4"/>
        <w:rPr>
          <w:rFonts w:ascii="Arial" w:hAnsi="Arial" w:cs="Arial"/>
        </w:rPr>
      </w:pPr>
      <w:r w:rsidRPr="002250DA">
        <w:rPr>
          <w:rFonts w:ascii="Arial" w:hAnsi="Arial" w:cs="Arial"/>
        </w:rPr>
        <w:t xml:space="preserve"> </w:t>
      </w:r>
      <w:bookmarkStart w:id="137" w:name="_Toc137017085"/>
      <w:bookmarkStart w:id="138" w:name="_Toc165956503"/>
      <w:bookmarkStart w:id="139" w:name="_Toc165966788"/>
      <w:bookmarkStart w:id="140" w:name="_Toc166044304"/>
      <w:bookmarkStart w:id="141" w:name="_Toc166048529"/>
      <w:bookmarkStart w:id="142" w:name="_Toc433145479"/>
      <w:bookmarkStart w:id="143" w:name="_Toc462915342"/>
      <w:bookmarkStart w:id="144" w:name="_Ref479171011"/>
      <w:bookmarkStart w:id="145" w:name="_Toc508890949"/>
      <w:bookmarkStart w:id="146" w:name="_Toc519682863"/>
      <w:r w:rsidR="00776957">
        <w:rPr>
          <w:rFonts w:ascii="Arial" w:hAnsi="Arial" w:cs="Arial"/>
        </w:rPr>
        <w:t xml:space="preserve">Virkningene av en endring på </w:t>
      </w:r>
      <w:r w:rsidR="005A0218">
        <w:rPr>
          <w:rFonts w:ascii="Arial" w:hAnsi="Arial" w:cs="Arial"/>
        </w:rPr>
        <w:t>godtgjørelsen</w:t>
      </w:r>
      <w:bookmarkEnd w:id="137"/>
      <w:bookmarkEnd w:id="138"/>
      <w:bookmarkEnd w:id="139"/>
      <w:bookmarkEnd w:id="140"/>
      <w:bookmarkEnd w:id="141"/>
      <w:bookmarkEnd w:id="142"/>
      <w:bookmarkEnd w:id="143"/>
      <w:bookmarkEnd w:id="144"/>
      <w:bookmarkEnd w:id="145"/>
      <w:bookmarkEnd w:id="146"/>
    </w:p>
    <w:p w14:paraId="5E7E1A29" w14:textId="0E2DD054" w:rsidR="00776957" w:rsidRPr="00FE42CB" w:rsidRDefault="00776957" w:rsidP="00776957">
      <w:pPr>
        <w:spacing w:after="0"/>
        <w:rPr>
          <w:rFonts w:ascii="Arial" w:hAnsi="Arial" w:cs="Arial"/>
        </w:rPr>
      </w:pPr>
      <w:r w:rsidRPr="00FE42CB">
        <w:rPr>
          <w:rFonts w:ascii="Arial" w:hAnsi="Arial" w:cs="Arial"/>
        </w:rPr>
        <w:t xml:space="preserve">Justering av godtgjørelsen for endringer i Oppdraget skal skje i henhold til Kontraktens godtgjørelseselementer, jf. kapittel 5 godtgjørelse, dersom disse er anvendelige. </w:t>
      </w:r>
    </w:p>
    <w:p w14:paraId="435752EB" w14:textId="77777777" w:rsidR="00C720E5" w:rsidRPr="00FE42CB" w:rsidRDefault="00C720E5" w:rsidP="00776957">
      <w:pPr>
        <w:spacing w:after="0"/>
        <w:rPr>
          <w:rFonts w:ascii="Arial" w:hAnsi="Arial" w:cs="Arial"/>
        </w:rPr>
      </w:pPr>
    </w:p>
    <w:p w14:paraId="2E6F4C7E" w14:textId="6C3291ED" w:rsidR="00C720E5" w:rsidRDefault="00776957" w:rsidP="00776957">
      <w:pPr>
        <w:spacing w:after="0"/>
        <w:rPr>
          <w:rFonts w:ascii="Arial" w:hAnsi="Arial" w:cs="Arial"/>
        </w:rPr>
      </w:pPr>
      <w:r w:rsidRPr="00FE42CB">
        <w:rPr>
          <w:rFonts w:ascii="Arial" w:hAnsi="Arial" w:cs="Arial"/>
        </w:rPr>
        <w:t>Hvis det ikke foreligger anvendelige godtgjørelseselementer, jf. kapittel 5 godtgjørelse, har Operatøren krav på dekning av sine dokumenterte og nødvendige kostnader som følge av endringen.</w:t>
      </w:r>
      <w:r w:rsidR="00A921AF">
        <w:rPr>
          <w:rFonts w:ascii="Arial" w:hAnsi="Arial" w:cs="Arial"/>
        </w:rPr>
        <w:t xml:space="preserve"> Dette gjelder for eksempel ved innkjøp av ny teknologi/nytt materiell.</w:t>
      </w:r>
      <w:r w:rsidRPr="00FE42CB">
        <w:rPr>
          <w:rFonts w:ascii="Arial" w:hAnsi="Arial" w:cs="Arial"/>
        </w:rPr>
        <w:t xml:space="preserve"> </w:t>
      </w:r>
    </w:p>
    <w:p w14:paraId="7FA6F6CF" w14:textId="77777777" w:rsidR="00C720E5" w:rsidRDefault="00C720E5" w:rsidP="00776957">
      <w:pPr>
        <w:spacing w:after="0"/>
        <w:rPr>
          <w:rFonts w:ascii="Arial" w:hAnsi="Arial" w:cs="Arial"/>
        </w:rPr>
      </w:pPr>
    </w:p>
    <w:p w14:paraId="26BE8E42" w14:textId="369A1BE8" w:rsidR="00776957" w:rsidRPr="00776957" w:rsidRDefault="00776957" w:rsidP="00776957">
      <w:pPr>
        <w:spacing w:after="0"/>
        <w:rPr>
          <w:rFonts w:ascii="Arial" w:hAnsi="Arial" w:cs="Arial"/>
        </w:rPr>
      </w:pPr>
      <w:r w:rsidRPr="00776957">
        <w:rPr>
          <w:rFonts w:ascii="Arial" w:hAnsi="Arial" w:cs="Arial"/>
        </w:rPr>
        <w:t xml:space="preserve">Summen skal fordeles som et månedlig beløp over resterende kontraktsperiode. </w:t>
      </w:r>
    </w:p>
    <w:p w14:paraId="77643B03" w14:textId="77777777" w:rsidR="00776957" w:rsidRDefault="00776957" w:rsidP="00776957">
      <w:pPr>
        <w:spacing w:after="0"/>
        <w:rPr>
          <w:rFonts w:ascii="Arial" w:hAnsi="Arial" w:cs="Arial"/>
        </w:rPr>
      </w:pPr>
      <w:r w:rsidRPr="00776957">
        <w:rPr>
          <w:rFonts w:ascii="Arial" w:hAnsi="Arial" w:cs="Arial"/>
        </w:rPr>
        <w:t xml:space="preserve">Oppdragsgiver forbeholder seg retten til å sammenligne Operatørens dokumenterte kostnader med tilsvarende kostnader i markedet/bransjen, ved for eksempel selv å innhente priser eller ved å innhente prisvurdering fra uavhengig takstmann. Operatøren har ikke krav på dekning av kostnader som ikke har vært nødvendige for endringen eller som overstiger det nivå som er vanlig i markedet/bransjen. </w:t>
      </w:r>
    </w:p>
    <w:p w14:paraId="0814D49F" w14:textId="77777777" w:rsidR="00C720E5" w:rsidRPr="00776957" w:rsidRDefault="00C720E5" w:rsidP="00776957">
      <w:pPr>
        <w:spacing w:after="0"/>
        <w:rPr>
          <w:rFonts w:ascii="Arial" w:hAnsi="Arial" w:cs="Arial"/>
        </w:rPr>
      </w:pPr>
    </w:p>
    <w:p w14:paraId="5B38D567" w14:textId="77777777" w:rsidR="00776957" w:rsidRDefault="00776957" w:rsidP="00776957">
      <w:pPr>
        <w:spacing w:after="0"/>
        <w:rPr>
          <w:rFonts w:ascii="Arial" w:hAnsi="Arial" w:cs="Arial"/>
        </w:rPr>
      </w:pPr>
      <w:r w:rsidRPr="00776957">
        <w:rPr>
          <w:rFonts w:ascii="Arial" w:hAnsi="Arial" w:cs="Arial"/>
        </w:rPr>
        <w:t xml:space="preserve">Krav om justering av godtgjørelsen på grunn av endringer, skal skje skriftlig på endringsordreskjemaet innen rimelig tid etter mottak av endringsordren. Kravet skal være spesifisert, dokumentert og begrunnet. </w:t>
      </w:r>
    </w:p>
    <w:p w14:paraId="222D83AC" w14:textId="77777777" w:rsidR="00C720E5" w:rsidRPr="00776957" w:rsidRDefault="00C720E5" w:rsidP="00776957">
      <w:pPr>
        <w:spacing w:after="0"/>
        <w:rPr>
          <w:rFonts w:ascii="Arial" w:hAnsi="Arial" w:cs="Arial"/>
        </w:rPr>
      </w:pPr>
    </w:p>
    <w:p w14:paraId="2E5FBF3D" w14:textId="77777777" w:rsidR="00776957" w:rsidRDefault="00776957" w:rsidP="00776957">
      <w:pPr>
        <w:spacing w:after="0"/>
        <w:rPr>
          <w:rFonts w:ascii="Arial" w:hAnsi="Arial" w:cs="Arial"/>
        </w:rPr>
      </w:pPr>
      <w:r w:rsidRPr="00776957">
        <w:rPr>
          <w:rFonts w:ascii="Arial" w:hAnsi="Arial" w:cs="Arial"/>
        </w:rPr>
        <w:t xml:space="preserve">Operatøren skal med rimelige midler forebygge og/ eller begrense tap som følge av krav om endringsordre. </w:t>
      </w:r>
    </w:p>
    <w:p w14:paraId="75F614A3" w14:textId="77777777" w:rsidR="00695AFA" w:rsidRDefault="00695AFA" w:rsidP="00776957">
      <w:pPr>
        <w:spacing w:after="0"/>
        <w:rPr>
          <w:rFonts w:ascii="Arial" w:hAnsi="Arial" w:cs="Arial"/>
        </w:rPr>
      </w:pPr>
    </w:p>
    <w:p w14:paraId="1CA00ADD" w14:textId="77777777" w:rsidR="0031129C" w:rsidRPr="00287C6D" w:rsidRDefault="0031129C" w:rsidP="0031129C">
      <w:pPr>
        <w:pStyle w:val="Overskrift3"/>
        <w:keepLines w:val="0"/>
        <w:tabs>
          <w:tab w:val="num" w:pos="720"/>
        </w:tabs>
        <w:spacing w:before="0" w:after="0"/>
        <w:rPr>
          <w:rFonts w:ascii="Arial" w:hAnsi="Arial" w:cs="Arial"/>
        </w:rPr>
      </w:pPr>
      <w:bookmarkStart w:id="147" w:name="_Toc508890950"/>
      <w:bookmarkStart w:id="148" w:name="_Toc519682864"/>
      <w:bookmarkStart w:id="149" w:name="_Toc2870272"/>
      <w:r>
        <w:rPr>
          <w:rFonts w:ascii="Arial" w:hAnsi="Arial" w:cs="Arial"/>
        </w:rPr>
        <w:t>T</w:t>
      </w:r>
      <w:r w:rsidRPr="00287C6D">
        <w:rPr>
          <w:rFonts w:ascii="Arial" w:hAnsi="Arial" w:cs="Arial"/>
        </w:rPr>
        <w:t>vist om konsekvensene av en endring</w:t>
      </w:r>
      <w:bookmarkEnd w:id="147"/>
      <w:bookmarkEnd w:id="148"/>
      <w:bookmarkEnd w:id="149"/>
    </w:p>
    <w:p w14:paraId="067DA142" w14:textId="3C283C93" w:rsidR="0031129C" w:rsidRDefault="0031129C" w:rsidP="00AE2EF0">
      <w:pPr>
        <w:spacing w:after="0"/>
        <w:rPr>
          <w:rFonts w:ascii="Arial" w:hAnsi="Arial" w:cs="Arial"/>
        </w:rPr>
      </w:pPr>
      <w:r w:rsidRPr="00C720E5">
        <w:rPr>
          <w:rFonts w:ascii="Arial" w:hAnsi="Arial" w:cs="Arial"/>
        </w:rPr>
        <w:t>Dersom partene er enige om at det foreligger en endring, men er uenige om endringens virkning på godtgjørelsen, skal Oppdragsgiver betale et foreløpig beløp beregnet og dokumentert etter Oppdragsgivers skjønn etter reglene i det aktuelle punkt for endring i godtgjørelsen. Dersom det ikke er krevd forhandlinger eller reist søksmål for å få avklart konsekvensene av endringen innen tre måneder fra utbetalingen ble gjort, skal beløpet anses som endelig.</w:t>
      </w:r>
    </w:p>
    <w:p w14:paraId="6EA897F6" w14:textId="77777777" w:rsidR="00AE2EF0" w:rsidRDefault="00AE2EF0" w:rsidP="00AE2EF0">
      <w:pPr>
        <w:spacing w:after="0"/>
        <w:rPr>
          <w:rFonts w:ascii="Arial" w:hAnsi="Arial" w:cs="Arial"/>
        </w:rPr>
      </w:pPr>
    </w:p>
    <w:p w14:paraId="418B2B24" w14:textId="2F769E7A" w:rsidR="00C720E5" w:rsidRPr="0053144A" w:rsidRDefault="00C720E5" w:rsidP="0053144A">
      <w:pPr>
        <w:pStyle w:val="Overskrift3"/>
        <w:keepLines w:val="0"/>
        <w:tabs>
          <w:tab w:val="num" w:pos="720"/>
        </w:tabs>
        <w:spacing w:before="0" w:after="0"/>
        <w:rPr>
          <w:rFonts w:ascii="Arial" w:hAnsi="Arial" w:cs="Arial"/>
        </w:rPr>
      </w:pPr>
      <w:bookmarkStart w:id="150" w:name="_Toc508890951"/>
      <w:bookmarkStart w:id="151" w:name="_Toc519682865"/>
      <w:bookmarkStart w:id="152" w:name="_Toc2870273"/>
      <w:r w:rsidRPr="0053144A">
        <w:rPr>
          <w:rFonts w:ascii="Arial" w:hAnsi="Arial" w:cs="Arial"/>
        </w:rPr>
        <w:t>Uenighet om det foreligger en endring</w:t>
      </w:r>
      <w:bookmarkEnd w:id="150"/>
      <w:bookmarkEnd w:id="151"/>
      <w:bookmarkEnd w:id="152"/>
    </w:p>
    <w:p w14:paraId="1302DE72" w14:textId="2498C52C" w:rsidR="00C720E5" w:rsidRDefault="00C720E5" w:rsidP="00C720E5">
      <w:pPr>
        <w:spacing w:after="0"/>
        <w:rPr>
          <w:rFonts w:ascii="Arial" w:hAnsi="Arial" w:cs="Arial"/>
        </w:rPr>
      </w:pPr>
      <w:r w:rsidRPr="00C720E5">
        <w:rPr>
          <w:rFonts w:ascii="Arial" w:hAnsi="Arial" w:cs="Arial"/>
        </w:rPr>
        <w:t xml:space="preserve">Dersom Operatøren mener at instruks, pålegg eller lignende fra Oppdragsgiver i realiteten utgjør en endring etter </w:t>
      </w:r>
      <w:r w:rsidR="00694E99">
        <w:rPr>
          <w:rFonts w:ascii="Arial" w:hAnsi="Arial" w:cs="Arial"/>
        </w:rPr>
        <w:t>kapittel 1.7</w:t>
      </w:r>
      <w:r w:rsidRPr="00C720E5">
        <w:rPr>
          <w:rFonts w:ascii="Arial" w:hAnsi="Arial" w:cs="Arial"/>
        </w:rPr>
        <w:t xml:space="preserve"> uten at Oppdragsgiver har gitt skriftlig endringsordre, skal Operatøren skriftlig kreve at det utstedes en slik endringsordre.</w:t>
      </w:r>
    </w:p>
    <w:p w14:paraId="4884D4A0" w14:textId="77777777" w:rsidR="0031129C" w:rsidRPr="00C720E5" w:rsidRDefault="0031129C" w:rsidP="00C720E5">
      <w:pPr>
        <w:spacing w:after="0"/>
        <w:rPr>
          <w:rFonts w:ascii="Arial" w:hAnsi="Arial" w:cs="Arial"/>
        </w:rPr>
      </w:pPr>
    </w:p>
    <w:p w14:paraId="701C7123" w14:textId="77777777" w:rsidR="00C720E5" w:rsidRDefault="00C720E5" w:rsidP="00C720E5">
      <w:pPr>
        <w:spacing w:after="0"/>
        <w:rPr>
          <w:rFonts w:ascii="Arial" w:hAnsi="Arial" w:cs="Arial"/>
        </w:rPr>
      </w:pPr>
      <w:r w:rsidRPr="00C720E5">
        <w:rPr>
          <w:rFonts w:ascii="Arial" w:hAnsi="Arial" w:cs="Arial"/>
        </w:rPr>
        <w:t>Dersom Operatøren ikke fremmer et krav om utstedelse av endringsordre innen rimelig tid etter at han har forstått eller burde ha forstått at det foreligger et forhold som utgjør en endring, taper han retten til å gjøre gjeldende at forholdet skal anses som en endring.</w:t>
      </w:r>
    </w:p>
    <w:p w14:paraId="74AA68D6" w14:textId="77777777" w:rsidR="0031129C" w:rsidRPr="00C720E5" w:rsidRDefault="0031129C" w:rsidP="00C720E5">
      <w:pPr>
        <w:spacing w:after="0"/>
        <w:rPr>
          <w:rFonts w:ascii="Arial" w:hAnsi="Arial" w:cs="Arial"/>
        </w:rPr>
      </w:pPr>
    </w:p>
    <w:p w14:paraId="0E2D2EA0" w14:textId="77777777" w:rsidR="00C720E5" w:rsidRPr="00C720E5" w:rsidRDefault="00C720E5" w:rsidP="00C720E5">
      <w:pPr>
        <w:spacing w:after="0"/>
        <w:rPr>
          <w:rFonts w:ascii="Arial" w:hAnsi="Arial" w:cs="Arial"/>
        </w:rPr>
      </w:pPr>
      <w:r w:rsidRPr="00C720E5">
        <w:rPr>
          <w:rFonts w:ascii="Arial" w:hAnsi="Arial" w:cs="Arial"/>
        </w:rPr>
        <w:t>Når Oppdragsgiver mottar varsel, skal han innen rimelig tid enten;</w:t>
      </w:r>
    </w:p>
    <w:p w14:paraId="76625A9B" w14:textId="77777777" w:rsidR="00C720E5" w:rsidRPr="00C720E5" w:rsidRDefault="00C720E5" w:rsidP="00C720E5">
      <w:pPr>
        <w:spacing w:after="0"/>
        <w:rPr>
          <w:rFonts w:ascii="Arial" w:hAnsi="Arial" w:cs="Arial"/>
        </w:rPr>
      </w:pPr>
      <w:r w:rsidRPr="00C720E5">
        <w:rPr>
          <w:rFonts w:ascii="Arial" w:hAnsi="Arial" w:cs="Arial"/>
        </w:rPr>
        <w:t>•</w:t>
      </w:r>
      <w:r w:rsidRPr="00C720E5">
        <w:rPr>
          <w:rFonts w:ascii="Arial" w:hAnsi="Arial" w:cs="Arial"/>
        </w:rPr>
        <w:tab/>
        <w:t>utstede endringsordre, eller</w:t>
      </w:r>
    </w:p>
    <w:p w14:paraId="363AEC23" w14:textId="77777777" w:rsidR="00C720E5" w:rsidRDefault="00C720E5" w:rsidP="00C720E5">
      <w:pPr>
        <w:spacing w:after="0"/>
        <w:rPr>
          <w:rFonts w:ascii="Arial" w:hAnsi="Arial" w:cs="Arial"/>
        </w:rPr>
      </w:pPr>
      <w:r w:rsidRPr="00C720E5">
        <w:rPr>
          <w:rFonts w:ascii="Arial" w:hAnsi="Arial" w:cs="Arial"/>
        </w:rPr>
        <w:t>•</w:t>
      </w:r>
      <w:r w:rsidRPr="00C720E5">
        <w:rPr>
          <w:rFonts w:ascii="Arial" w:hAnsi="Arial" w:cs="Arial"/>
        </w:rPr>
        <w:tab/>
        <w:t>skriftlig gi et begrunnet svar på hvorfor forholdet ikke utgjør en endring</w:t>
      </w:r>
    </w:p>
    <w:p w14:paraId="2ADDD3C5" w14:textId="77777777" w:rsidR="0031129C" w:rsidRPr="00C720E5" w:rsidRDefault="0031129C" w:rsidP="00C720E5">
      <w:pPr>
        <w:spacing w:after="0"/>
        <w:rPr>
          <w:rFonts w:ascii="Arial" w:hAnsi="Arial" w:cs="Arial"/>
        </w:rPr>
      </w:pPr>
    </w:p>
    <w:p w14:paraId="0D81D010" w14:textId="77777777" w:rsidR="00C720E5" w:rsidRPr="00C720E5" w:rsidRDefault="00C720E5" w:rsidP="00C720E5">
      <w:pPr>
        <w:spacing w:after="0"/>
        <w:rPr>
          <w:rFonts w:ascii="Arial" w:hAnsi="Arial" w:cs="Arial"/>
        </w:rPr>
      </w:pPr>
      <w:r w:rsidRPr="00C720E5">
        <w:rPr>
          <w:rFonts w:ascii="Arial" w:hAnsi="Arial" w:cs="Arial"/>
        </w:rPr>
        <w:t>Dersom Oppdragsgiver ikke gir et slikt svar innen rimelig tid, anses forholdet som en endring som kan gi grunnlag for endring av vederlaget.</w:t>
      </w:r>
    </w:p>
    <w:p w14:paraId="795AE080" w14:textId="59CFFE85" w:rsidR="003E21C0" w:rsidRDefault="00C720E5" w:rsidP="00AE2EF0">
      <w:pPr>
        <w:spacing w:after="0"/>
        <w:rPr>
          <w:rFonts w:ascii="Arial" w:hAnsi="Arial" w:cs="Arial"/>
        </w:rPr>
      </w:pPr>
      <w:r w:rsidRPr="00C720E5">
        <w:rPr>
          <w:rFonts w:ascii="Arial" w:hAnsi="Arial" w:cs="Arial"/>
        </w:rPr>
        <w:t>Hvis Operatøren mottar avslag på sitt krav og fastholder at det foreligger en endring, er Operatøren likevel forpliktet til å utføre det som er pålagt. Dersom det ikke er krevd forhandlinger eller reist søksmål for å få avklart konsekvensene av endringen innen tre måneder fra avslaget, skal arbeidet anses som en del av Operatørens plikter etter Kontrakten uten krav på ytterligere vederlag.</w:t>
      </w:r>
      <w:bookmarkStart w:id="153" w:name="_Endring_av_lover"/>
      <w:bookmarkEnd w:id="153"/>
    </w:p>
    <w:p w14:paraId="3DFCF4A1" w14:textId="77777777" w:rsidR="00AE2EF0" w:rsidRPr="002250DA" w:rsidRDefault="00AE2EF0" w:rsidP="00AE2EF0">
      <w:pPr>
        <w:spacing w:after="0"/>
        <w:rPr>
          <w:rFonts w:ascii="Arial" w:hAnsi="Arial" w:cs="Arial"/>
        </w:rPr>
      </w:pPr>
    </w:p>
    <w:p w14:paraId="2E638916" w14:textId="414C4B80" w:rsidR="003E21C0" w:rsidRPr="002250DA" w:rsidRDefault="003E21C0" w:rsidP="002250DA">
      <w:pPr>
        <w:pStyle w:val="Overskrift2"/>
        <w:spacing w:before="0" w:after="0"/>
        <w:rPr>
          <w:rFonts w:ascii="Arial" w:hAnsi="Arial" w:cs="Arial"/>
        </w:rPr>
      </w:pPr>
      <w:r w:rsidRPr="002250DA">
        <w:rPr>
          <w:rFonts w:ascii="Arial" w:hAnsi="Arial" w:cs="Arial"/>
        </w:rPr>
        <w:t xml:space="preserve"> </w:t>
      </w:r>
      <w:bookmarkStart w:id="154" w:name="_Toc462915347"/>
      <w:bookmarkStart w:id="155" w:name="_Toc508890953"/>
      <w:bookmarkStart w:id="156" w:name="_Toc519682867"/>
      <w:bookmarkStart w:id="157" w:name="_Toc2870274"/>
      <w:r w:rsidRPr="002250DA">
        <w:rPr>
          <w:rFonts w:ascii="Arial" w:hAnsi="Arial" w:cs="Arial"/>
        </w:rPr>
        <w:t>Avbestilling</w:t>
      </w:r>
      <w:bookmarkEnd w:id="154"/>
      <w:bookmarkEnd w:id="155"/>
      <w:bookmarkEnd w:id="156"/>
      <w:bookmarkEnd w:id="157"/>
    </w:p>
    <w:p w14:paraId="3B8ECAC3" w14:textId="77777777" w:rsidR="003E21C0" w:rsidRPr="002250DA" w:rsidRDefault="003E21C0" w:rsidP="002250DA">
      <w:pPr>
        <w:spacing w:after="0"/>
        <w:rPr>
          <w:rFonts w:ascii="Arial" w:hAnsi="Arial" w:cs="Arial"/>
        </w:rPr>
      </w:pPr>
      <w:r w:rsidRPr="002250DA">
        <w:rPr>
          <w:rFonts w:ascii="Arial" w:hAnsi="Arial" w:cs="Arial"/>
        </w:rPr>
        <w:t>Oppdragsgiver har rett til å avbestille hele eller deler av kontraktarbeidet.</w:t>
      </w:r>
    </w:p>
    <w:p w14:paraId="70057666" w14:textId="77777777" w:rsidR="003E21C0" w:rsidRPr="002250DA" w:rsidRDefault="003E21C0" w:rsidP="002250DA">
      <w:pPr>
        <w:spacing w:after="0"/>
        <w:rPr>
          <w:rFonts w:ascii="Arial" w:hAnsi="Arial" w:cs="Arial"/>
        </w:rPr>
      </w:pPr>
    </w:p>
    <w:p w14:paraId="1C9C25E9" w14:textId="05021690" w:rsidR="003E21C0" w:rsidRPr="002250DA" w:rsidRDefault="003E21C0" w:rsidP="002250DA">
      <w:pPr>
        <w:spacing w:after="0"/>
        <w:rPr>
          <w:rFonts w:ascii="Arial" w:hAnsi="Arial" w:cs="Arial"/>
        </w:rPr>
      </w:pPr>
      <w:r w:rsidRPr="00694E99">
        <w:rPr>
          <w:rFonts w:ascii="Arial" w:hAnsi="Arial" w:cs="Arial"/>
        </w:rPr>
        <w:lastRenderedPageBreak/>
        <w:t xml:space="preserve">Inntil </w:t>
      </w:r>
      <w:r w:rsidR="007A4D1E" w:rsidRPr="00694E99">
        <w:rPr>
          <w:rFonts w:ascii="Arial" w:hAnsi="Arial" w:cs="Arial"/>
        </w:rPr>
        <w:t>40</w:t>
      </w:r>
      <w:r w:rsidR="00AD24EC" w:rsidRPr="00694E99">
        <w:rPr>
          <w:rFonts w:ascii="Arial" w:hAnsi="Arial" w:cs="Arial"/>
        </w:rPr>
        <w:t xml:space="preserve"> % </w:t>
      </w:r>
      <w:r w:rsidRPr="00694E99">
        <w:rPr>
          <w:rFonts w:ascii="Arial" w:hAnsi="Arial" w:cs="Arial"/>
        </w:rPr>
        <w:t>reduksjon av antall avganger i rutetilbudet</w:t>
      </w:r>
      <w:r w:rsidR="00BB692E" w:rsidRPr="00694E99">
        <w:rPr>
          <w:rFonts w:ascii="Arial" w:hAnsi="Arial" w:cs="Arial"/>
        </w:rPr>
        <w:t xml:space="preserve">, jfr. </w:t>
      </w:r>
      <w:r w:rsidR="00AE2EF0">
        <w:rPr>
          <w:rFonts w:ascii="Arial" w:hAnsi="Arial" w:cs="Arial"/>
        </w:rPr>
        <w:t>kapittel</w:t>
      </w:r>
      <w:r w:rsidR="00BB692E" w:rsidRPr="00694E99">
        <w:rPr>
          <w:rFonts w:ascii="Arial" w:hAnsi="Arial" w:cs="Arial"/>
        </w:rPr>
        <w:t xml:space="preserve"> 4,</w:t>
      </w:r>
      <w:r w:rsidRPr="00694E99">
        <w:rPr>
          <w:rFonts w:ascii="Arial" w:hAnsi="Arial" w:cs="Arial"/>
        </w:rPr>
        <w:t xml:space="preserve"> er ikke å anse som en avbestilling, og behandles som en endring </w:t>
      </w:r>
      <w:r w:rsidR="00BE6061" w:rsidRPr="00694E99">
        <w:rPr>
          <w:rFonts w:ascii="Arial" w:hAnsi="Arial" w:cs="Arial"/>
        </w:rPr>
        <w:t xml:space="preserve">i form av justering av ruteproduksjon, </w:t>
      </w:r>
      <w:r w:rsidRPr="00694E99">
        <w:rPr>
          <w:rFonts w:ascii="Arial" w:hAnsi="Arial" w:cs="Arial"/>
        </w:rPr>
        <w:t xml:space="preserve">jf. pkt. </w:t>
      </w:r>
      <w:r w:rsidR="00581069" w:rsidRPr="00694E99">
        <w:rPr>
          <w:rFonts w:ascii="Arial" w:hAnsi="Arial" w:cs="Arial"/>
        </w:rPr>
        <w:fldChar w:fldCharType="begin"/>
      </w:r>
      <w:r w:rsidR="00581069" w:rsidRPr="00694E99">
        <w:rPr>
          <w:rFonts w:ascii="Arial" w:hAnsi="Arial" w:cs="Arial"/>
        </w:rPr>
        <w:instrText xml:space="preserve"> REF _Ref479171101 \r \h </w:instrText>
      </w:r>
      <w:r w:rsidR="000B5AA2" w:rsidRPr="00694E99">
        <w:rPr>
          <w:rFonts w:ascii="Arial" w:hAnsi="Arial" w:cs="Arial"/>
        </w:rPr>
        <w:instrText xml:space="preserve"> \* MERGEFORMAT </w:instrText>
      </w:r>
      <w:r w:rsidR="00581069" w:rsidRPr="00694E99">
        <w:rPr>
          <w:rFonts w:ascii="Arial" w:hAnsi="Arial" w:cs="Arial"/>
        </w:rPr>
      </w:r>
      <w:r w:rsidR="00581069" w:rsidRPr="00694E99">
        <w:rPr>
          <w:rFonts w:ascii="Arial" w:hAnsi="Arial" w:cs="Arial"/>
        </w:rPr>
        <w:fldChar w:fldCharType="separate"/>
      </w:r>
      <w:r w:rsidR="00A62E7D">
        <w:rPr>
          <w:rFonts w:ascii="Arial" w:hAnsi="Arial" w:cs="Arial"/>
        </w:rPr>
        <w:t>1.7</w:t>
      </w:r>
      <w:r w:rsidR="00581069" w:rsidRPr="00694E99">
        <w:rPr>
          <w:rFonts w:ascii="Arial" w:hAnsi="Arial" w:cs="Arial"/>
        </w:rPr>
        <w:fldChar w:fldCharType="end"/>
      </w:r>
      <w:r w:rsidR="00221F89" w:rsidRPr="00694E99">
        <w:rPr>
          <w:rFonts w:ascii="Arial" w:hAnsi="Arial" w:cs="Arial"/>
        </w:rPr>
        <w:t>.</w:t>
      </w:r>
      <w:r w:rsidR="00BE6061" w:rsidRPr="00694E99">
        <w:rPr>
          <w:rFonts w:ascii="Arial" w:hAnsi="Arial" w:cs="Arial"/>
        </w:rPr>
        <w:t>1.</w:t>
      </w:r>
    </w:p>
    <w:p w14:paraId="2D67230D" w14:textId="77777777" w:rsidR="003E21C0" w:rsidRPr="002250DA" w:rsidRDefault="003E21C0" w:rsidP="002250DA">
      <w:pPr>
        <w:spacing w:after="0"/>
        <w:rPr>
          <w:rFonts w:ascii="Arial" w:hAnsi="Arial" w:cs="Arial"/>
        </w:rPr>
      </w:pPr>
    </w:p>
    <w:p w14:paraId="68B88788" w14:textId="77777777" w:rsidR="003E21C0" w:rsidRPr="002250DA" w:rsidRDefault="003E21C0" w:rsidP="002250DA">
      <w:pPr>
        <w:spacing w:after="0"/>
        <w:rPr>
          <w:rFonts w:ascii="Arial" w:hAnsi="Arial" w:cs="Arial"/>
        </w:rPr>
      </w:pPr>
      <w:bookmarkStart w:id="158" w:name="_Toc165956527"/>
      <w:bookmarkStart w:id="159" w:name="_Toc165966812"/>
      <w:r w:rsidRPr="002250DA">
        <w:rPr>
          <w:rFonts w:ascii="Arial" w:hAnsi="Arial" w:cs="Arial"/>
        </w:rPr>
        <w:t>Avbestilling skal foretas skriftlig innen rimelig tid.</w:t>
      </w:r>
      <w:bookmarkEnd w:id="158"/>
      <w:bookmarkEnd w:id="159"/>
    </w:p>
    <w:p w14:paraId="0A345622" w14:textId="77777777" w:rsidR="003E21C0" w:rsidRPr="002250DA" w:rsidRDefault="003E21C0" w:rsidP="002250DA">
      <w:pPr>
        <w:spacing w:after="0"/>
        <w:rPr>
          <w:rFonts w:ascii="Arial" w:hAnsi="Arial" w:cs="Arial"/>
        </w:rPr>
      </w:pPr>
    </w:p>
    <w:p w14:paraId="14D91525" w14:textId="77777777" w:rsidR="003E21C0" w:rsidRPr="002250DA" w:rsidRDefault="003E21C0" w:rsidP="002250DA">
      <w:pPr>
        <w:spacing w:after="0"/>
        <w:rPr>
          <w:rFonts w:ascii="Arial" w:hAnsi="Arial" w:cs="Arial"/>
        </w:rPr>
      </w:pPr>
      <w:r w:rsidRPr="002250DA">
        <w:rPr>
          <w:rFonts w:ascii="Arial" w:hAnsi="Arial" w:cs="Arial"/>
        </w:rPr>
        <w:t>Ved avbestilling har Operatøren krav på erstatning for det økonomiske tap han lider som følge av avbestillingen. Erstatningen fastsettes til den positive kontraktinteresse, som innebærer full tapsdekning inklusiv tapt fortjeneste, med fradrag for sparte utgifter.</w:t>
      </w:r>
    </w:p>
    <w:p w14:paraId="670CE828" w14:textId="77777777" w:rsidR="003E21C0" w:rsidRPr="002250DA" w:rsidRDefault="003E21C0" w:rsidP="002250DA">
      <w:pPr>
        <w:spacing w:after="0"/>
        <w:rPr>
          <w:rFonts w:ascii="Arial" w:hAnsi="Arial" w:cs="Arial"/>
        </w:rPr>
      </w:pPr>
    </w:p>
    <w:p w14:paraId="75333DD0" w14:textId="165D548D" w:rsidR="003E21C0" w:rsidRPr="002250DA" w:rsidRDefault="003E21C0" w:rsidP="002250DA">
      <w:pPr>
        <w:pStyle w:val="Overskrift2"/>
        <w:spacing w:before="0" w:after="0"/>
        <w:rPr>
          <w:rFonts w:ascii="Arial" w:hAnsi="Arial" w:cs="Arial"/>
          <w:color w:val="auto"/>
        </w:rPr>
      </w:pPr>
      <w:r w:rsidRPr="002250DA">
        <w:rPr>
          <w:rFonts w:ascii="Arial" w:hAnsi="Arial" w:cs="Arial"/>
          <w:color w:val="auto"/>
        </w:rPr>
        <w:t xml:space="preserve"> </w:t>
      </w:r>
      <w:bookmarkStart w:id="160" w:name="_Toc462915348"/>
      <w:bookmarkStart w:id="161" w:name="_Toc508890954"/>
      <w:bookmarkStart w:id="162" w:name="_Toc519682868"/>
      <w:bookmarkStart w:id="163" w:name="_Toc2870275"/>
      <w:r w:rsidR="00035C9D">
        <w:rPr>
          <w:rFonts w:ascii="Arial" w:hAnsi="Arial" w:cs="Arial"/>
          <w:color w:val="auto"/>
        </w:rPr>
        <w:t xml:space="preserve">Operatørs </w:t>
      </w:r>
      <w:bookmarkEnd w:id="160"/>
      <w:r w:rsidR="0053144A">
        <w:rPr>
          <w:rFonts w:ascii="Arial" w:hAnsi="Arial" w:cs="Arial"/>
          <w:color w:val="auto"/>
        </w:rPr>
        <w:t>kontraktsbrudd</w:t>
      </w:r>
      <w:bookmarkEnd w:id="161"/>
      <w:bookmarkEnd w:id="162"/>
      <w:bookmarkEnd w:id="163"/>
    </w:p>
    <w:p w14:paraId="43076746" w14:textId="18B73299" w:rsidR="00711C27" w:rsidRPr="009E5B18" w:rsidRDefault="003E21C0" w:rsidP="009E5B18">
      <w:pPr>
        <w:pStyle w:val="Overskrift3"/>
        <w:keepLines w:val="0"/>
        <w:tabs>
          <w:tab w:val="num" w:pos="720"/>
        </w:tabs>
        <w:spacing w:before="0" w:after="0"/>
        <w:rPr>
          <w:rFonts w:ascii="Arial" w:hAnsi="Arial" w:cs="Arial"/>
          <w:sz w:val="20"/>
        </w:rPr>
      </w:pPr>
      <w:r w:rsidRPr="002250DA">
        <w:rPr>
          <w:rFonts w:ascii="Arial" w:hAnsi="Arial" w:cs="Arial"/>
        </w:rPr>
        <w:t xml:space="preserve"> </w:t>
      </w:r>
      <w:bookmarkStart w:id="164" w:name="_Toc508890955"/>
      <w:bookmarkStart w:id="165" w:name="_Toc519682869"/>
      <w:bookmarkStart w:id="166" w:name="_Toc2870276"/>
      <w:r w:rsidR="0053144A">
        <w:rPr>
          <w:rFonts w:ascii="Arial" w:hAnsi="Arial" w:cs="Arial"/>
        </w:rPr>
        <w:t>Kontraktsbrudd</w:t>
      </w:r>
      <w:bookmarkEnd w:id="164"/>
      <w:bookmarkEnd w:id="165"/>
      <w:bookmarkEnd w:id="166"/>
    </w:p>
    <w:p w14:paraId="0E11CF29" w14:textId="63B1FAC1" w:rsidR="00711C27" w:rsidRPr="00711C27" w:rsidRDefault="00711C27" w:rsidP="008713AC">
      <w:pPr>
        <w:spacing w:after="0"/>
        <w:rPr>
          <w:rFonts w:ascii="Arial" w:hAnsi="Arial" w:cs="Arial"/>
        </w:rPr>
      </w:pPr>
      <w:r w:rsidRPr="00711C27">
        <w:rPr>
          <w:rFonts w:ascii="Arial" w:hAnsi="Arial" w:cs="Arial"/>
        </w:rPr>
        <w:t>Det foreligger kontraktsbrudd fra Operatørens side dersom utførelsen av Oppdraget objektivt avviker fra de forpliktelser, k</w:t>
      </w:r>
      <w:r w:rsidR="00694E99">
        <w:rPr>
          <w:rFonts w:ascii="Arial" w:hAnsi="Arial" w:cs="Arial"/>
        </w:rPr>
        <w:t>rav, frister mv. som følger av k</w:t>
      </w:r>
      <w:r w:rsidRPr="00711C27">
        <w:rPr>
          <w:rFonts w:ascii="Arial" w:hAnsi="Arial" w:cs="Arial"/>
        </w:rPr>
        <w:t>ontrakten.</w:t>
      </w:r>
    </w:p>
    <w:p w14:paraId="43EE1503" w14:textId="77777777" w:rsidR="003E21C0" w:rsidRPr="002250DA" w:rsidRDefault="003E21C0" w:rsidP="002250DA">
      <w:pPr>
        <w:pStyle w:val="Frsteavsnitt"/>
        <w:rPr>
          <w:rFonts w:ascii="Arial" w:hAnsi="Arial" w:cs="Arial"/>
        </w:rPr>
      </w:pPr>
    </w:p>
    <w:p w14:paraId="777F206C" w14:textId="77777777" w:rsidR="006A1F77" w:rsidRPr="002250DA" w:rsidRDefault="003E21C0" w:rsidP="006A1F77">
      <w:pPr>
        <w:pStyle w:val="Overskrift3"/>
        <w:keepLines w:val="0"/>
        <w:tabs>
          <w:tab w:val="num" w:pos="720"/>
        </w:tabs>
        <w:spacing w:before="0" w:after="0"/>
        <w:rPr>
          <w:rFonts w:ascii="Arial" w:hAnsi="Arial" w:cs="Arial"/>
        </w:rPr>
      </w:pPr>
      <w:r w:rsidRPr="002250DA">
        <w:rPr>
          <w:rFonts w:ascii="Arial" w:hAnsi="Arial" w:cs="Arial"/>
        </w:rPr>
        <w:t xml:space="preserve"> </w:t>
      </w:r>
      <w:bookmarkStart w:id="167" w:name="_Toc508890956"/>
      <w:bookmarkStart w:id="168" w:name="_Toc519682870"/>
      <w:bookmarkStart w:id="169" w:name="_Toc2870277"/>
      <w:bookmarkStart w:id="170" w:name="_Toc165956511"/>
      <w:bookmarkStart w:id="171" w:name="_Toc165966796"/>
      <w:bookmarkStart w:id="172" w:name="_Toc166044312"/>
      <w:bookmarkStart w:id="173" w:name="_Toc166048537"/>
      <w:bookmarkStart w:id="174" w:name="_Toc433145487"/>
      <w:bookmarkStart w:id="175" w:name="_Toc462915350"/>
      <w:r w:rsidR="006A1F77" w:rsidRPr="002250DA">
        <w:rPr>
          <w:rFonts w:ascii="Arial" w:hAnsi="Arial" w:cs="Arial"/>
        </w:rPr>
        <w:t>Reklamasjon</w:t>
      </w:r>
      <w:bookmarkEnd w:id="167"/>
      <w:bookmarkEnd w:id="168"/>
      <w:bookmarkEnd w:id="169"/>
    </w:p>
    <w:p w14:paraId="630BB79C" w14:textId="18B91434" w:rsidR="006A1F77" w:rsidRDefault="006A1F77" w:rsidP="006A1F77">
      <w:pPr>
        <w:spacing w:after="0"/>
        <w:rPr>
          <w:rFonts w:ascii="Arial" w:hAnsi="Arial" w:cs="Arial"/>
        </w:rPr>
      </w:pPr>
      <w:r w:rsidRPr="002250DA">
        <w:rPr>
          <w:rFonts w:ascii="Arial" w:hAnsi="Arial" w:cs="Arial"/>
        </w:rPr>
        <w:t xml:space="preserve">Ved </w:t>
      </w:r>
      <w:r w:rsidR="0053144A">
        <w:rPr>
          <w:rFonts w:ascii="Arial" w:hAnsi="Arial" w:cs="Arial"/>
        </w:rPr>
        <w:t>kontraktsbrudd</w:t>
      </w:r>
      <w:r w:rsidRPr="002250DA">
        <w:rPr>
          <w:rFonts w:ascii="Arial" w:hAnsi="Arial" w:cs="Arial"/>
        </w:rPr>
        <w:t xml:space="preserve"> skal </w:t>
      </w:r>
      <w:r w:rsidR="00694E99">
        <w:rPr>
          <w:rFonts w:ascii="Arial" w:hAnsi="Arial" w:cs="Arial"/>
        </w:rPr>
        <w:t>O</w:t>
      </w:r>
      <w:r w:rsidRPr="002250DA">
        <w:rPr>
          <w:rFonts w:ascii="Arial" w:hAnsi="Arial" w:cs="Arial"/>
        </w:rPr>
        <w:t xml:space="preserve">ppdragsgiver reklamere innen rimelig tid fra han oppdaget eller burde ha oppdaget forholdet. Manglende reklamasjon har imidlertid ikke betydning for </w:t>
      </w:r>
      <w:r w:rsidR="00694E99">
        <w:rPr>
          <w:rFonts w:ascii="Arial" w:hAnsi="Arial" w:cs="Arial"/>
        </w:rPr>
        <w:t>O</w:t>
      </w:r>
      <w:r w:rsidR="00694E99" w:rsidRPr="002250DA">
        <w:rPr>
          <w:rFonts w:ascii="Arial" w:hAnsi="Arial" w:cs="Arial"/>
        </w:rPr>
        <w:t xml:space="preserve">ppdragsgivers </w:t>
      </w:r>
      <w:r w:rsidRPr="002250DA">
        <w:rPr>
          <w:rFonts w:ascii="Arial" w:hAnsi="Arial" w:cs="Arial"/>
        </w:rPr>
        <w:t xml:space="preserve">krav på innretting i fremtiden. Det fratar heller ikke </w:t>
      </w:r>
      <w:r w:rsidR="00694E99">
        <w:rPr>
          <w:rFonts w:ascii="Arial" w:hAnsi="Arial" w:cs="Arial"/>
        </w:rPr>
        <w:t>O</w:t>
      </w:r>
      <w:r w:rsidR="00694E99" w:rsidRPr="002250DA">
        <w:rPr>
          <w:rFonts w:ascii="Arial" w:hAnsi="Arial" w:cs="Arial"/>
        </w:rPr>
        <w:t xml:space="preserve">ppdragsgiver </w:t>
      </w:r>
      <w:r w:rsidRPr="002250DA">
        <w:rPr>
          <w:rFonts w:ascii="Arial" w:hAnsi="Arial" w:cs="Arial"/>
        </w:rPr>
        <w:t>rett til prisavslag</w:t>
      </w:r>
      <w:r>
        <w:rPr>
          <w:rFonts w:ascii="Arial" w:hAnsi="Arial" w:cs="Arial"/>
        </w:rPr>
        <w:t xml:space="preserve"> og </w:t>
      </w:r>
      <w:r w:rsidRPr="002250DA">
        <w:rPr>
          <w:rFonts w:ascii="Arial" w:hAnsi="Arial" w:cs="Arial"/>
        </w:rPr>
        <w:t xml:space="preserve">erstatning for fremtidige forhold. </w:t>
      </w:r>
    </w:p>
    <w:p w14:paraId="069AD62B" w14:textId="77777777" w:rsidR="006A1F77" w:rsidRPr="002250DA" w:rsidRDefault="006A1F77" w:rsidP="006A1F77">
      <w:pPr>
        <w:spacing w:after="0"/>
        <w:rPr>
          <w:rFonts w:ascii="Arial" w:hAnsi="Arial" w:cs="Arial"/>
        </w:rPr>
      </w:pPr>
    </w:p>
    <w:p w14:paraId="1FA8FF2A" w14:textId="77777777" w:rsidR="003E21C0" w:rsidRPr="002250DA" w:rsidRDefault="003E21C0" w:rsidP="002250DA">
      <w:pPr>
        <w:pStyle w:val="Overskrift3"/>
        <w:keepLines w:val="0"/>
        <w:tabs>
          <w:tab w:val="num" w:pos="720"/>
        </w:tabs>
        <w:spacing w:before="0" w:after="0"/>
        <w:rPr>
          <w:rFonts w:ascii="Arial" w:hAnsi="Arial" w:cs="Arial"/>
        </w:rPr>
      </w:pPr>
      <w:bookmarkStart w:id="176" w:name="_Toc508890957"/>
      <w:bookmarkStart w:id="177" w:name="_Toc519682871"/>
      <w:bookmarkStart w:id="178" w:name="_Toc2870278"/>
      <w:r w:rsidRPr="002250DA">
        <w:rPr>
          <w:rFonts w:ascii="Arial" w:hAnsi="Arial" w:cs="Arial"/>
        </w:rPr>
        <w:t>Retting av forholdet</w:t>
      </w:r>
      <w:bookmarkEnd w:id="170"/>
      <w:bookmarkEnd w:id="171"/>
      <w:bookmarkEnd w:id="172"/>
      <w:bookmarkEnd w:id="173"/>
      <w:bookmarkEnd w:id="174"/>
      <w:bookmarkEnd w:id="175"/>
      <w:bookmarkEnd w:id="176"/>
      <w:bookmarkEnd w:id="177"/>
      <w:bookmarkEnd w:id="178"/>
    </w:p>
    <w:p w14:paraId="3151B764" w14:textId="0F48CCC9" w:rsidR="003E21C0" w:rsidRPr="002250DA" w:rsidRDefault="003E21C0" w:rsidP="002250DA">
      <w:pPr>
        <w:spacing w:after="0"/>
        <w:rPr>
          <w:rFonts w:ascii="Arial" w:hAnsi="Arial" w:cs="Arial"/>
        </w:rPr>
      </w:pPr>
      <w:r w:rsidRPr="002250DA">
        <w:rPr>
          <w:rFonts w:ascii="Arial" w:hAnsi="Arial" w:cs="Arial"/>
        </w:rPr>
        <w:t xml:space="preserve">Dersom det foreligger </w:t>
      </w:r>
      <w:r w:rsidR="0053144A">
        <w:rPr>
          <w:rFonts w:ascii="Arial" w:hAnsi="Arial" w:cs="Arial"/>
        </w:rPr>
        <w:t>kontraktsbrudd</w:t>
      </w:r>
      <w:r w:rsidRPr="002250DA">
        <w:rPr>
          <w:rFonts w:ascii="Arial" w:hAnsi="Arial" w:cs="Arial"/>
        </w:rPr>
        <w:t>, plikter Operatør snarest å innrette sitt arbeid i samsvar med kontraktens krav.</w:t>
      </w:r>
    </w:p>
    <w:p w14:paraId="6D1F1ED2" w14:textId="77777777" w:rsidR="003E21C0" w:rsidRPr="002250DA" w:rsidRDefault="003E21C0" w:rsidP="002250DA">
      <w:pPr>
        <w:spacing w:after="0"/>
        <w:rPr>
          <w:rFonts w:ascii="Arial" w:hAnsi="Arial" w:cs="Arial"/>
        </w:rPr>
      </w:pPr>
    </w:p>
    <w:p w14:paraId="5DEE4803" w14:textId="0C5C38B2" w:rsidR="003E21C0" w:rsidRPr="002250DA" w:rsidRDefault="003E21C0" w:rsidP="002250DA">
      <w:pPr>
        <w:pStyle w:val="Overskrift3"/>
        <w:keepLines w:val="0"/>
        <w:tabs>
          <w:tab w:val="num" w:pos="720"/>
        </w:tabs>
        <w:spacing w:before="0" w:after="0"/>
        <w:rPr>
          <w:rFonts w:ascii="Arial" w:hAnsi="Arial" w:cs="Arial"/>
        </w:rPr>
      </w:pPr>
      <w:r w:rsidRPr="002250DA">
        <w:rPr>
          <w:rFonts w:ascii="Arial" w:hAnsi="Arial" w:cs="Arial"/>
        </w:rPr>
        <w:t xml:space="preserve"> </w:t>
      </w:r>
      <w:bookmarkStart w:id="179" w:name="_Toc508890958"/>
      <w:bookmarkStart w:id="180" w:name="_Toc519682872"/>
      <w:bookmarkStart w:id="181" w:name="_Toc2870279"/>
      <w:bookmarkStart w:id="182" w:name="_Toc165956513"/>
      <w:bookmarkStart w:id="183" w:name="_Toc165966798"/>
      <w:bookmarkStart w:id="184" w:name="_Toc166044314"/>
      <w:bookmarkStart w:id="185" w:name="_Toc166048539"/>
      <w:bookmarkStart w:id="186" w:name="_Toc433145489"/>
      <w:bookmarkStart w:id="187" w:name="_Toc462915352"/>
      <w:bookmarkStart w:id="188" w:name="_Ref479252690"/>
      <w:r w:rsidRPr="002250DA">
        <w:rPr>
          <w:rFonts w:ascii="Arial" w:hAnsi="Arial" w:cs="Arial"/>
        </w:rPr>
        <w:t>Prisavslag</w:t>
      </w:r>
      <w:bookmarkEnd w:id="179"/>
      <w:bookmarkEnd w:id="180"/>
      <w:bookmarkEnd w:id="181"/>
      <w:r w:rsidRPr="002250DA">
        <w:rPr>
          <w:rFonts w:ascii="Arial" w:hAnsi="Arial" w:cs="Arial"/>
        </w:rPr>
        <w:t xml:space="preserve"> </w:t>
      </w:r>
      <w:bookmarkEnd w:id="182"/>
      <w:bookmarkEnd w:id="183"/>
      <w:bookmarkEnd w:id="184"/>
      <w:bookmarkEnd w:id="185"/>
      <w:bookmarkEnd w:id="186"/>
      <w:bookmarkEnd w:id="187"/>
      <w:bookmarkEnd w:id="188"/>
    </w:p>
    <w:p w14:paraId="465F2D36" w14:textId="77777777" w:rsidR="00BB6894" w:rsidRDefault="00BB6894" w:rsidP="002250DA">
      <w:pPr>
        <w:spacing w:after="0"/>
        <w:rPr>
          <w:rFonts w:ascii="Arial" w:hAnsi="Arial" w:cs="Arial"/>
        </w:rPr>
      </w:pPr>
      <w:r w:rsidRPr="00BB6894">
        <w:rPr>
          <w:rFonts w:ascii="Arial" w:hAnsi="Arial" w:cs="Arial"/>
        </w:rPr>
        <w:t>Oppdragsgiver kan ved kontraktsbrudd eventuelt kreve prisavslag i henhold til gjeldende rett. Ilagte standardiserte gebyr kommer til fradrag ved utmålingen av prisavslag.</w:t>
      </w:r>
    </w:p>
    <w:p w14:paraId="0799253A" w14:textId="77777777" w:rsidR="003E21C0" w:rsidRPr="002250DA" w:rsidRDefault="003E21C0" w:rsidP="002250DA">
      <w:pPr>
        <w:spacing w:after="0"/>
        <w:rPr>
          <w:rFonts w:ascii="Arial" w:hAnsi="Arial" w:cs="Arial"/>
        </w:rPr>
      </w:pPr>
    </w:p>
    <w:p w14:paraId="1935E343" w14:textId="094F3C9F" w:rsidR="003E21C0" w:rsidRPr="002250DA" w:rsidRDefault="003E21C0" w:rsidP="002250DA">
      <w:pPr>
        <w:pStyle w:val="Overskrift3"/>
        <w:keepLines w:val="0"/>
        <w:tabs>
          <w:tab w:val="num" w:pos="720"/>
        </w:tabs>
        <w:spacing w:before="0" w:after="0"/>
        <w:rPr>
          <w:rFonts w:ascii="Arial" w:hAnsi="Arial" w:cs="Arial"/>
        </w:rPr>
      </w:pPr>
      <w:r w:rsidRPr="002250DA">
        <w:rPr>
          <w:rFonts w:ascii="Arial" w:hAnsi="Arial" w:cs="Arial"/>
        </w:rPr>
        <w:t xml:space="preserve"> </w:t>
      </w:r>
      <w:bookmarkStart w:id="189" w:name="_Toc508890959"/>
      <w:bookmarkStart w:id="190" w:name="_Toc519682873"/>
      <w:bookmarkStart w:id="191" w:name="_Toc2870280"/>
      <w:bookmarkStart w:id="192" w:name="_Toc165956518"/>
      <w:bookmarkStart w:id="193" w:name="_Toc165966803"/>
      <w:bookmarkStart w:id="194" w:name="_Toc166044318"/>
      <w:bookmarkStart w:id="195" w:name="_Toc166048543"/>
      <w:bookmarkStart w:id="196" w:name="_Toc433145494"/>
      <w:bookmarkStart w:id="197" w:name="_Toc462915353"/>
      <w:r w:rsidRPr="002250DA">
        <w:rPr>
          <w:rFonts w:ascii="Arial" w:hAnsi="Arial" w:cs="Arial"/>
        </w:rPr>
        <w:t>Tilbakeholdsrett</w:t>
      </w:r>
      <w:bookmarkEnd w:id="189"/>
      <w:bookmarkEnd w:id="190"/>
      <w:bookmarkEnd w:id="191"/>
      <w:r w:rsidRPr="002250DA">
        <w:rPr>
          <w:rFonts w:ascii="Arial" w:hAnsi="Arial" w:cs="Arial"/>
        </w:rPr>
        <w:t xml:space="preserve"> </w:t>
      </w:r>
      <w:bookmarkEnd w:id="192"/>
      <w:bookmarkEnd w:id="193"/>
      <w:bookmarkEnd w:id="194"/>
      <w:bookmarkEnd w:id="195"/>
      <w:bookmarkEnd w:id="196"/>
      <w:bookmarkEnd w:id="197"/>
    </w:p>
    <w:p w14:paraId="435C35DD" w14:textId="77777777" w:rsidR="003E21C0" w:rsidRPr="002250DA" w:rsidRDefault="003E21C0" w:rsidP="002250DA">
      <w:pPr>
        <w:spacing w:after="0"/>
        <w:rPr>
          <w:rFonts w:ascii="Arial" w:hAnsi="Arial" w:cs="Arial"/>
        </w:rPr>
      </w:pPr>
      <w:r w:rsidRPr="002250DA">
        <w:rPr>
          <w:rFonts w:ascii="Arial" w:hAnsi="Arial" w:cs="Arial"/>
        </w:rPr>
        <w:t>Er det påløpt erstatning eller prisavslag, eller har oppdragsgiver andre krav som følge av kontraktbrudd ved Operatørens ytelse, kan oppdragsgiveren holde tilbake så mye av betalingen at han har tilstrekkelig sikkerhet til å få dekket sine krav.</w:t>
      </w:r>
    </w:p>
    <w:p w14:paraId="438B45CA" w14:textId="77777777" w:rsidR="003E21C0" w:rsidRPr="002250DA" w:rsidRDefault="003E21C0" w:rsidP="002250DA">
      <w:pPr>
        <w:spacing w:after="0"/>
        <w:rPr>
          <w:rFonts w:ascii="Arial" w:hAnsi="Arial" w:cs="Arial"/>
        </w:rPr>
      </w:pPr>
    </w:p>
    <w:p w14:paraId="51011C71" w14:textId="77777777" w:rsidR="003E21C0" w:rsidRPr="002250DA" w:rsidRDefault="003E21C0" w:rsidP="002250DA">
      <w:pPr>
        <w:spacing w:after="0"/>
        <w:rPr>
          <w:rFonts w:ascii="Arial" w:hAnsi="Arial" w:cs="Arial"/>
        </w:rPr>
      </w:pPr>
      <w:r w:rsidRPr="002250DA">
        <w:rPr>
          <w:rFonts w:ascii="Arial" w:hAnsi="Arial" w:cs="Arial"/>
        </w:rPr>
        <w:t>For øvrig plikter oppdragsgiveren å betale uomtvistede krav innen de fastsatte betalingsfrister.</w:t>
      </w:r>
    </w:p>
    <w:p w14:paraId="65986AD5" w14:textId="77777777" w:rsidR="000C1FF7" w:rsidRPr="002250DA" w:rsidRDefault="000C1FF7" w:rsidP="002250DA">
      <w:pPr>
        <w:spacing w:after="0"/>
        <w:rPr>
          <w:rFonts w:ascii="Arial" w:hAnsi="Arial" w:cs="Arial"/>
        </w:rPr>
      </w:pPr>
    </w:p>
    <w:p w14:paraId="67033406" w14:textId="75406454" w:rsidR="000C1FF7" w:rsidRPr="002250DA" w:rsidRDefault="00F77273" w:rsidP="00C17EB1">
      <w:pPr>
        <w:pStyle w:val="Overskrift3"/>
        <w:spacing w:before="0" w:after="0"/>
        <w:rPr>
          <w:rFonts w:ascii="Arial" w:hAnsi="Arial" w:cs="Arial"/>
        </w:rPr>
      </w:pPr>
      <w:bookmarkStart w:id="198" w:name="_Toc508890960"/>
      <w:bookmarkStart w:id="199" w:name="_Toc519682874"/>
      <w:bookmarkStart w:id="200" w:name="_Toc2870281"/>
      <w:r>
        <w:rPr>
          <w:rFonts w:ascii="Arial" w:hAnsi="Arial" w:cs="Arial"/>
        </w:rPr>
        <w:t>Manglende rapporteringer</w:t>
      </w:r>
      <w:bookmarkEnd w:id="198"/>
      <w:bookmarkEnd w:id="199"/>
      <w:bookmarkEnd w:id="200"/>
    </w:p>
    <w:p w14:paraId="09312EEB" w14:textId="5D36ABFF" w:rsidR="000C1FF7" w:rsidRPr="002250DA" w:rsidRDefault="000C1FF7" w:rsidP="002250DA">
      <w:pPr>
        <w:pStyle w:val="Dokumenttekst"/>
        <w:rPr>
          <w:rFonts w:ascii="Arial" w:hAnsi="Arial" w:cs="Arial"/>
          <w:sz w:val="20"/>
        </w:rPr>
      </w:pPr>
      <w:r w:rsidRPr="002250DA">
        <w:rPr>
          <w:rFonts w:ascii="Arial" w:hAnsi="Arial" w:cs="Arial"/>
          <w:sz w:val="20"/>
        </w:rPr>
        <w:t xml:space="preserve">Dersom </w:t>
      </w:r>
      <w:r w:rsidR="00694E99">
        <w:rPr>
          <w:rFonts w:ascii="Arial" w:hAnsi="Arial" w:cs="Arial"/>
          <w:sz w:val="20"/>
        </w:rPr>
        <w:t>Operatør</w:t>
      </w:r>
      <w:r w:rsidR="00694E99" w:rsidRPr="002250DA">
        <w:rPr>
          <w:rFonts w:ascii="Arial" w:hAnsi="Arial" w:cs="Arial"/>
          <w:sz w:val="20"/>
        </w:rPr>
        <w:t xml:space="preserve"> </w:t>
      </w:r>
      <w:r w:rsidRPr="002250DA">
        <w:rPr>
          <w:rFonts w:ascii="Arial" w:hAnsi="Arial" w:cs="Arial"/>
          <w:sz w:val="20"/>
        </w:rPr>
        <w:t>ikke rapporterer trafikkstatistikk og/eller re</w:t>
      </w:r>
      <w:r w:rsidR="00AE2EF0">
        <w:rPr>
          <w:rFonts w:ascii="Arial" w:hAnsi="Arial" w:cs="Arial"/>
          <w:sz w:val="20"/>
        </w:rPr>
        <w:t>gnskaper i henhold til kapittel 2</w:t>
      </w:r>
      <w:r w:rsidRPr="002250DA">
        <w:rPr>
          <w:rFonts w:ascii="Arial" w:hAnsi="Arial" w:cs="Arial"/>
          <w:sz w:val="20"/>
        </w:rPr>
        <w:t xml:space="preserve"> </w:t>
      </w:r>
      <w:r w:rsidRPr="00221F89">
        <w:rPr>
          <w:rFonts w:ascii="Arial" w:eastAsiaTheme="majorEastAsia" w:hAnsi="Arial" w:cs="Arial"/>
          <w:sz w:val="20"/>
        </w:rPr>
        <w:t>pkt</w:t>
      </w:r>
      <w:r w:rsidR="00843006">
        <w:rPr>
          <w:rFonts w:ascii="Arial" w:eastAsiaTheme="majorEastAsia" w:hAnsi="Arial" w:cs="Arial"/>
          <w:sz w:val="20"/>
        </w:rPr>
        <w:t xml:space="preserve">. </w:t>
      </w:r>
      <w:r w:rsidR="00843006" w:rsidRPr="00355F7B">
        <w:rPr>
          <w:rFonts w:ascii="Arial" w:eastAsiaTheme="majorEastAsia" w:hAnsi="Arial" w:cs="Arial"/>
          <w:sz w:val="20"/>
        </w:rPr>
        <w:t>2.10.2</w:t>
      </w:r>
      <w:r w:rsidRPr="00355F7B">
        <w:rPr>
          <w:rFonts w:ascii="Arial" w:hAnsi="Arial" w:cs="Arial"/>
          <w:sz w:val="20"/>
        </w:rPr>
        <w:t xml:space="preserve">, har </w:t>
      </w:r>
      <w:r w:rsidR="00694E99" w:rsidRPr="00355F7B">
        <w:rPr>
          <w:rFonts w:ascii="Arial" w:hAnsi="Arial" w:cs="Arial"/>
          <w:sz w:val="20"/>
        </w:rPr>
        <w:t xml:space="preserve">Oppdragsgiver </w:t>
      </w:r>
      <w:r w:rsidRPr="00355F7B">
        <w:rPr>
          <w:rFonts w:ascii="Arial" w:hAnsi="Arial" w:cs="Arial"/>
          <w:sz w:val="20"/>
        </w:rPr>
        <w:t>rett til å holde tilbake betaling inntil forholdet er rettet opp.</w:t>
      </w:r>
      <w:r w:rsidRPr="002250DA">
        <w:rPr>
          <w:rFonts w:ascii="Arial" w:hAnsi="Arial" w:cs="Arial"/>
          <w:sz w:val="20"/>
        </w:rPr>
        <w:t xml:space="preserve"> </w:t>
      </w:r>
    </w:p>
    <w:p w14:paraId="32ACEE86" w14:textId="77777777" w:rsidR="003E21C0" w:rsidRDefault="003E21C0" w:rsidP="002250DA">
      <w:pPr>
        <w:spacing w:after="0"/>
        <w:rPr>
          <w:rFonts w:ascii="Arial" w:hAnsi="Arial" w:cs="Arial"/>
        </w:rPr>
      </w:pPr>
    </w:p>
    <w:p w14:paraId="7FB20513" w14:textId="7BDE88D9" w:rsidR="00852DA8" w:rsidRDefault="00852DA8" w:rsidP="00035C9D">
      <w:pPr>
        <w:pStyle w:val="Overskrift3"/>
        <w:keepLines w:val="0"/>
        <w:tabs>
          <w:tab w:val="num" w:pos="720"/>
        </w:tabs>
        <w:spacing w:before="0" w:after="0"/>
        <w:rPr>
          <w:rFonts w:ascii="Arial" w:hAnsi="Arial" w:cs="Arial"/>
        </w:rPr>
      </w:pPr>
      <w:bookmarkStart w:id="201" w:name="_Toc508890961"/>
      <w:bookmarkStart w:id="202" w:name="_Toc519682875"/>
      <w:bookmarkStart w:id="203" w:name="_Toc2870282"/>
      <w:r>
        <w:rPr>
          <w:rFonts w:ascii="Arial" w:hAnsi="Arial" w:cs="Arial"/>
        </w:rPr>
        <w:t>Brudd på krav til lønns- og arbeidsvilkår</w:t>
      </w:r>
      <w:bookmarkEnd w:id="201"/>
      <w:bookmarkEnd w:id="202"/>
      <w:bookmarkEnd w:id="203"/>
    </w:p>
    <w:p w14:paraId="2334F4C1" w14:textId="142DF7A5" w:rsidR="00852DA8" w:rsidRPr="002250DA" w:rsidRDefault="00852DA8" w:rsidP="00852DA8">
      <w:pPr>
        <w:spacing w:after="0"/>
        <w:rPr>
          <w:rFonts w:ascii="Arial" w:hAnsi="Arial" w:cs="Arial"/>
        </w:rPr>
      </w:pPr>
      <w:r>
        <w:rPr>
          <w:rFonts w:ascii="Arial" w:hAnsi="Arial" w:cs="Arial"/>
        </w:rPr>
        <w:t>Dersom</w:t>
      </w:r>
      <w:r w:rsidRPr="002250DA">
        <w:rPr>
          <w:rFonts w:ascii="Arial" w:hAnsi="Arial" w:cs="Arial"/>
        </w:rPr>
        <w:t xml:space="preserve"> </w:t>
      </w:r>
      <w:r w:rsidR="00AE2EF0">
        <w:rPr>
          <w:rFonts w:ascii="Arial" w:hAnsi="Arial" w:cs="Arial"/>
        </w:rPr>
        <w:t xml:space="preserve">det skjer </w:t>
      </w:r>
      <w:r w:rsidRPr="002250DA">
        <w:rPr>
          <w:rFonts w:ascii="Arial" w:hAnsi="Arial" w:cs="Arial"/>
        </w:rPr>
        <w:t xml:space="preserve">brudd på bestemmelsene om lønns- og arbeidsvilkår, skal Operatør rette forholdet innen den frist </w:t>
      </w:r>
      <w:r w:rsidR="00694E99">
        <w:rPr>
          <w:rFonts w:ascii="Arial" w:hAnsi="Arial" w:cs="Arial"/>
        </w:rPr>
        <w:t>O</w:t>
      </w:r>
      <w:r w:rsidR="00694E99" w:rsidRPr="002250DA">
        <w:rPr>
          <w:rFonts w:ascii="Arial" w:hAnsi="Arial" w:cs="Arial"/>
        </w:rPr>
        <w:t xml:space="preserve">ppdragsgiver </w:t>
      </w:r>
      <w:r w:rsidRPr="002250DA">
        <w:rPr>
          <w:rFonts w:ascii="Arial" w:hAnsi="Arial" w:cs="Arial"/>
        </w:rPr>
        <w:t xml:space="preserve">fastsetter. Der Operatør selv oppdager slikt brudd gjennom internkontroll eller egen oppfølging av underleverandører, skal Operatør uten opphold opplyse </w:t>
      </w:r>
      <w:r w:rsidR="00694E99">
        <w:rPr>
          <w:rFonts w:ascii="Arial" w:hAnsi="Arial" w:cs="Arial"/>
        </w:rPr>
        <w:t>O</w:t>
      </w:r>
      <w:r w:rsidR="00694E99" w:rsidRPr="002250DA">
        <w:rPr>
          <w:rFonts w:ascii="Arial" w:hAnsi="Arial" w:cs="Arial"/>
        </w:rPr>
        <w:t xml:space="preserve">ppdragsgiver </w:t>
      </w:r>
      <w:r w:rsidRPr="002250DA">
        <w:rPr>
          <w:rFonts w:ascii="Arial" w:hAnsi="Arial" w:cs="Arial"/>
        </w:rPr>
        <w:t xml:space="preserve">om forholdene og utbedre forholdene innen frist fastsatt av </w:t>
      </w:r>
      <w:r w:rsidR="00694E99">
        <w:rPr>
          <w:rFonts w:ascii="Arial" w:hAnsi="Arial" w:cs="Arial"/>
        </w:rPr>
        <w:t>O</w:t>
      </w:r>
      <w:r w:rsidR="00694E99" w:rsidRPr="002250DA">
        <w:rPr>
          <w:rFonts w:ascii="Arial" w:hAnsi="Arial" w:cs="Arial"/>
        </w:rPr>
        <w:t>ppdragsgiveren</w:t>
      </w:r>
      <w:r w:rsidRPr="002250DA">
        <w:rPr>
          <w:rFonts w:ascii="Arial" w:hAnsi="Arial" w:cs="Arial"/>
        </w:rPr>
        <w:t xml:space="preserve">. Oppdragsgiveren kan kreve at Operatør skal utarbeide en plan for forbedringer som skal godkjennes av </w:t>
      </w:r>
      <w:r w:rsidR="00694E99">
        <w:rPr>
          <w:rFonts w:ascii="Arial" w:hAnsi="Arial" w:cs="Arial"/>
        </w:rPr>
        <w:t>O</w:t>
      </w:r>
      <w:r w:rsidR="00694E99" w:rsidRPr="002250DA">
        <w:rPr>
          <w:rFonts w:ascii="Arial" w:hAnsi="Arial" w:cs="Arial"/>
        </w:rPr>
        <w:t>ppdragsgiveren</w:t>
      </w:r>
      <w:r w:rsidRPr="002250DA">
        <w:rPr>
          <w:rFonts w:ascii="Arial" w:hAnsi="Arial" w:cs="Arial"/>
        </w:rPr>
        <w:t>.</w:t>
      </w:r>
    </w:p>
    <w:p w14:paraId="419E56C5" w14:textId="77777777" w:rsidR="00852DA8" w:rsidRPr="002250DA" w:rsidRDefault="00852DA8" w:rsidP="00852DA8">
      <w:pPr>
        <w:spacing w:after="0"/>
        <w:rPr>
          <w:rFonts w:ascii="Arial" w:hAnsi="Arial" w:cs="Arial"/>
        </w:rPr>
      </w:pPr>
    </w:p>
    <w:p w14:paraId="7273A86B" w14:textId="1A3515EE" w:rsidR="00852DA8" w:rsidRPr="002250DA" w:rsidRDefault="00852DA8" w:rsidP="00852DA8">
      <w:pPr>
        <w:spacing w:after="0"/>
        <w:rPr>
          <w:rFonts w:ascii="Arial" w:hAnsi="Arial" w:cs="Arial"/>
        </w:rPr>
      </w:pPr>
      <w:r w:rsidRPr="002250DA">
        <w:rPr>
          <w:rFonts w:ascii="Arial" w:hAnsi="Arial" w:cs="Arial"/>
        </w:rPr>
        <w:lastRenderedPageBreak/>
        <w:t xml:space="preserve">Hvis forholdene ikke </w:t>
      </w:r>
      <w:r w:rsidRPr="00355F7B">
        <w:rPr>
          <w:rFonts w:ascii="Arial" w:hAnsi="Arial" w:cs="Arial"/>
        </w:rPr>
        <w:t xml:space="preserve">utbedres innen fastsatt frist, vil dette bli ansett som </w:t>
      </w:r>
      <w:r w:rsidR="0053144A" w:rsidRPr="00355F7B">
        <w:rPr>
          <w:rFonts w:ascii="Arial" w:hAnsi="Arial" w:cs="Arial"/>
        </w:rPr>
        <w:t>kontraktsbrudd</w:t>
      </w:r>
      <w:r w:rsidRPr="00355F7B">
        <w:rPr>
          <w:rFonts w:ascii="Arial" w:hAnsi="Arial" w:cs="Arial"/>
        </w:rPr>
        <w:t xml:space="preserve"> som vil medføre plikt til å betale gebyr inntil forholdet</w:t>
      </w:r>
      <w:r w:rsidRPr="002250DA">
        <w:rPr>
          <w:rFonts w:ascii="Arial" w:hAnsi="Arial" w:cs="Arial"/>
        </w:rPr>
        <w:t xml:space="preserve"> er rettet. Det samme gjelder dersom Operatør eller underleverandør ikke utbedrer forholdene i pålegg fra </w:t>
      </w:r>
      <w:r w:rsidR="002F29CA">
        <w:rPr>
          <w:rFonts w:ascii="Arial" w:hAnsi="Arial" w:cs="Arial"/>
        </w:rPr>
        <w:t>Sjøfartsdirektoratet</w:t>
      </w:r>
      <w:r w:rsidRPr="002250DA">
        <w:rPr>
          <w:rFonts w:ascii="Arial" w:hAnsi="Arial" w:cs="Arial"/>
        </w:rPr>
        <w:t xml:space="preserve"> innen </w:t>
      </w:r>
      <w:r w:rsidR="002F29CA">
        <w:rPr>
          <w:rFonts w:ascii="Arial" w:hAnsi="Arial" w:cs="Arial"/>
        </w:rPr>
        <w:t>Sjøfartsdirektoratet</w:t>
      </w:r>
      <w:r w:rsidRPr="002250DA">
        <w:rPr>
          <w:rFonts w:ascii="Arial" w:hAnsi="Arial" w:cs="Arial"/>
        </w:rPr>
        <w:t>s frister.</w:t>
      </w:r>
    </w:p>
    <w:p w14:paraId="5A10FD71" w14:textId="77777777" w:rsidR="00852DA8" w:rsidRPr="002250DA" w:rsidRDefault="00852DA8" w:rsidP="00852DA8">
      <w:pPr>
        <w:spacing w:after="0"/>
        <w:rPr>
          <w:rFonts w:ascii="Arial" w:hAnsi="Arial" w:cs="Arial"/>
        </w:rPr>
      </w:pPr>
    </w:p>
    <w:p w14:paraId="58D7B988" w14:textId="1DEB1784" w:rsidR="00852DA8" w:rsidRDefault="00852DA8" w:rsidP="00852DA8">
      <w:pPr>
        <w:spacing w:after="0"/>
        <w:rPr>
          <w:rFonts w:ascii="Arial" w:hAnsi="Arial" w:cs="Arial"/>
        </w:rPr>
      </w:pPr>
      <w:r w:rsidRPr="002250DA">
        <w:rPr>
          <w:rFonts w:ascii="Arial" w:hAnsi="Arial" w:cs="Arial"/>
        </w:rPr>
        <w:t xml:space="preserve">Ved alvorlige brudd som medfører fare for ansattes liv og helse, ved gjentatte brudd eller ved maksimal periode med </w:t>
      </w:r>
      <w:r>
        <w:rPr>
          <w:rFonts w:ascii="Arial" w:hAnsi="Arial" w:cs="Arial"/>
        </w:rPr>
        <w:t>gebyr</w:t>
      </w:r>
      <w:r w:rsidRPr="002250DA">
        <w:rPr>
          <w:rFonts w:ascii="Arial" w:hAnsi="Arial" w:cs="Arial"/>
        </w:rPr>
        <w:t xml:space="preserve">, anses det som vesentlig </w:t>
      </w:r>
      <w:r w:rsidR="0053144A">
        <w:rPr>
          <w:rFonts w:ascii="Arial" w:hAnsi="Arial" w:cs="Arial"/>
        </w:rPr>
        <w:t>kontraktsbrudd</w:t>
      </w:r>
      <w:r w:rsidRPr="002250DA">
        <w:rPr>
          <w:rFonts w:ascii="Arial" w:hAnsi="Arial" w:cs="Arial"/>
        </w:rPr>
        <w:t xml:space="preserve"> som gir </w:t>
      </w:r>
      <w:r w:rsidR="00694E99">
        <w:rPr>
          <w:rFonts w:ascii="Arial" w:hAnsi="Arial" w:cs="Arial"/>
        </w:rPr>
        <w:t>O</w:t>
      </w:r>
      <w:r w:rsidR="00694E99" w:rsidRPr="002250DA">
        <w:rPr>
          <w:rFonts w:ascii="Arial" w:hAnsi="Arial" w:cs="Arial"/>
        </w:rPr>
        <w:t xml:space="preserve">ppdragsgiveren </w:t>
      </w:r>
      <w:r w:rsidRPr="002250DA">
        <w:rPr>
          <w:rFonts w:ascii="Arial" w:hAnsi="Arial" w:cs="Arial"/>
        </w:rPr>
        <w:t>rett til å heve kontrakten.</w:t>
      </w:r>
    </w:p>
    <w:p w14:paraId="183D5DDA" w14:textId="77777777" w:rsidR="00260157" w:rsidRPr="002250DA" w:rsidRDefault="00260157" w:rsidP="00852DA8">
      <w:pPr>
        <w:spacing w:after="0"/>
        <w:rPr>
          <w:rFonts w:ascii="Arial" w:hAnsi="Arial" w:cs="Arial"/>
        </w:rPr>
      </w:pPr>
    </w:p>
    <w:p w14:paraId="149FE5F4" w14:textId="5BF5AB28" w:rsidR="00035C9D" w:rsidRPr="002250DA" w:rsidRDefault="00035C9D" w:rsidP="00035C9D">
      <w:pPr>
        <w:pStyle w:val="Overskrift3"/>
        <w:keepLines w:val="0"/>
        <w:tabs>
          <w:tab w:val="num" w:pos="720"/>
        </w:tabs>
        <w:spacing w:before="0" w:after="0"/>
        <w:rPr>
          <w:rFonts w:ascii="Arial" w:hAnsi="Arial" w:cs="Arial"/>
        </w:rPr>
      </w:pPr>
      <w:bookmarkStart w:id="204" w:name="_Toc508890962"/>
      <w:bookmarkStart w:id="205" w:name="_Toc519682876"/>
      <w:bookmarkStart w:id="206" w:name="_Toc2870283"/>
      <w:r>
        <w:rPr>
          <w:rFonts w:ascii="Arial" w:hAnsi="Arial" w:cs="Arial"/>
        </w:rPr>
        <w:t>Heving</w:t>
      </w:r>
      <w:r w:rsidRPr="00035C9D">
        <w:rPr>
          <w:rFonts w:ascii="Arial" w:hAnsi="Arial" w:cs="Arial"/>
        </w:rPr>
        <w:t xml:space="preserve"> </w:t>
      </w:r>
      <w:r w:rsidRPr="002250DA">
        <w:rPr>
          <w:rFonts w:ascii="Arial" w:hAnsi="Arial" w:cs="Arial"/>
        </w:rPr>
        <w:t xml:space="preserve">ved </w:t>
      </w:r>
      <w:r>
        <w:rPr>
          <w:rFonts w:ascii="Arial" w:hAnsi="Arial" w:cs="Arial"/>
        </w:rPr>
        <w:t>Operatørs</w:t>
      </w:r>
      <w:r w:rsidRPr="002250DA">
        <w:rPr>
          <w:rFonts w:ascii="Arial" w:hAnsi="Arial" w:cs="Arial"/>
        </w:rPr>
        <w:t xml:space="preserve"> </w:t>
      </w:r>
      <w:r w:rsidR="0053144A">
        <w:rPr>
          <w:rFonts w:ascii="Arial" w:hAnsi="Arial" w:cs="Arial"/>
        </w:rPr>
        <w:t>kontraktsbrudd</w:t>
      </w:r>
      <w:bookmarkEnd w:id="204"/>
      <w:bookmarkEnd w:id="205"/>
      <w:bookmarkEnd w:id="206"/>
    </w:p>
    <w:p w14:paraId="554580E1" w14:textId="68111611" w:rsidR="00035C9D" w:rsidRPr="005F3BBB" w:rsidRDefault="00035C9D" w:rsidP="00035C9D">
      <w:pPr>
        <w:spacing w:after="0"/>
        <w:rPr>
          <w:rFonts w:ascii="Arial" w:hAnsi="Arial" w:cs="Arial"/>
        </w:rPr>
      </w:pPr>
      <w:r w:rsidRPr="005F3BBB">
        <w:rPr>
          <w:rFonts w:ascii="Arial" w:hAnsi="Arial" w:cs="Arial"/>
        </w:rPr>
        <w:t xml:space="preserve">Oppdragsgiver har rett til å heve kontrakten dersom Operatøren vesentlig </w:t>
      </w:r>
      <w:r w:rsidR="00D335A1">
        <w:rPr>
          <w:rFonts w:ascii="Arial" w:hAnsi="Arial" w:cs="Arial"/>
        </w:rPr>
        <w:t>mislighold</w:t>
      </w:r>
      <w:r w:rsidR="00D335A1" w:rsidRPr="005F3BBB">
        <w:rPr>
          <w:rFonts w:ascii="Arial" w:hAnsi="Arial" w:cs="Arial"/>
        </w:rPr>
        <w:t xml:space="preserve">er </w:t>
      </w:r>
      <w:r w:rsidRPr="005F3BBB">
        <w:rPr>
          <w:rFonts w:ascii="Arial" w:hAnsi="Arial" w:cs="Arial"/>
        </w:rPr>
        <w:t>sine kontrakt</w:t>
      </w:r>
      <w:r w:rsidR="00CA45DE" w:rsidRPr="005F3BBB">
        <w:rPr>
          <w:rFonts w:ascii="Arial" w:hAnsi="Arial" w:cs="Arial"/>
        </w:rPr>
        <w:t>s</w:t>
      </w:r>
      <w:r w:rsidRPr="005F3BBB">
        <w:rPr>
          <w:rFonts w:ascii="Arial" w:hAnsi="Arial" w:cs="Arial"/>
        </w:rPr>
        <w:t xml:space="preserve">forpliktelser, eller det er klart at vesentlig </w:t>
      </w:r>
      <w:r w:rsidR="0053144A" w:rsidRPr="005F3BBB">
        <w:rPr>
          <w:rFonts w:ascii="Arial" w:hAnsi="Arial" w:cs="Arial"/>
        </w:rPr>
        <w:t>kontraktsbrudd</w:t>
      </w:r>
      <w:r w:rsidRPr="005F3BBB">
        <w:rPr>
          <w:rFonts w:ascii="Arial" w:hAnsi="Arial" w:cs="Arial"/>
        </w:rPr>
        <w:t xml:space="preserve"> vil inntre, og forholdet ikke er blitt rettet etter skriftlig varsel fra oppdragsgiver innen en rimelig frist fastsatt av oppdragsgiver.</w:t>
      </w:r>
    </w:p>
    <w:p w14:paraId="666E1D44" w14:textId="68404CCA" w:rsidR="00035C9D" w:rsidRPr="005F3BBB" w:rsidRDefault="00035C9D" w:rsidP="00035C9D">
      <w:pPr>
        <w:spacing w:after="0"/>
        <w:rPr>
          <w:rFonts w:ascii="Arial" w:hAnsi="Arial" w:cs="Arial"/>
        </w:rPr>
      </w:pPr>
    </w:p>
    <w:p w14:paraId="29659844" w14:textId="1722952C" w:rsidR="00035C9D" w:rsidRPr="005F3BBB" w:rsidRDefault="00035C9D" w:rsidP="00035C9D">
      <w:pPr>
        <w:spacing w:after="0"/>
        <w:rPr>
          <w:rFonts w:ascii="Arial" w:hAnsi="Arial" w:cs="Arial"/>
        </w:rPr>
      </w:pPr>
      <w:r w:rsidRPr="006E571D">
        <w:rPr>
          <w:rFonts w:ascii="Arial" w:hAnsi="Arial" w:cs="Arial"/>
          <w:highlight w:val="yellow"/>
        </w:rPr>
        <w:t xml:space="preserve">Det anses som vesentlig </w:t>
      </w:r>
      <w:r w:rsidR="0053144A" w:rsidRPr="006E571D">
        <w:rPr>
          <w:rFonts w:ascii="Arial" w:hAnsi="Arial" w:cs="Arial"/>
          <w:highlight w:val="yellow"/>
        </w:rPr>
        <w:t>kontraktsbrudd</w:t>
      </w:r>
      <w:r w:rsidRPr="006E571D">
        <w:rPr>
          <w:rFonts w:ascii="Arial" w:hAnsi="Arial" w:cs="Arial"/>
          <w:highlight w:val="yellow"/>
        </w:rPr>
        <w:t xml:space="preserve"> dersom samlet sum ved trekk for manglende regularitet overstiger 6,0 % av gjennomsnittlig årlig sambandskostnad </w:t>
      </w:r>
      <w:r w:rsidRPr="006E571D">
        <w:rPr>
          <w:rFonts w:ascii="Arial" w:hAnsi="Arial" w:cs="Arial"/>
          <w:szCs w:val="20"/>
          <w:highlight w:val="yellow"/>
        </w:rPr>
        <w:t>eller sum ved trekk for manglende billettering overstiger kr. 5.000.000 i løpet av et kalenderår. Listen er ikke uttømmende.</w:t>
      </w:r>
    </w:p>
    <w:p w14:paraId="398F2505" w14:textId="77777777" w:rsidR="00035C9D" w:rsidRPr="005F3BBB" w:rsidRDefault="00035C9D" w:rsidP="00035C9D">
      <w:pPr>
        <w:spacing w:after="0"/>
        <w:rPr>
          <w:rFonts w:ascii="Arial" w:hAnsi="Arial" w:cs="Arial"/>
        </w:rPr>
      </w:pPr>
    </w:p>
    <w:p w14:paraId="438C131F" w14:textId="77777777" w:rsidR="00035C9D" w:rsidRPr="005F3BBB" w:rsidRDefault="00035C9D" w:rsidP="00035C9D">
      <w:pPr>
        <w:spacing w:after="0"/>
        <w:rPr>
          <w:rFonts w:ascii="Arial" w:hAnsi="Arial" w:cs="Arial"/>
        </w:rPr>
      </w:pPr>
      <w:r w:rsidRPr="005F3BBB">
        <w:rPr>
          <w:rFonts w:ascii="Arial" w:hAnsi="Arial" w:cs="Arial"/>
        </w:rPr>
        <w:t>Heving skjer ved at oppdragsgiver gir Operatøren skriftlig meddelelse om dette. Når heving skjer skal:</w:t>
      </w:r>
    </w:p>
    <w:p w14:paraId="6FC67216" w14:textId="02F1FB24" w:rsidR="00035C9D" w:rsidRPr="005F3BBB" w:rsidRDefault="00035C9D" w:rsidP="00035C9D">
      <w:pPr>
        <w:numPr>
          <w:ilvl w:val="0"/>
          <w:numId w:val="5"/>
        </w:numPr>
        <w:spacing w:after="0"/>
        <w:rPr>
          <w:rFonts w:ascii="Arial" w:hAnsi="Arial" w:cs="Arial"/>
        </w:rPr>
      </w:pPr>
      <w:r w:rsidRPr="005F3BBB">
        <w:rPr>
          <w:rFonts w:ascii="Arial" w:hAnsi="Arial" w:cs="Arial"/>
        </w:rPr>
        <w:t xml:space="preserve">Operatøren avslutte utførelse og forlate sambandet på det tidspunkt </w:t>
      </w:r>
      <w:r w:rsidR="007323E8">
        <w:rPr>
          <w:rFonts w:ascii="Arial" w:hAnsi="Arial" w:cs="Arial"/>
        </w:rPr>
        <w:t>O</w:t>
      </w:r>
      <w:r w:rsidRPr="005F3BBB">
        <w:rPr>
          <w:rFonts w:ascii="Arial" w:hAnsi="Arial" w:cs="Arial"/>
        </w:rPr>
        <w:t xml:space="preserve">ppdragsgiver bestemmer og senest innen en måned. Oppdragsgiver har rett til, mot rimelig godtgjørelse, å bruke Operatørens </w:t>
      </w:r>
      <w:r w:rsidR="00B03D08" w:rsidRPr="005F3BBB">
        <w:rPr>
          <w:rFonts w:ascii="Arial" w:hAnsi="Arial" w:cs="Arial"/>
        </w:rPr>
        <w:t>båt</w:t>
      </w:r>
      <w:r w:rsidR="00FC7581">
        <w:rPr>
          <w:rFonts w:ascii="Arial" w:hAnsi="Arial" w:cs="Arial"/>
        </w:rPr>
        <w:t>e</w:t>
      </w:r>
      <w:r w:rsidRPr="005F3BBB">
        <w:rPr>
          <w:rFonts w:ascii="Arial" w:hAnsi="Arial" w:cs="Arial"/>
        </w:rPr>
        <w:t xml:space="preserve">r og materiell for øvrig, som er bestemt for Operatørens gjennomføring av kontrakten, når Operatøren mottar </w:t>
      </w:r>
      <w:r w:rsidR="007323E8">
        <w:rPr>
          <w:rFonts w:ascii="Arial" w:hAnsi="Arial" w:cs="Arial"/>
        </w:rPr>
        <w:t>O</w:t>
      </w:r>
      <w:r w:rsidRPr="005F3BBB">
        <w:rPr>
          <w:rFonts w:ascii="Arial" w:hAnsi="Arial" w:cs="Arial"/>
        </w:rPr>
        <w:t>ppdragsgiverens skriftlige meddelelse om hevning.</w:t>
      </w:r>
    </w:p>
    <w:p w14:paraId="2B13B06D" w14:textId="68CFA4FA" w:rsidR="00035C9D" w:rsidRPr="005F3BBB" w:rsidRDefault="002F29CA" w:rsidP="00035C9D">
      <w:pPr>
        <w:numPr>
          <w:ilvl w:val="0"/>
          <w:numId w:val="5"/>
        </w:numPr>
        <w:spacing w:after="0"/>
        <w:rPr>
          <w:rFonts w:ascii="Arial" w:hAnsi="Arial" w:cs="Arial"/>
        </w:rPr>
      </w:pPr>
      <w:r w:rsidRPr="005F3BBB">
        <w:rPr>
          <w:rFonts w:ascii="Arial" w:hAnsi="Arial" w:cs="Arial"/>
        </w:rPr>
        <w:t>O</w:t>
      </w:r>
      <w:r w:rsidR="00035C9D" w:rsidRPr="005F3BBB">
        <w:rPr>
          <w:rFonts w:ascii="Arial" w:hAnsi="Arial" w:cs="Arial"/>
        </w:rPr>
        <w:t xml:space="preserve">ppdragsgiver godtgjøre Operatøren for det som er kontraktmessig utført etter kontraktens priser. Av denne godtgjørelse kan oppdragsgiver holde tilbake det som er nødvendig for å dekke krav etter </w:t>
      </w:r>
      <w:r w:rsidR="00035C9D" w:rsidRPr="005F3BBB">
        <w:rPr>
          <w:rFonts w:ascii="Arial" w:hAnsi="Arial" w:cs="Arial"/>
          <w:u w:val="single"/>
        </w:rPr>
        <w:t>alternativ c) og d).</w:t>
      </w:r>
    </w:p>
    <w:p w14:paraId="2D6417F2" w14:textId="1A366A09" w:rsidR="00035C9D" w:rsidRPr="005F3BBB" w:rsidRDefault="00035C9D" w:rsidP="00035C9D">
      <w:pPr>
        <w:numPr>
          <w:ilvl w:val="0"/>
          <w:numId w:val="5"/>
        </w:numPr>
        <w:spacing w:after="0"/>
        <w:rPr>
          <w:rFonts w:ascii="Arial" w:hAnsi="Arial" w:cs="Arial"/>
        </w:rPr>
      </w:pPr>
      <w:r w:rsidRPr="005F3BBB">
        <w:rPr>
          <w:rFonts w:ascii="Arial" w:hAnsi="Arial" w:cs="Arial"/>
        </w:rPr>
        <w:t>Operatøren betale erstatning for de nødvendige merkostnader, herunder merutgifter til finansiering</w:t>
      </w:r>
      <w:r w:rsidR="007323E8">
        <w:rPr>
          <w:rFonts w:ascii="Arial" w:hAnsi="Arial" w:cs="Arial"/>
        </w:rPr>
        <w:t>.</w:t>
      </w:r>
    </w:p>
    <w:p w14:paraId="73F76A4A" w14:textId="5CF59C53" w:rsidR="00035C9D" w:rsidRPr="005F3BBB" w:rsidRDefault="00035C9D" w:rsidP="00035C9D">
      <w:pPr>
        <w:numPr>
          <w:ilvl w:val="0"/>
          <w:numId w:val="5"/>
        </w:numPr>
        <w:spacing w:after="0"/>
        <w:rPr>
          <w:rFonts w:ascii="Arial" w:hAnsi="Arial" w:cs="Arial"/>
        </w:rPr>
      </w:pPr>
      <w:r w:rsidRPr="005F3BBB">
        <w:rPr>
          <w:rFonts w:ascii="Arial" w:hAnsi="Arial" w:cs="Arial"/>
        </w:rPr>
        <w:t xml:space="preserve">Operatøren </w:t>
      </w:r>
      <w:r w:rsidR="007323E8">
        <w:rPr>
          <w:rFonts w:ascii="Arial" w:hAnsi="Arial" w:cs="Arial"/>
        </w:rPr>
        <w:t xml:space="preserve">skal </w:t>
      </w:r>
      <w:r w:rsidRPr="005F3BBB">
        <w:rPr>
          <w:rFonts w:ascii="Arial" w:hAnsi="Arial" w:cs="Arial"/>
        </w:rPr>
        <w:t xml:space="preserve">dessuten betale erstatning for tap ut over merkostnadene dersom </w:t>
      </w:r>
      <w:r w:rsidR="0053144A" w:rsidRPr="005F3BBB">
        <w:rPr>
          <w:rFonts w:ascii="Arial" w:hAnsi="Arial" w:cs="Arial"/>
        </w:rPr>
        <w:t>kontraktsbrudd</w:t>
      </w:r>
      <w:r w:rsidRPr="005F3BBB">
        <w:rPr>
          <w:rFonts w:ascii="Arial" w:hAnsi="Arial" w:cs="Arial"/>
        </w:rPr>
        <w:t>et har sin årsak i forsettlig eller grovt uaktsomt forhold hos Operatøren</w:t>
      </w:r>
      <w:r w:rsidR="007323E8">
        <w:rPr>
          <w:rFonts w:ascii="Arial" w:hAnsi="Arial" w:cs="Arial"/>
        </w:rPr>
        <w:t>.</w:t>
      </w:r>
    </w:p>
    <w:p w14:paraId="7FAE5B39" w14:textId="77777777" w:rsidR="00D254A2" w:rsidRPr="005F3BBB" w:rsidRDefault="00D254A2" w:rsidP="00B20C46">
      <w:pPr>
        <w:spacing w:after="0"/>
        <w:ind w:left="283"/>
        <w:rPr>
          <w:rFonts w:ascii="Arial" w:hAnsi="Arial" w:cs="Arial"/>
        </w:rPr>
      </w:pPr>
    </w:p>
    <w:p w14:paraId="17213E0A" w14:textId="77777777" w:rsidR="00D254A2" w:rsidRPr="002250DA" w:rsidRDefault="00D254A2" w:rsidP="00D254A2">
      <w:pPr>
        <w:spacing w:after="0"/>
        <w:rPr>
          <w:rFonts w:ascii="Arial" w:hAnsi="Arial" w:cs="Arial"/>
        </w:rPr>
      </w:pPr>
      <w:r w:rsidRPr="005F3BBB">
        <w:rPr>
          <w:rFonts w:ascii="Arial" w:hAnsi="Arial" w:cs="Arial"/>
        </w:rPr>
        <w:t>Ved heving kan hver av partene skriftlig kreve at det umiddelbart avholdes en registreringsforretning, hvor det i protokoll nedtegnes hva Operatør har utført av kontraktarbeid og hvem som er tilstede. Unnlater en part å møte uten gyldig grunn, kan den annen part gjennomføre registreringsforretningen alene.</w:t>
      </w:r>
    </w:p>
    <w:p w14:paraId="3CEE3EB3" w14:textId="77777777" w:rsidR="00D254A2" w:rsidRPr="002250DA" w:rsidRDefault="00D254A2" w:rsidP="002250DA">
      <w:pPr>
        <w:spacing w:after="0"/>
        <w:rPr>
          <w:rFonts w:ascii="Arial" w:hAnsi="Arial" w:cs="Arial"/>
        </w:rPr>
      </w:pPr>
    </w:p>
    <w:p w14:paraId="62E67F0F" w14:textId="413DA02F" w:rsidR="00CB674E" w:rsidRDefault="00CB674E" w:rsidP="002250DA">
      <w:pPr>
        <w:pStyle w:val="Overskrift3"/>
        <w:keepLines w:val="0"/>
        <w:tabs>
          <w:tab w:val="num" w:pos="720"/>
        </w:tabs>
        <w:spacing w:before="0" w:after="0"/>
        <w:rPr>
          <w:rFonts w:ascii="Arial" w:hAnsi="Arial" w:cs="Arial"/>
        </w:rPr>
      </w:pPr>
      <w:bookmarkStart w:id="207" w:name="_Ref479335249"/>
      <w:bookmarkStart w:id="208" w:name="_Toc508890963"/>
      <w:bookmarkStart w:id="209" w:name="_Toc519682877"/>
      <w:bookmarkStart w:id="210" w:name="_Toc2870284"/>
      <w:r>
        <w:rPr>
          <w:rFonts w:ascii="Arial" w:hAnsi="Arial" w:cs="Arial"/>
        </w:rPr>
        <w:t>Erstatning</w:t>
      </w:r>
      <w:bookmarkEnd w:id="207"/>
      <w:bookmarkEnd w:id="208"/>
      <w:bookmarkEnd w:id="209"/>
      <w:bookmarkEnd w:id="210"/>
      <w:r w:rsidR="00AB1CF2">
        <w:rPr>
          <w:rFonts w:ascii="Arial" w:hAnsi="Arial" w:cs="Arial"/>
        </w:rPr>
        <w:t xml:space="preserve"> </w:t>
      </w:r>
    </w:p>
    <w:p w14:paraId="6B962ACD" w14:textId="557AF8C3" w:rsidR="00BB6894" w:rsidRDefault="00BB6894" w:rsidP="00BB6894">
      <w:pPr>
        <w:spacing w:after="0"/>
        <w:rPr>
          <w:rFonts w:ascii="Arial" w:hAnsi="Arial" w:cs="Arial"/>
        </w:rPr>
      </w:pPr>
      <w:r>
        <w:rPr>
          <w:rFonts w:ascii="Arial" w:hAnsi="Arial" w:cs="Arial"/>
        </w:rPr>
        <w:t xml:space="preserve">Oppdragsgiver </w:t>
      </w:r>
      <w:r w:rsidRPr="00BB6894">
        <w:rPr>
          <w:rFonts w:ascii="Arial" w:hAnsi="Arial" w:cs="Arial"/>
        </w:rPr>
        <w:t xml:space="preserve">kan ved kontraktsbrudd kreve dekket det dokumenterte økonomiske tapet kontraktsbruddet har medført. Ilagte standardiserte </w:t>
      </w:r>
      <w:r w:rsidRPr="00355F7B">
        <w:rPr>
          <w:rFonts w:ascii="Arial" w:hAnsi="Arial" w:cs="Arial"/>
        </w:rPr>
        <w:t>gebyr, jf</w:t>
      </w:r>
      <w:r w:rsidR="007323E8" w:rsidRPr="00355F7B">
        <w:rPr>
          <w:rFonts w:ascii="Arial" w:hAnsi="Arial" w:cs="Arial"/>
        </w:rPr>
        <w:t>.</w:t>
      </w:r>
      <w:r w:rsidRPr="00355F7B">
        <w:rPr>
          <w:rFonts w:ascii="Arial" w:hAnsi="Arial" w:cs="Arial"/>
        </w:rPr>
        <w:t xml:space="preserve"> kapittel 5, pkt. 5.4 kommer til fradrag ved erstatningsutmålingen.</w:t>
      </w:r>
    </w:p>
    <w:p w14:paraId="4E296CC7" w14:textId="77777777" w:rsidR="00BB6894" w:rsidRPr="00BB6894" w:rsidRDefault="00BB6894" w:rsidP="00BB6894">
      <w:pPr>
        <w:spacing w:after="0"/>
        <w:rPr>
          <w:rFonts w:ascii="Arial" w:hAnsi="Arial" w:cs="Arial"/>
        </w:rPr>
      </w:pPr>
    </w:p>
    <w:p w14:paraId="7AF4F427" w14:textId="55E952EB" w:rsidR="00BB6894" w:rsidRDefault="00BB6894" w:rsidP="00BB6894">
      <w:pPr>
        <w:spacing w:after="0"/>
        <w:rPr>
          <w:rFonts w:ascii="Arial" w:hAnsi="Arial" w:cs="Arial"/>
        </w:rPr>
      </w:pPr>
      <w:r w:rsidRPr="00BB6894">
        <w:rPr>
          <w:rFonts w:ascii="Arial" w:hAnsi="Arial" w:cs="Arial"/>
        </w:rPr>
        <w:t xml:space="preserve">På samme måte som i </w:t>
      </w:r>
      <w:r w:rsidR="003A5372">
        <w:rPr>
          <w:rFonts w:ascii="Arial" w:hAnsi="Arial" w:cs="Arial"/>
        </w:rPr>
        <w:t>kapittel 5, pkt.</w:t>
      </w:r>
      <w:r w:rsidRPr="00BB6894">
        <w:rPr>
          <w:rFonts w:ascii="Arial" w:hAnsi="Arial" w:cs="Arial"/>
        </w:rPr>
        <w:t xml:space="preserve"> </w:t>
      </w:r>
      <w:r>
        <w:rPr>
          <w:rFonts w:ascii="Arial" w:hAnsi="Arial" w:cs="Arial"/>
        </w:rPr>
        <w:t>5.4</w:t>
      </w:r>
      <w:r w:rsidR="008713AC">
        <w:rPr>
          <w:rFonts w:ascii="Arial" w:hAnsi="Arial" w:cs="Arial"/>
        </w:rPr>
        <w:t xml:space="preserve"> om gebyr</w:t>
      </w:r>
      <w:r>
        <w:rPr>
          <w:rFonts w:ascii="Arial" w:hAnsi="Arial" w:cs="Arial"/>
        </w:rPr>
        <w:t>,</w:t>
      </w:r>
      <w:r w:rsidRPr="00BB6894">
        <w:rPr>
          <w:rFonts w:ascii="Arial" w:hAnsi="Arial" w:cs="Arial"/>
        </w:rPr>
        <w:t xml:space="preserve"> vil </w:t>
      </w:r>
      <w:r w:rsidR="007323E8">
        <w:rPr>
          <w:rFonts w:ascii="Arial" w:hAnsi="Arial" w:cs="Arial"/>
        </w:rPr>
        <w:t>O</w:t>
      </w:r>
      <w:r>
        <w:rPr>
          <w:rFonts w:ascii="Arial" w:hAnsi="Arial" w:cs="Arial"/>
        </w:rPr>
        <w:t>peratør</w:t>
      </w:r>
      <w:r w:rsidRPr="00BB6894">
        <w:rPr>
          <w:rFonts w:ascii="Arial" w:hAnsi="Arial" w:cs="Arial"/>
        </w:rPr>
        <w:t xml:space="preserve"> ikke være erstatningspliktig dersom </w:t>
      </w:r>
      <w:r w:rsidR="007323E8">
        <w:rPr>
          <w:rFonts w:ascii="Arial" w:hAnsi="Arial" w:cs="Arial"/>
        </w:rPr>
        <w:t>O</w:t>
      </w:r>
      <w:r>
        <w:rPr>
          <w:rFonts w:ascii="Arial" w:hAnsi="Arial" w:cs="Arial"/>
        </w:rPr>
        <w:t>peratør</w:t>
      </w:r>
      <w:r w:rsidRPr="00BB6894">
        <w:rPr>
          <w:rFonts w:ascii="Arial" w:hAnsi="Arial" w:cs="Arial"/>
        </w:rPr>
        <w:t xml:space="preserve"> kan påvise at det forelå en oppfyllelseshindring grunnet omstendigheter som </w:t>
      </w:r>
      <w:r w:rsidR="007323E8">
        <w:rPr>
          <w:rFonts w:ascii="Arial" w:hAnsi="Arial" w:cs="Arial"/>
        </w:rPr>
        <w:t>Operatør</w:t>
      </w:r>
      <w:r w:rsidR="007323E8" w:rsidRPr="00BB6894">
        <w:rPr>
          <w:rFonts w:ascii="Arial" w:hAnsi="Arial" w:cs="Arial"/>
        </w:rPr>
        <w:t xml:space="preserve"> </w:t>
      </w:r>
      <w:r w:rsidRPr="00BB6894">
        <w:rPr>
          <w:rFonts w:ascii="Arial" w:hAnsi="Arial" w:cs="Arial"/>
        </w:rPr>
        <w:t xml:space="preserve">ikke rådet over og ikke med rimelighet kunne forutse, unngå eller avhjelpe med rimelige midler og kostnader (kontrollansvar) eller der kontraktsbruddet skyldes skadelidte part. </w:t>
      </w:r>
    </w:p>
    <w:p w14:paraId="087F6887" w14:textId="77777777" w:rsidR="00BB6894" w:rsidRPr="00BB6894" w:rsidRDefault="00BB6894" w:rsidP="00BB6894">
      <w:pPr>
        <w:spacing w:after="0"/>
        <w:rPr>
          <w:rFonts w:ascii="Arial" w:hAnsi="Arial" w:cs="Arial"/>
        </w:rPr>
      </w:pPr>
    </w:p>
    <w:p w14:paraId="2770D1C3" w14:textId="2B39DEBD" w:rsidR="00CB674E" w:rsidRPr="00B20C46" w:rsidRDefault="00BB6894" w:rsidP="00BB6894">
      <w:pPr>
        <w:spacing w:after="0"/>
        <w:rPr>
          <w:rFonts w:ascii="Arial" w:hAnsi="Arial" w:cs="Arial"/>
        </w:rPr>
      </w:pPr>
      <w:r w:rsidRPr="00BB6894">
        <w:rPr>
          <w:rFonts w:ascii="Arial" w:hAnsi="Arial" w:cs="Arial"/>
        </w:rPr>
        <w:t>Skadevoldende part plikter å innbetale erstatningskravet til skadelidte part innen 14 dager regnet fra den dato skadelidte part har fremsatt kravet skriftlig til skadevoldende part</w:t>
      </w:r>
      <w:r>
        <w:rPr>
          <w:rFonts w:ascii="Arial" w:hAnsi="Arial" w:cs="Arial"/>
        </w:rPr>
        <w:t xml:space="preserve">. </w:t>
      </w:r>
      <w:r w:rsidR="00CB674E">
        <w:rPr>
          <w:rFonts w:ascii="Arial" w:hAnsi="Arial" w:cs="Arial"/>
        </w:rPr>
        <w:t>Oppdragsgiveren</w:t>
      </w:r>
      <w:r w:rsidR="00CB674E" w:rsidRPr="00B20C46">
        <w:rPr>
          <w:rFonts w:ascii="Arial" w:hAnsi="Arial" w:cs="Arial"/>
        </w:rPr>
        <w:t xml:space="preserve"> kan kreve erstatning for ethvert tap, herunder tap som skyldes merarbeid eller andre kostnader knyttet til </w:t>
      </w:r>
      <w:r w:rsidR="00CB674E">
        <w:rPr>
          <w:rFonts w:ascii="Arial" w:hAnsi="Arial" w:cs="Arial"/>
        </w:rPr>
        <w:t>Operatørens</w:t>
      </w:r>
      <w:r w:rsidR="00CB674E" w:rsidRPr="00B20C46">
        <w:rPr>
          <w:rFonts w:ascii="Arial" w:hAnsi="Arial" w:cs="Arial"/>
        </w:rPr>
        <w:t xml:space="preserve"> </w:t>
      </w:r>
      <w:r w:rsidR="0053144A">
        <w:rPr>
          <w:rFonts w:ascii="Arial" w:hAnsi="Arial" w:cs="Arial"/>
        </w:rPr>
        <w:t>kontraktsbrudd</w:t>
      </w:r>
      <w:r w:rsidR="00CB674E" w:rsidRPr="00B20C46">
        <w:rPr>
          <w:rFonts w:ascii="Arial" w:hAnsi="Arial" w:cs="Arial"/>
        </w:rPr>
        <w:t>.</w:t>
      </w:r>
      <w:r w:rsidR="00CB674E">
        <w:rPr>
          <w:rFonts w:ascii="Arial" w:hAnsi="Arial" w:cs="Arial"/>
        </w:rPr>
        <w:t xml:space="preserve"> </w:t>
      </w:r>
      <w:r w:rsidR="00CB674E" w:rsidRPr="00B20C46">
        <w:rPr>
          <w:rFonts w:ascii="Arial" w:hAnsi="Arial" w:cs="Arial"/>
        </w:rPr>
        <w:t>Det kan ikke kreve</w:t>
      </w:r>
      <w:r w:rsidR="00CB674E" w:rsidRPr="00CB674E">
        <w:rPr>
          <w:rFonts w:ascii="Arial" w:hAnsi="Arial" w:cs="Arial"/>
        </w:rPr>
        <w:t>s erstatning for indirekte tap.</w:t>
      </w:r>
    </w:p>
    <w:p w14:paraId="53B25CBF" w14:textId="77777777" w:rsidR="00CB674E" w:rsidRDefault="00CB674E" w:rsidP="00B20C46">
      <w:pPr>
        <w:spacing w:after="0"/>
        <w:rPr>
          <w:rFonts w:ascii="Arial" w:hAnsi="Arial" w:cs="Arial"/>
        </w:rPr>
      </w:pPr>
    </w:p>
    <w:p w14:paraId="2E2BE66E" w14:textId="7006B8F0" w:rsidR="00CB674E" w:rsidRPr="00B20C46" w:rsidRDefault="00CB674E" w:rsidP="00B20C46">
      <w:pPr>
        <w:spacing w:after="0"/>
        <w:rPr>
          <w:rFonts w:ascii="Arial" w:hAnsi="Arial" w:cs="Arial"/>
        </w:rPr>
      </w:pPr>
      <w:r w:rsidRPr="00B20C46">
        <w:rPr>
          <w:rFonts w:ascii="Arial" w:hAnsi="Arial" w:cs="Arial"/>
        </w:rPr>
        <w:t>Nevnte er</w:t>
      </w:r>
      <w:r w:rsidR="00260157" w:rsidRPr="00E42D03">
        <w:rPr>
          <w:rFonts w:ascii="Arial" w:hAnsi="Arial" w:cs="Arial"/>
        </w:rPr>
        <w:t>statningsbegrensning</w:t>
      </w:r>
      <w:r w:rsidRPr="00B20C46">
        <w:rPr>
          <w:rFonts w:ascii="Arial" w:hAnsi="Arial" w:cs="Arial"/>
        </w:rPr>
        <w:t xml:space="preserve"> gjelder ikke i tilfelle av grov uaktsomhet eller forsettlig handling utvist av </w:t>
      </w:r>
      <w:r>
        <w:rPr>
          <w:rFonts w:ascii="Arial" w:hAnsi="Arial" w:cs="Arial"/>
        </w:rPr>
        <w:t>Operatør</w:t>
      </w:r>
      <w:r w:rsidRPr="00B20C46">
        <w:rPr>
          <w:rFonts w:ascii="Arial" w:hAnsi="Arial" w:cs="Arial"/>
        </w:rPr>
        <w:t xml:space="preserve"> eller noen han er ansvarlig for.</w:t>
      </w:r>
    </w:p>
    <w:p w14:paraId="61DAFC40" w14:textId="3FA5413C" w:rsidR="00CB674E" w:rsidRDefault="003E21C0" w:rsidP="00B20C46">
      <w:pPr>
        <w:pStyle w:val="Overskrift3"/>
        <w:keepLines w:val="0"/>
        <w:numPr>
          <w:ilvl w:val="0"/>
          <w:numId w:val="0"/>
        </w:numPr>
        <w:spacing w:before="0" w:after="0"/>
        <w:ind w:left="720"/>
        <w:rPr>
          <w:rFonts w:ascii="Arial" w:hAnsi="Arial" w:cs="Arial"/>
        </w:rPr>
      </w:pPr>
      <w:r w:rsidRPr="002250DA">
        <w:rPr>
          <w:rFonts w:ascii="Arial" w:hAnsi="Arial" w:cs="Arial"/>
        </w:rPr>
        <w:t xml:space="preserve"> </w:t>
      </w:r>
      <w:bookmarkStart w:id="211" w:name="_Toc137017107"/>
      <w:bookmarkStart w:id="212" w:name="_Toc165956520"/>
      <w:bookmarkStart w:id="213" w:name="_Toc165966805"/>
      <w:bookmarkStart w:id="214" w:name="_Toc166044320"/>
      <w:bookmarkStart w:id="215" w:name="_Toc166048545"/>
      <w:bookmarkStart w:id="216" w:name="_Toc433145496"/>
      <w:bookmarkStart w:id="217" w:name="_Toc462915354"/>
    </w:p>
    <w:bookmarkEnd w:id="211"/>
    <w:bookmarkEnd w:id="212"/>
    <w:bookmarkEnd w:id="213"/>
    <w:bookmarkEnd w:id="214"/>
    <w:bookmarkEnd w:id="215"/>
    <w:bookmarkEnd w:id="216"/>
    <w:bookmarkEnd w:id="217"/>
    <w:p w14:paraId="7436F40D" w14:textId="77777777" w:rsidR="00AB1CF2" w:rsidRDefault="00AB1CF2" w:rsidP="002250DA">
      <w:pPr>
        <w:spacing w:after="0"/>
        <w:rPr>
          <w:rFonts w:ascii="Arial" w:hAnsi="Arial" w:cs="Arial"/>
        </w:rPr>
      </w:pPr>
    </w:p>
    <w:p w14:paraId="2237E955" w14:textId="6D61BD54" w:rsidR="00AB1CF2" w:rsidRPr="002250DA" w:rsidRDefault="00AB1CF2" w:rsidP="00AB1CF2">
      <w:pPr>
        <w:pStyle w:val="Overskrift3"/>
        <w:keepLines w:val="0"/>
        <w:tabs>
          <w:tab w:val="num" w:pos="720"/>
        </w:tabs>
        <w:spacing w:before="0" w:after="0"/>
        <w:rPr>
          <w:rFonts w:ascii="Arial" w:hAnsi="Arial" w:cs="Arial"/>
        </w:rPr>
      </w:pPr>
      <w:bookmarkStart w:id="218" w:name="_Toc508890965"/>
      <w:bookmarkStart w:id="219" w:name="_Toc519682879"/>
      <w:bookmarkStart w:id="220" w:name="_Toc2870285"/>
      <w:r>
        <w:rPr>
          <w:rFonts w:ascii="Arial" w:hAnsi="Arial" w:cs="Arial"/>
        </w:rPr>
        <w:t>Standardiserte gebyr</w:t>
      </w:r>
      <w:bookmarkEnd w:id="218"/>
      <w:bookmarkEnd w:id="219"/>
      <w:bookmarkEnd w:id="220"/>
    </w:p>
    <w:p w14:paraId="7B3D93C6" w14:textId="5A279585" w:rsidR="00AB1CF2" w:rsidRPr="002250DA" w:rsidRDefault="00AB1CF2" w:rsidP="002250DA">
      <w:pPr>
        <w:spacing w:after="0"/>
        <w:rPr>
          <w:rFonts w:ascii="Arial" w:hAnsi="Arial" w:cs="Arial"/>
        </w:rPr>
      </w:pPr>
      <w:r>
        <w:rPr>
          <w:rFonts w:ascii="Arial" w:hAnsi="Arial" w:cs="Arial"/>
        </w:rPr>
        <w:t>Standardisert gebyr er regulert i kapittel 5, godtgjørelse, p</w:t>
      </w:r>
      <w:r w:rsidR="007323E8">
        <w:rPr>
          <w:rFonts w:ascii="Arial" w:hAnsi="Arial" w:cs="Arial"/>
        </w:rPr>
        <w:t>unkt</w:t>
      </w:r>
      <w:r>
        <w:rPr>
          <w:rFonts w:ascii="Arial" w:hAnsi="Arial" w:cs="Arial"/>
        </w:rPr>
        <w:t xml:space="preserve"> 5.4. </w:t>
      </w:r>
    </w:p>
    <w:p w14:paraId="6B7E35A5" w14:textId="77777777" w:rsidR="003E21C0" w:rsidRPr="002250DA" w:rsidRDefault="003E21C0" w:rsidP="002250DA">
      <w:pPr>
        <w:spacing w:after="0"/>
        <w:rPr>
          <w:rFonts w:ascii="Arial" w:hAnsi="Arial" w:cs="Arial"/>
        </w:rPr>
      </w:pPr>
    </w:p>
    <w:p w14:paraId="63DCDAFF" w14:textId="6622CB61" w:rsidR="003E21C0" w:rsidRPr="002250DA" w:rsidRDefault="003E21C0" w:rsidP="002250DA">
      <w:pPr>
        <w:pStyle w:val="Overskrift2"/>
        <w:spacing w:before="0" w:after="0"/>
        <w:rPr>
          <w:rFonts w:ascii="Arial" w:hAnsi="Arial" w:cs="Arial"/>
        </w:rPr>
      </w:pPr>
      <w:r w:rsidRPr="002250DA">
        <w:rPr>
          <w:rFonts w:ascii="Arial" w:hAnsi="Arial" w:cs="Arial"/>
        </w:rPr>
        <w:t xml:space="preserve"> </w:t>
      </w:r>
      <w:bookmarkStart w:id="221" w:name="_Toc165956521"/>
      <w:bookmarkStart w:id="222" w:name="_Toc165966806"/>
      <w:bookmarkStart w:id="223" w:name="_Toc166044321"/>
      <w:bookmarkStart w:id="224" w:name="_Toc166048546"/>
      <w:bookmarkStart w:id="225" w:name="_Toc433145497"/>
      <w:bookmarkStart w:id="226" w:name="_Toc462915355"/>
      <w:bookmarkStart w:id="227" w:name="_Toc508890966"/>
      <w:bookmarkStart w:id="228" w:name="_Toc519682880"/>
      <w:bookmarkStart w:id="229" w:name="_Toc2870286"/>
      <w:r w:rsidRPr="002250DA">
        <w:rPr>
          <w:rFonts w:ascii="Arial" w:hAnsi="Arial" w:cs="Arial"/>
        </w:rPr>
        <w:t xml:space="preserve">Oppdragsgivers </w:t>
      </w:r>
      <w:bookmarkEnd w:id="221"/>
      <w:bookmarkEnd w:id="222"/>
      <w:bookmarkEnd w:id="223"/>
      <w:bookmarkEnd w:id="224"/>
      <w:bookmarkEnd w:id="225"/>
      <w:bookmarkEnd w:id="226"/>
      <w:r w:rsidR="0053144A">
        <w:rPr>
          <w:rFonts w:ascii="Arial" w:hAnsi="Arial" w:cs="Arial"/>
        </w:rPr>
        <w:t>kontraktsbrudd</w:t>
      </w:r>
      <w:bookmarkEnd w:id="227"/>
      <w:bookmarkEnd w:id="228"/>
      <w:bookmarkEnd w:id="229"/>
    </w:p>
    <w:p w14:paraId="70DA56A4" w14:textId="2F93E022" w:rsidR="001402B0" w:rsidRDefault="0053144A" w:rsidP="002250DA">
      <w:pPr>
        <w:pStyle w:val="Overskrift3"/>
        <w:keepLines w:val="0"/>
        <w:tabs>
          <w:tab w:val="num" w:pos="720"/>
        </w:tabs>
        <w:spacing w:before="0" w:after="0"/>
        <w:rPr>
          <w:rFonts w:ascii="Arial" w:hAnsi="Arial" w:cs="Arial"/>
        </w:rPr>
      </w:pPr>
      <w:bookmarkStart w:id="230" w:name="_Toc508890967"/>
      <w:bookmarkStart w:id="231" w:name="_Toc519682881"/>
      <w:bookmarkStart w:id="232" w:name="_Toc2870287"/>
      <w:bookmarkStart w:id="233" w:name="_Toc165956522"/>
      <w:bookmarkStart w:id="234" w:name="_Toc165966807"/>
      <w:bookmarkStart w:id="235" w:name="_Toc166044322"/>
      <w:bookmarkStart w:id="236" w:name="_Toc166048547"/>
      <w:bookmarkStart w:id="237" w:name="_Toc433145498"/>
      <w:bookmarkStart w:id="238" w:name="_Toc462915356"/>
      <w:r>
        <w:rPr>
          <w:rFonts w:ascii="Arial" w:hAnsi="Arial" w:cs="Arial"/>
        </w:rPr>
        <w:t>Kontraktsbrudd</w:t>
      </w:r>
      <w:bookmarkEnd w:id="230"/>
      <w:bookmarkEnd w:id="231"/>
      <w:bookmarkEnd w:id="232"/>
    </w:p>
    <w:p w14:paraId="7729ECBF" w14:textId="03587755" w:rsidR="00711C27" w:rsidRPr="008713AC" w:rsidRDefault="00711C27" w:rsidP="00711C27">
      <w:pPr>
        <w:pStyle w:val="Frsteavsnitt"/>
        <w:rPr>
          <w:rFonts w:ascii="Arial" w:eastAsiaTheme="minorHAnsi" w:hAnsi="Arial" w:cs="Arial"/>
          <w:sz w:val="20"/>
          <w:szCs w:val="22"/>
          <w:lang w:eastAsia="en-US"/>
        </w:rPr>
      </w:pPr>
      <w:r w:rsidRPr="008713AC">
        <w:rPr>
          <w:rFonts w:ascii="Arial" w:eastAsiaTheme="minorHAnsi" w:hAnsi="Arial" w:cs="Arial"/>
          <w:sz w:val="20"/>
          <w:szCs w:val="22"/>
          <w:lang w:eastAsia="en-US"/>
        </w:rPr>
        <w:t xml:space="preserve">Det foreligger kontraktsbrudd fra Oppdragsgivers side om Oppdragsgiver ikke oppfyller </w:t>
      </w:r>
      <w:r w:rsidR="007323E8">
        <w:rPr>
          <w:rFonts w:ascii="Arial" w:eastAsiaTheme="minorHAnsi" w:hAnsi="Arial" w:cs="Arial"/>
          <w:sz w:val="20"/>
          <w:szCs w:val="22"/>
          <w:lang w:eastAsia="en-US"/>
        </w:rPr>
        <w:t>sine forpliktelser</w:t>
      </w:r>
      <w:r w:rsidRPr="008713AC">
        <w:rPr>
          <w:rFonts w:ascii="Arial" w:eastAsiaTheme="minorHAnsi" w:hAnsi="Arial" w:cs="Arial"/>
          <w:sz w:val="20"/>
          <w:szCs w:val="22"/>
          <w:lang w:eastAsia="en-US"/>
        </w:rPr>
        <w:t>.</w:t>
      </w:r>
    </w:p>
    <w:bookmarkEnd w:id="233"/>
    <w:bookmarkEnd w:id="234"/>
    <w:bookmarkEnd w:id="235"/>
    <w:bookmarkEnd w:id="236"/>
    <w:bookmarkEnd w:id="237"/>
    <w:bookmarkEnd w:id="238"/>
    <w:p w14:paraId="7EDC781D" w14:textId="77777777" w:rsidR="003E21C0" w:rsidRPr="008713AC" w:rsidRDefault="003E21C0" w:rsidP="002250DA">
      <w:pPr>
        <w:pStyle w:val="Frsteavsnitt"/>
        <w:rPr>
          <w:rFonts w:ascii="Arial" w:eastAsiaTheme="minorHAnsi" w:hAnsi="Arial" w:cs="Arial"/>
          <w:sz w:val="20"/>
          <w:szCs w:val="22"/>
          <w:lang w:eastAsia="en-US"/>
        </w:rPr>
      </w:pPr>
    </w:p>
    <w:p w14:paraId="6AF8F202" w14:textId="77777777" w:rsidR="003E21C0" w:rsidRPr="002250DA" w:rsidRDefault="003E21C0" w:rsidP="002250DA">
      <w:pPr>
        <w:pStyle w:val="Overskrift3"/>
        <w:keepLines w:val="0"/>
        <w:tabs>
          <w:tab w:val="num" w:pos="720"/>
        </w:tabs>
        <w:spacing w:before="0" w:after="0"/>
        <w:rPr>
          <w:rFonts w:ascii="Arial" w:hAnsi="Arial" w:cs="Arial"/>
        </w:rPr>
      </w:pPr>
      <w:r w:rsidRPr="002250DA">
        <w:rPr>
          <w:rFonts w:ascii="Arial" w:hAnsi="Arial" w:cs="Arial"/>
        </w:rPr>
        <w:t xml:space="preserve"> </w:t>
      </w:r>
      <w:bookmarkStart w:id="239" w:name="_Toc137017111"/>
      <w:bookmarkStart w:id="240" w:name="_Toc165956523"/>
      <w:bookmarkStart w:id="241" w:name="_Toc165966808"/>
      <w:bookmarkStart w:id="242" w:name="_Toc166044323"/>
      <w:bookmarkStart w:id="243" w:name="_Toc166048548"/>
      <w:bookmarkStart w:id="244" w:name="_Toc433145499"/>
      <w:bookmarkStart w:id="245" w:name="_Toc462915357"/>
      <w:bookmarkStart w:id="246" w:name="_Toc508890968"/>
      <w:bookmarkStart w:id="247" w:name="_Toc519682882"/>
      <w:bookmarkStart w:id="248" w:name="_Toc2870288"/>
      <w:r w:rsidRPr="002250DA">
        <w:rPr>
          <w:rFonts w:ascii="Arial" w:hAnsi="Arial" w:cs="Arial"/>
        </w:rPr>
        <w:t>Innstilling av sambandet</w:t>
      </w:r>
      <w:bookmarkEnd w:id="239"/>
      <w:bookmarkEnd w:id="240"/>
      <w:bookmarkEnd w:id="241"/>
      <w:bookmarkEnd w:id="242"/>
      <w:bookmarkEnd w:id="243"/>
      <w:bookmarkEnd w:id="244"/>
      <w:bookmarkEnd w:id="245"/>
      <w:bookmarkEnd w:id="246"/>
      <w:bookmarkEnd w:id="247"/>
      <w:bookmarkEnd w:id="248"/>
    </w:p>
    <w:p w14:paraId="6B693222" w14:textId="6321671E" w:rsidR="003E21C0" w:rsidRDefault="003E21C0" w:rsidP="002250DA">
      <w:pPr>
        <w:spacing w:after="0"/>
        <w:rPr>
          <w:rFonts w:ascii="Arial" w:hAnsi="Arial" w:cs="Arial"/>
        </w:rPr>
      </w:pPr>
      <w:r w:rsidRPr="002250DA">
        <w:rPr>
          <w:rFonts w:ascii="Arial" w:hAnsi="Arial" w:cs="Arial"/>
        </w:rPr>
        <w:t xml:space="preserve">Operatør har rett til å innstille sambandet </w:t>
      </w:r>
      <w:r w:rsidR="002B44E2">
        <w:rPr>
          <w:rFonts w:ascii="Arial" w:hAnsi="Arial" w:cs="Arial"/>
        </w:rPr>
        <w:t xml:space="preserve">kun </w:t>
      </w:r>
      <w:r w:rsidRPr="002250DA">
        <w:rPr>
          <w:rFonts w:ascii="Arial" w:hAnsi="Arial" w:cs="Arial"/>
        </w:rPr>
        <w:t>ved vesentlig betalingsmislighold. Før sambandet innstilles skal Operatør gi skriftlig varsel til oppdragsgiver med fem virkedagers frist. Av varselet skal det klart fremgå at sambandet kan bli innstilt om fristen ikke overholdes.</w:t>
      </w:r>
    </w:p>
    <w:p w14:paraId="76FEBBCB" w14:textId="77777777" w:rsidR="00615B4E" w:rsidRDefault="00615B4E" w:rsidP="002250DA">
      <w:pPr>
        <w:spacing w:after="0"/>
        <w:rPr>
          <w:rFonts w:ascii="Arial" w:hAnsi="Arial" w:cs="Arial"/>
        </w:rPr>
      </w:pPr>
    </w:p>
    <w:p w14:paraId="60FD60C9" w14:textId="77777777" w:rsidR="000A397D" w:rsidRPr="002250DA" w:rsidRDefault="000A397D" w:rsidP="000A397D">
      <w:pPr>
        <w:pStyle w:val="Overskrift3"/>
        <w:keepLines w:val="0"/>
        <w:tabs>
          <w:tab w:val="num" w:pos="720"/>
        </w:tabs>
        <w:spacing w:before="0" w:after="0"/>
        <w:rPr>
          <w:rFonts w:ascii="Arial" w:hAnsi="Arial" w:cs="Arial"/>
        </w:rPr>
      </w:pPr>
      <w:bookmarkStart w:id="249" w:name="_Toc508890969"/>
      <w:bookmarkStart w:id="250" w:name="_Toc519682883"/>
      <w:bookmarkStart w:id="251" w:name="_Toc2870289"/>
      <w:r w:rsidRPr="002250DA">
        <w:rPr>
          <w:rFonts w:ascii="Arial" w:hAnsi="Arial" w:cs="Arial"/>
        </w:rPr>
        <w:t>Retting av forholdet</w:t>
      </w:r>
      <w:bookmarkEnd w:id="249"/>
      <w:bookmarkEnd w:id="250"/>
      <w:bookmarkEnd w:id="251"/>
    </w:p>
    <w:p w14:paraId="7376E9A4" w14:textId="3FE83E37" w:rsidR="000A397D" w:rsidRPr="002250DA" w:rsidRDefault="000A397D" w:rsidP="000A397D">
      <w:pPr>
        <w:spacing w:after="0"/>
        <w:rPr>
          <w:rFonts w:ascii="Arial" w:hAnsi="Arial" w:cs="Arial"/>
        </w:rPr>
      </w:pPr>
      <w:r w:rsidRPr="002250DA">
        <w:rPr>
          <w:rFonts w:ascii="Arial" w:hAnsi="Arial" w:cs="Arial"/>
        </w:rPr>
        <w:t xml:space="preserve">Dersom det foreligger </w:t>
      </w:r>
      <w:r w:rsidR="00EA71E0">
        <w:rPr>
          <w:rFonts w:ascii="Arial" w:hAnsi="Arial" w:cs="Arial"/>
        </w:rPr>
        <w:t>kontraktsbrudd</w:t>
      </w:r>
      <w:r w:rsidRPr="002250DA">
        <w:rPr>
          <w:rFonts w:ascii="Arial" w:hAnsi="Arial" w:cs="Arial"/>
        </w:rPr>
        <w:t>, plikter O</w:t>
      </w:r>
      <w:r>
        <w:rPr>
          <w:rFonts w:ascii="Arial" w:hAnsi="Arial" w:cs="Arial"/>
        </w:rPr>
        <w:t>ppdragsgiver å rette forholdet</w:t>
      </w:r>
      <w:r w:rsidRPr="002250DA">
        <w:rPr>
          <w:rFonts w:ascii="Arial" w:hAnsi="Arial" w:cs="Arial"/>
        </w:rPr>
        <w:t xml:space="preserve"> i samsvar med kontraktens krav.</w:t>
      </w:r>
    </w:p>
    <w:p w14:paraId="188976CE" w14:textId="77777777" w:rsidR="002B44E2" w:rsidRPr="002250DA" w:rsidRDefault="002B44E2" w:rsidP="002250DA">
      <w:pPr>
        <w:spacing w:after="0"/>
        <w:rPr>
          <w:rFonts w:ascii="Arial" w:hAnsi="Arial" w:cs="Arial"/>
        </w:rPr>
      </w:pPr>
    </w:p>
    <w:p w14:paraId="632BAB5A" w14:textId="77777777" w:rsidR="002B44E2" w:rsidRPr="002250DA" w:rsidRDefault="002B44E2" w:rsidP="002B44E2">
      <w:pPr>
        <w:pStyle w:val="Overskrift3"/>
        <w:keepLines w:val="0"/>
        <w:tabs>
          <w:tab w:val="num" w:pos="720"/>
        </w:tabs>
        <w:spacing w:before="0" w:after="0"/>
        <w:rPr>
          <w:rFonts w:ascii="Arial" w:hAnsi="Arial" w:cs="Arial"/>
        </w:rPr>
      </w:pPr>
      <w:bookmarkStart w:id="252" w:name="_Toc508890970"/>
      <w:bookmarkStart w:id="253" w:name="_Toc519682884"/>
      <w:bookmarkStart w:id="254" w:name="_Toc2870290"/>
      <w:r w:rsidRPr="002250DA">
        <w:rPr>
          <w:rFonts w:ascii="Arial" w:hAnsi="Arial" w:cs="Arial"/>
        </w:rPr>
        <w:t>Erstatning</w:t>
      </w:r>
      <w:bookmarkEnd w:id="252"/>
      <w:bookmarkEnd w:id="253"/>
      <w:bookmarkEnd w:id="254"/>
    </w:p>
    <w:p w14:paraId="244774A2" w14:textId="4BA79A39" w:rsidR="00BB6894" w:rsidRPr="00BB6894" w:rsidRDefault="002B44E2" w:rsidP="00BB6894">
      <w:pPr>
        <w:spacing w:after="0"/>
        <w:rPr>
          <w:rFonts w:ascii="Arial" w:hAnsi="Arial" w:cs="Arial"/>
        </w:rPr>
      </w:pPr>
      <w:r w:rsidRPr="002250DA">
        <w:rPr>
          <w:rFonts w:ascii="Arial" w:hAnsi="Arial" w:cs="Arial"/>
        </w:rPr>
        <w:t xml:space="preserve">Operatør kan kreve erstatning for tap han er påført som følge av </w:t>
      </w:r>
      <w:r w:rsidR="007323E8">
        <w:rPr>
          <w:rFonts w:ascii="Arial" w:hAnsi="Arial" w:cs="Arial"/>
        </w:rPr>
        <w:t>O</w:t>
      </w:r>
      <w:r w:rsidRPr="002250DA">
        <w:rPr>
          <w:rFonts w:ascii="Arial" w:hAnsi="Arial" w:cs="Arial"/>
        </w:rPr>
        <w:t xml:space="preserve">ppdragsgivers </w:t>
      </w:r>
      <w:r w:rsidR="00EA71E0">
        <w:rPr>
          <w:rFonts w:ascii="Arial" w:hAnsi="Arial" w:cs="Arial"/>
        </w:rPr>
        <w:t>kontraktsbrudd</w:t>
      </w:r>
      <w:r w:rsidRPr="002250DA">
        <w:rPr>
          <w:rFonts w:ascii="Arial" w:hAnsi="Arial" w:cs="Arial"/>
        </w:rPr>
        <w:t>.</w:t>
      </w:r>
      <w:r>
        <w:rPr>
          <w:rFonts w:ascii="Arial" w:hAnsi="Arial" w:cs="Arial"/>
        </w:rPr>
        <w:t xml:space="preserve"> </w:t>
      </w:r>
    </w:p>
    <w:p w14:paraId="1D598D37" w14:textId="551083EE" w:rsidR="002B44E2" w:rsidRDefault="002B44E2" w:rsidP="002B44E2">
      <w:pPr>
        <w:spacing w:after="0"/>
        <w:rPr>
          <w:rFonts w:ascii="Arial" w:hAnsi="Arial" w:cs="Arial"/>
        </w:rPr>
      </w:pPr>
    </w:p>
    <w:p w14:paraId="69F9AFE3" w14:textId="77777777" w:rsidR="002B44E2" w:rsidRPr="001824F3" w:rsidRDefault="002B44E2" w:rsidP="002B44E2">
      <w:pPr>
        <w:spacing w:after="0"/>
        <w:rPr>
          <w:rFonts w:ascii="Arial" w:hAnsi="Arial" w:cs="Arial"/>
        </w:rPr>
      </w:pPr>
      <w:r w:rsidRPr="001824F3">
        <w:rPr>
          <w:rFonts w:ascii="Arial" w:hAnsi="Arial" w:cs="Arial"/>
        </w:rPr>
        <w:t>Det kan ikke kreve</w:t>
      </w:r>
      <w:r w:rsidRPr="00CB674E">
        <w:rPr>
          <w:rFonts w:ascii="Arial" w:hAnsi="Arial" w:cs="Arial"/>
        </w:rPr>
        <w:t>s erstatning for indirekte tap.</w:t>
      </w:r>
      <w:r>
        <w:rPr>
          <w:rFonts w:ascii="Arial" w:hAnsi="Arial" w:cs="Arial"/>
        </w:rPr>
        <w:t xml:space="preserve"> Dette</w:t>
      </w:r>
      <w:r w:rsidRPr="001824F3">
        <w:rPr>
          <w:rFonts w:ascii="Arial" w:hAnsi="Arial" w:cs="Arial"/>
        </w:rPr>
        <w:t xml:space="preserve"> gjelder ikke i tilfelle av grov uaktsomhet eller forsettlig handling utvist av </w:t>
      </w:r>
      <w:r>
        <w:rPr>
          <w:rFonts w:ascii="Arial" w:hAnsi="Arial" w:cs="Arial"/>
        </w:rPr>
        <w:t>oppdragsgiver</w:t>
      </w:r>
      <w:r w:rsidRPr="001824F3">
        <w:rPr>
          <w:rFonts w:ascii="Arial" w:hAnsi="Arial" w:cs="Arial"/>
        </w:rPr>
        <w:t>.</w:t>
      </w:r>
    </w:p>
    <w:p w14:paraId="6A6BE483" w14:textId="77777777" w:rsidR="003E21C0" w:rsidRPr="002250DA" w:rsidRDefault="003E21C0" w:rsidP="002250DA">
      <w:pPr>
        <w:spacing w:after="0"/>
        <w:ind w:left="283"/>
        <w:rPr>
          <w:rFonts w:ascii="Arial" w:hAnsi="Arial" w:cs="Arial"/>
        </w:rPr>
      </w:pPr>
    </w:p>
    <w:p w14:paraId="482A703F" w14:textId="18D316AB" w:rsidR="003E21C0" w:rsidRPr="002250DA" w:rsidRDefault="003E21C0" w:rsidP="002250DA">
      <w:pPr>
        <w:pStyle w:val="Overskrift3"/>
        <w:keepLines w:val="0"/>
        <w:tabs>
          <w:tab w:val="num" w:pos="720"/>
        </w:tabs>
        <w:spacing w:before="0" w:after="0"/>
        <w:rPr>
          <w:rFonts w:ascii="Arial" w:hAnsi="Arial" w:cs="Arial"/>
        </w:rPr>
      </w:pPr>
      <w:r w:rsidRPr="002250DA">
        <w:rPr>
          <w:rFonts w:ascii="Arial" w:hAnsi="Arial" w:cs="Arial"/>
        </w:rPr>
        <w:t xml:space="preserve"> </w:t>
      </w:r>
      <w:bookmarkStart w:id="255" w:name="_Toc96845904"/>
      <w:bookmarkStart w:id="256" w:name="_Toc130178454"/>
      <w:bookmarkStart w:id="257" w:name="_Toc165956529"/>
      <w:bookmarkStart w:id="258" w:name="_Toc165966814"/>
      <w:bookmarkStart w:id="259" w:name="_Toc166044328"/>
      <w:bookmarkStart w:id="260" w:name="_Toc166048553"/>
      <w:bookmarkStart w:id="261" w:name="_Toc433145504"/>
      <w:bookmarkStart w:id="262" w:name="_Toc462915360"/>
      <w:bookmarkStart w:id="263" w:name="_Toc508890971"/>
      <w:bookmarkStart w:id="264" w:name="_Toc519682885"/>
      <w:bookmarkStart w:id="265" w:name="_Toc2870291"/>
      <w:r w:rsidRPr="002250DA">
        <w:rPr>
          <w:rFonts w:ascii="Arial" w:hAnsi="Arial" w:cs="Arial"/>
        </w:rPr>
        <w:t xml:space="preserve">Heving ved </w:t>
      </w:r>
      <w:r w:rsidR="007323E8">
        <w:rPr>
          <w:rFonts w:ascii="Arial" w:hAnsi="Arial" w:cs="Arial"/>
        </w:rPr>
        <w:t>O</w:t>
      </w:r>
      <w:r w:rsidRPr="002250DA">
        <w:rPr>
          <w:rFonts w:ascii="Arial" w:hAnsi="Arial" w:cs="Arial"/>
        </w:rPr>
        <w:t xml:space="preserve">ppdragsgivers </w:t>
      </w:r>
      <w:bookmarkEnd w:id="255"/>
      <w:bookmarkEnd w:id="256"/>
      <w:bookmarkEnd w:id="257"/>
      <w:bookmarkEnd w:id="258"/>
      <w:bookmarkEnd w:id="259"/>
      <w:bookmarkEnd w:id="260"/>
      <w:bookmarkEnd w:id="261"/>
      <w:bookmarkEnd w:id="262"/>
      <w:r w:rsidR="0053144A">
        <w:rPr>
          <w:rFonts w:ascii="Arial" w:hAnsi="Arial" w:cs="Arial"/>
        </w:rPr>
        <w:t>kontraktsbrudd</w:t>
      </w:r>
      <w:bookmarkEnd w:id="263"/>
      <w:bookmarkEnd w:id="264"/>
      <w:bookmarkEnd w:id="265"/>
    </w:p>
    <w:p w14:paraId="1F2107FE" w14:textId="09A84DE2" w:rsidR="003E21C0" w:rsidRPr="002250DA" w:rsidRDefault="003E21C0" w:rsidP="002250DA">
      <w:pPr>
        <w:spacing w:after="0"/>
        <w:rPr>
          <w:rFonts w:ascii="Arial" w:hAnsi="Arial" w:cs="Arial"/>
        </w:rPr>
      </w:pPr>
      <w:r w:rsidRPr="002250DA">
        <w:rPr>
          <w:rFonts w:ascii="Arial" w:hAnsi="Arial" w:cs="Arial"/>
        </w:rPr>
        <w:t xml:space="preserve">Operatøren har rett til å heve kontrakten dersom </w:t>
      </w:r>
      <w:r w:rsidR="00392180">
        <w:rPr>
          <w:rFonts w:ascii="Arial" w:hAnsi="Arial" w:cs="Arial"/>
        </w:rPr>
        <w:t>O</w:t>
      </w:r>
      <w:r w:rsidR="00392180" w:rsidRPr="002250DA">
        <w:rPr>
          <w:rFonts w:ascii="Arial" w:hAnsi="Arial" w:cs="Arial"/>
        </w:rPr>
        <w:t xml:space="preserve">ppdragsgiver </w:t>
      </w:r>
      <w:r w:rsidRPr="002250DA">
        <w:rPr>
          <w:rFonts w:ascii="Arial" w:hAnsi="Arial" w:cs="Arial"/>
        </w:rPr>
        <w:t xml:space="preserve">vesentlig </w:t>
      </w:r>
      <w:r w:rsidR="00392180">
        <w:rPr>
          <w:rFonts w:ascii="Arial" w:hAnsi="Arial" w:cs="Arial"/>
        </w:rPr>
        <w:t>bryter</w:t>
      </w:r>
      <w:r w:rsidR="00392180" w:rsidRPr="002250DA">
        <w:rPr>
          <w:rFonts w:ascii="Arial" w:hAnsi="Arial" w:cs="Arial"/>
        </w:rPr>
        <w:t xml:space="preserve"> </w:t>
      </w:r>
      <w:r w:rsidRPr="002250DA">
        <w:rPr>
          <w:rFonts w:ascii="Arial" w:hAnsi="Arial" w:cs="Arial"/>
        </w:rPr>
        <w:t xml:space="preserve">sine kontraktsforpliktelser eller det er klart at vesentlig </w:t>
      </w:r>
      <w:r w:rsidR="0053144A">
        <w:rPr>
          <w:rFonts w:ascii="Arial" w:hAnsi="Arial" w:cs="Arial"/>
        </w:rPr>
        <w:t>kontraktsbrudd</w:t>
      </w:r>
      <w:r w:rsidRPr="002250DA">
        <w:rPr>
          <w:rFonts w:ascii="Arial" w:hAnsi="Arial" w:cs="Arial"/>
        </w:rPr>
        <w:t xml:space="preserve"> vil inntre, og forholdet ikke er blitt rettet etter skriftlig varsel fra Operatør innen en rimelig frist fastsatt av Operatør. Fristen skal ikke være kortere enn en måned.</w:t>
      </w:r>
    </w:p>
    <w:p w14:paraId="513C4C5A" w14:textId="77777777" w:rsidR="003E21C0" w:rsidRPr="002250DA" w:rsidRDefault="003E21C0" w:rsidP="002250DA">
      <w:pPr>
        <w:spacing w:after="0"/>
        <w:rPr>
          <w:rFonts w:ascii="Arial" w:hAnsi="Arial" w:cs="Arial"/>
        </w:rPr>
      </w:pPr>
    </w:p>
    <w:p w14:paraId="1149F190" w14:textId="29050D9D" w:rsidR="003E21C0" w:rsidRPr="002250DA" w:rsidRDefault="003E21C0" w:rsidP="002250DA">
      <w:pPr>
        <w:spacing w:after="0"/>
        <w:rPr>
          <w:rFonts w:ascii="Arial" w:hAnsi="Arial" w:cs="Arial"/>
        </w:rPr>
      </w:pPr>
      <w:r w:rsidRPr="002250DA">
        <w:rPr>
          <w:rFonts w:ascii="Arial" w:hAnsi="Arial" w:cs="Arial"/>
        </w:rPr>
        <w:t xml:space="preserve">Heving skjer ved at Operatøren gir oppdragsgiver skriftlig meddelelse om dette. Når heving skjer </w:t>
      </w:r>
    </w:p>
    <w:p w14:paraId="5CC4E51F" w14:textId="3FB9692B" w:rsidR="003E21C0" w:rsidRPr="002250DA" w:rsidRDefault="003E21C0" w:rsidP="002250DA">
      <w:pPr>
        <w:numPr>
          <w:ilvl w:val="0"/>
          <w:numId w:val="6"/>
        </w:numPr>
        <w:spacing w:after="0"/>
        <w:rPr>
          <w:rFonts w:ascii="Arial" w:hAnsi="Arial" w:cs="Arial"/>
        </w:rPr>
      </w:pPr>
      <w:r w:rsidRPr="002250DA">
        <w:rPr>
          <w:rFonts w:ascii="Arial" w:hAnsi="Arial" w:cs="Arial"/>
        </w:rPr>
        <w:t xml:space="preserve">kan Operatøren innstille utførelsen innen en rimelig frist etter at </w:t>
      </w:r>
      <w:r w:rsidR="007323E8">
        <w:rPr>
          <w:rFonts w:ascii="Arial" w:hAnsi="Arial" w:cs="Arial"/>
        </w:rPr>
        <w:t>O</w:t>
      </w:r>
      <w:r w:rsidRPr="002250DA">
        <w:rPr>
          <w:rFonts w:ascii="Arial" w:hAnsi="Arial" w:cs="Arial"/>
        </w:rPr>
        <w:t>ppdragsgiver har mottatt Operatørens skriftlige meddelelse om heving</w:t>
      </w:r>
    </w:p>
    <w:p w14:paraId="0896BEDE" w14:textId="47046944" w:rsidR="003E21C0" w:rsidRPr="002250DA" w:rsidRDefault="003E21C0" w:rsidP="002250DA">
      <w:pPr>
        <w:numPr>
          <w:ilvl w:val="0"/>
          <w:numId w:val="6"/>
        </w:numPr>
        <w:spacing w:after="0"/>
        <w:rPr>
          <w:rFonts w:ascii="Arial" w:hAnsi="Arial" w:cs="Arial"/>
        </w:rPr>
      </w:pPr>
      <w:r w:rsidRPr="002250DA">
        <w:rPr>
          <w:rFonts w:ascii="Arial" w:hAnsi="Arial" w:cs="Arial"/>
        </w:rPr>
        <w:t xml:space="preserve">skal </w:t>
      </w:r>
      <w:r w:rsidR="007323E8">
        <w:rPr>
          <w:rFonts w:ascii="Arial" w:hAnsi="Arial" w:cs="Arial"/>
        </w:rPr>
        <w:t>O</w:t>
      </w:r>
      <w:r w:rsidRPr="002250DA">
        <w:rPr>
          <w:rFonts w:ascii="Arial" w:hAnsi="Arial" w:cs="Arial"/>
        </w:rPr>
        <w:t>ppdragsgiver betale Operatøren for kontraktmessig utførelse etter kontraktens priser for avviklingskostnader og for tap på grunn av kontraktsforpliktelser overfor underleverandør</w:t>
      </w:r>
    </w:p>
    <w:p w14:paraId="1A24EDA5" w14:textId="0F473CF5" w:rsidR="003E21C0" w:rsidRPr="002250DA" w:rsidRDefault="003E21C0" w:rsidP="002250DA">
      <w:pPr>
        <w:numPr>
          <w:ilvl w:val="0"/>
          <w:numId w:val="6"/>
        </w:numPr>
        <w:spacing w:after="0"/>
        <w:rPr>
          <w:rFonts w:ascii="Arial" w:hAnsi="Arial" w:cs="Arial"/>
        </w:rPr>
      </w:pPr>
      <w:r w:rsidRPr="002250DA">
        <w:rPr>
          <w:rFonts w:ascii="Arial" w:hAnsi="Arial" w:cs="Arial"/>
        </w:rPr>
        <w:t xml:space="preserve">skal </w:t>
      </w:r>
      <w:r w:rsidR="007323E8">
        <w:rPr>
          <w:rFonts w:ascii="Arial" w:hAnsi="Arial" w:cs="Arial"/>
        </w:rPr>
        <w:t>O</w:t>
      </w:r>
      <w:r w:rsidRPr="002250DA">
        <w:rPr>
          <w:rFonts w:ascii="Arial" w:hAnsi="Arial" w:cs="Arial"/>
        </w:rPr>
        <w:t>ppdragsgiver betale Operatøren erstatning for tapt fortjeneste som han etter kontrakten ville ha hatt på den gjenstående del av kontraktarbeidet</w:t>
      </w:r>
    </w:p>
    <w:p w14:paraId="15BD7FC0" w14:textId="3AFA4205" w:rsidR="003E21C0" w:rsidRPr="002250DA" w:rsidRDefault="003E21C0" w:rsidP="002250DA">
      <w:pPr>
        <w:numPr>
          <w:ilvl w:val="0"/>
          <w:numId w:val="6"/>
        </w:numPr>
        <w:spacing w:after="0"/>
        <w:rPr>
          <w:rFonts w:ascii="Arial" w:hAnsi="Arial" w:cs="Arial"/>
        </w:rPr>
      </w:pPr>
      <w:r w:rsidRPr="002250DA">
        <w:rPr>
          <w:rFonts w:ascii="Arial" w:hAnsi="Arial" w:cs="Arial"/>
        </w:rPr>
        <w:t xml:space="preserve">skal </w:t>
      </w:r>
      <w:r w:rsidR="007323E8">
        <w:rPr>
          <w:rFonts w:ascii="Arial" w:hAnsi="Arial" w:cs="Arial"/>
        </w:rPr>
        <w:t>O</w:t>
      </w:r>
      <w:r w:rsidRPr="002250DA">
        <w:rPr>
          <w:rFonts w:ascii="Arial" w:hAnsi="Arial" w:cs="Arial"/>
        </w:rPr>
        <w:t xml:space="preserve">ppdragsgiver betale erstatning for ytterligere tap såfremt </w:t>
      </w:r>
      <w:r w:rsidR="0053144A">
        <w:rPr>
          <w:rFonts w:ascii="Arial" w:hAnsi="Arial" w:cs="Arial"/>
        </w:rPr>
        <w:t>kontraktsbrudd</w:t>
      </w:r>
      <w:r w:rsidRPr="002250DA">
        <w:rPr>
          <w:rFonts w:ascii="Arial" w:hAnsi="Arial" w:cs="Arial"/>
        </w:rPr>
        <w:t>et har sin årsak i forsettlig eller grovt uaktsomt forhold hos oppdragsgiver</w:t>
      </w:r>
    </w:p>
    <w:p w14:paraId="21DAB40E" w14:textId="77777777" w:rsidR="003E21C0" w:rsidRPr="002250DA" w:rsidRDefault="003E21C0" w:rsidP="002250DA">
      <w:pPr>
        <w:spacing w:after="0"/>
        <w:rPr>
          <w:rFonts w:ascii="Arial" w:hAnsi="Arial" w:cs="Arial"/>
        </w:rPr>
      </w:pPr>
    </w:p>
    <w:p w14:paraId="5E3A459D" w14:textId="376B2DE9" w:rsidR="003E21C0" w:rsidRPr="002250DA" w:rsidRDefault="003E21C0" w:rsidP="002250DA">
      <w:pPr>
        <w:pStyle w:val="Overskrift3"/>
        <w:keepLines w:val="0"/>
        <w:tabs>
          <w:tab w:val="num" w:pos="720"/>
        </w:tabs>
        <w:spacing w:before="0" w:after="0"/>
        <w:rPr>
          <w:rFonts w:ascii="Arial" w:hAnsi="Arial" w:cs="Arial"/>
        </w:rPr>
      </w:pPr>
      <w:r w:rsidRPr="002250DA">
        <w:rPr>
          <w:rFonts w:ascii="Arial" w:hAnsi="Arial" w:cs="Arial"/>
        </w:rPr>
        <w:t xml:space="preserve"> </w:t>
      </w:r>
      <w:bookmarkStart w:id="266" w:name="_Toc96845905"/>
      <w:bookmarkStart w:id="267" w:name="_Toc130178455"/>
      <w:bookmarkStart w:id="268" w:name="_Toc165956530"/>
      <w:bookmarkStart w:id="269" w:name="_Toc165966815"/>
      <w:bookmarkStart w:id="270" w:name="_Toc166044329"/>
      <w:bookmarkStart w:id="271" w:name="_Toc166048554"/>
      <w:bookmarkStart w:id="272" w:name="_Toc433145505"/>
      <w:bookmarkStart w:id="273" w:name="_Toc462915361"/>
      <w:bookmarkStart w:id="274" w:name="_Toc479325482"/>
      <w:bookmarkStart w:id="275" w:name="_Toc508890972"/>
      <w:bookmarkStart w:id="276" w:name="_Toc519682886"/>
      <w:bookmarkStart w:id="277" w:name="_Toc2870292"/>
      <w:r w:rsidRPr="002250DA">
        <w:rPr>
          <w:rFonts w:ascii="Arial" w:hAnsi="Arial" w:cs="Arial"/>
        </w:rPr>
        <w:t>Registrering ved heving</w:t>
      </w:r>
      <w:bookmarkEnd w:id="266"/>
      <w:bookmarkEnd w:id="267"/>
      <w:bookmarkEnd w:id="268"/>
      <w:bookmarkEnd w:id="269"/>
      <w:bookmarkEnd w:id="270"/>
      <w:bookmarkEnd w:id="271"/>
      <w:bookmarkEnd w:id="272"/>
      <w:bookmarkEnd w:id="273"/>
      <w:bookmarkEnd w:id="274"/>
      <w:bookmarkEnd w:id="275"/>
      <w:bookmarkEnd w:id="276"/>
      <w:bookmarkEnd w:id="277"/>
    </w:p>
    <w:p w14:paraId="7C8D91A4" w14:textId="7666AB31" w:rsidR="003E21C0" w:rsidRPr="002250DA" w:rsidRDefault="003E21C0" w:rsidP="002250DA">
      <w:pPr>
        <w:spacing w:after="0"/>
        <w:rPr>
          <w:rFonts w:ascii="Arial" w:hAnsi="Arial" w:cs="Arial"/>
        </w:rPr>
      </w:pPr>
      <w:r w:rsidRPr="002250DA">
        <w:rPr>
          <w:rFonts w:ascii="Arial" w:hAnsi="Arial" w:cs="Arial"/>
        </w:rPr>
        <w:t xml:space="preserve">Ved heving kan hver av partene skriftlig kreve at det umiddelbart avholdes en registreringsforretning, hvor det i protokoll nedtegnes hva Operatøren har utført av kontraktarbeid og hvem som er tilstede. </w:t>
      </w:r>
      <w:r w:rsidRPr="002250DA">
        <w:rPr>
          <w:rFonts w:ascii="Arial" w:hAnsi="Arial" w:cs="Arial"/>
        </w:rPr>
        <w:lastRenderedPageBreak/>
        <w:t>Unnlater en part å møte uten gyldig grunn, kan den annen part gjennomføre registreringsforretningen alene.</w:t>
      </w:r>
    </w:p>
    <w:p w14:paraId="5E193936" w14:textId="77777777" w:rsidR="003E21C0" w:rsidRPr="002250DA" w:rsidRDefault="003E21C0" w:rsidP="002250DA">
      <w:pPr>
        <w:spacing w:after="0"/>
        <w:rPr>
          <w:rFonts w:ascii="Arial" w:hAnsi="Arial" w:cs="Arial"/>
        </w:rPr>
      </w:pPr>
    </w:p>
    <w:p w14:paraId="08B4B78B" w14:textId="77777777" w:rsidR="003E21C0" w:rsidRPr="002250DA" w:rsidRDefault="003E21C0" w:rsidP="002250DA">
      <w:pPr>
        <w:pStyle w:val="Overskrift3"/>
        <w:keepLines w:val="0"/>
        <w:tabs>
          <w:tab w:val="num" w:pos="720"/>
        </w:tabs>
        <w:spacing w:before="0" w:after="0"/>
        <w:rPr>
          <w:rFonts w:ascii="Arial" w:hAnsi="Arial" w:cs="Arial"/>
        </w:rPr>
      </w:pPr>
      <w:r w:rsidRPr="002250DA">
        <w:rPr>
          <w:rFonts w:ascii="Arial" w:hAnsi="Arial" w:cs="Arial"/>
        </w:rPr>
        <w:t xml:space="preserve"> </w:t>
      </w:r>
      <w:bookmarkStart w:id="278" w:name="_Toc96845906"/>
      <w:bookmarkStart w:id="279" w:name="_Toc130178456"/>
      <w:bookmarkStart w:id="280" w:name="_Toc165956531"/>
      <w:bookmarkStart w:id="281" w:name="_Toc165966816"/>
      <w:bookmarkStart w:id="282" w:name="_Toc166044330"/>
      <w:bookmarkStart w:id="283" w:name="_Toc166048555"/>
      <w:bookmarkStart w:id="284" w:name="_Toc433145506"/>
      <w:bookmarkStart w:id="285" w:name="_Toc462915362"/>
      <w:bookmarkStart w:id="286" w:name="_Toc508890973"/>
      <w:bookmarkStart w:id="287" w:name="_Toc519682887"/>
      <w:bookmarkStart w:id="288" w:name="_Toc2870293"/>
      <w:r w:rsidRPr="002250DA">
        <w:rPr>
          <w:rFonts w:ascii="Arial" w:hAnsi="Arial" w:cs="Arial"/>
        </w:rPr>
        <w:t>Heving på grunn av konkurs eller insolvens hos Operatøren</w:t>
      </w:r>
      <w:bookmarkEnd w:id="278"/>
      <w:bookmarkEnd w:id="279"/>
      <w:bookmarkEnd w:id="280"/>
      <w:bookmarkEnd w:id="281"/>
      <w:bookmarkEnd w:id="282"/>
      <w:bookmarkEnd w:id="283"/>
      <w:bookmarkEnd w:id="284"/>
      <w:bookmarkEnd w:id="285"/>
      <w:bookmarkEnd w:id="286"/>
      <w:bookmarkEnd w:id="287"/>
      <w:bookmarkEnd w:id="288"/>
    </w:p>
    <w:p w14:paraId="17F20AB1" w14:textId="77196942" w:rsidR="003E21C0" w:rsidRPr="002250DA" w:rsidRDefault="003E21C0" w:rsidP="002250DA">
      <w:pPr>
        <w:spacing w:after="0"/>
        <w:rPr>
          <w:rFonts w:ascii="Arial" w:hAnsi="Arial" w:cs="Arial"/>
        </w:rPr>
      </w:pPr>
      <w:r w:rsidRPr="002250DA">
        <w:rPr>
          <w:rFonts w:ascii="Arial" w:hAnsi="Arial" w:cs="Arial"/>
        </w:rPr>
        <w:t>Går Operatør konkurs, eller hvis han beviselig blir eller erkjenner å være insolvent, kan oppdragsgiver skriftlig heve kontrakten, med mindre det uten ugrunnet opphold blir godtgjort at kontraktarbeidet vil bli fullført i samsvar med kontrakten.</w:t>
      </w:r>
    </w:p>
    <w:p w14:paraId="5020D591" w14:textId="6C92323C" w:rsidR="00D254A2" w:rsidRPr="002250DA" w:rsidRDefault="00D254A2" w:rsidP="002250DA">
      <w:pPr>
        <w:spacing w:after="0"/>
        <w:rPr>
          <w:rFonts w:ascii="Arial" w:hAnsi="Arial" w:cs="Arial"/>
        </w:rPr>
      </w:pPr>
    </w:p>
    <w:p w14:paraId="4AEFE53A" w14:textId="77777777" w:rsidR="003E21C0" w:rsidRPr="002250DA" w:rsidRDefault="003E21C0" w:rsidP="002250DA">
      <w:pPr>
        <w:spacing w:after="0"/>
        <w:rPr>
          <w:rFonts w:ascii="Arial" w:hAnsi="Arial" w:cs="Arial"/>
        </w:rPr>
      </w:pPr>
    </w:p>
    <w:p w14:paraId="7939F85D" w14:textId="77777777" w:rsidR="003E21C0" w:rsidRPr="002250DA" w:rsidRDefault="003E21C0" w:rsidP="002250DA">
      <w:pPr>
        <w:pStyle w:val="Overskrift2"/>
        <w:spacing w:before="0" w:after="0"/>
        <w:rPr>
          <w:rFonts w:ascii="Arial" w:hAnsi="Arial" w:cs="Arial"/>
        </w:rPr>
      </w:pPr>
      <w:bookmarkStart w:id="289" w:name="_Toc479344232"/>
      <w:bookmarkEnd w:id="289"/>
      <w:r w:rsidRPr="002250DA">
        <w:rPr>
          <w:rFonts w:ascii="Arial" w:hAnsi="Arial" w:cs="Arial"/>
        </w:rPr>
        <w:t xml:space="preserve"> </w:t>
      </w:r>
      <w:bookmarkStart w:id="290" w:name="_Toc462915366"/>
      <w:bookmarkStart w:id="291" w:name="_Toc508890974"/>
      <w:bookmarkStart w:id="292" w:name="_Toc519682888"/>
      <w:bookmarkStart w:id="293" w:name="_Toc2870294"/>
      <w:r w:rsidRPr="002250DA">
        <w:rPr>
          <w:rFonts w:ascii="Arial" w:hAnsi="Arial" w:cs="Arial"/>
        </w:rPr>
        <w:t>Tvister</w:t>
      </w:r>
      <w:bookmarkEnd w:id="290"/>
      <w:bookmarkEnd w:id="291"/>
      <w:bookmarkEnd w:id="292"/>
      <w:bookmarkEnd w:id="293"/>
    </w:p>
    <w:p w14:paraId="38E52318" w14:textId="55F63AA3" w:rsidR="003872A9" w:rsidRPr="003872A9" w:rsidRDefault="00DB02F3" w:rsidP="003872A9">
      <w:pPr>
        <w:pStyle w:val="Overskrift3"/>
        <w:keepLines w:val="0"/>
        <w:tabs>
          <w:tab w:val="num" w:pos="720"/>
        </w:tabs>
        <w:spacing w:before="0" w:after="0"/>
        <w:rPr>
          <w:rFonts w:ascii="Arial" w:hAnsi="Arial" w:cs="Arial"/>
        </w:rPr>
      </w:pPr>
      <w:bookmarkStart w:id="294" w:name="_Toc508890975"/>
      <w:bookmarkStart w:id="295" w:name="_Toc519682889"/>
      <w:bookmarkStart w:id="296" w:name="_Toc2870295"/>
      <w:bookmarkStart w:id="297" w:name="_Toc165956534"/>
      <w:bookmarkStart w:id="298" w:name="_Toc165966819"/>
      <w:bookmarkStart w:id="299" w:name="_Toc166044333"/>
      <w:bookmarkStart w:id="300" w:name="_Toc166048558"/>
      <w:bookmarkStart w:id="301" w:name="_Toc433145510"/>
      <w:bookmarkStart w:id="302" w:name="_Toc462915367"/>
      <w:r>
        <w:rPr>
          <w:rFonts w:ascii="Arial" w:hAnsi="Arial" w:cs="Arial"/>
        </w:rPr>
        <w:t>Rettsvalg og verneting</w:t>
      </w:r>
      <w:bookmarkEnd w:id="294"/>
      <w:bookmarkEnd w:id="295"/>
      <w:bookmarkEnd w:id="296"/>
    </w:p>
    <w:p w14:paraId="2B1C7F25" w14:textId="50C45168" w:rsidR="00DB02F3" w:rsidRDefault="00DB02F3" w:rsidP="007B0B48">
      <w:pPr>
        <w:spacing w:after="0"/>
        <w:rPr>
          <w:rFonts w:ascii="Arial" w:hAnsi="Arial" w:cs="Arial"/>
        </w:rPr>
      </w:pPr>
      <w:r w:rsidRPr="007B0B48">
        <w:rPr>
          <w:rFonts w:ascii="Arial" w:hAnsi="Arial" w:cs="Arial"/>
        </w:rPr>
        <w:t>Partenes rettigheter og plikter etter denne kontrakten bestemmes i sin helhet etter norsk rett.</w:t>
      </w:r>
    </w:p>
    <w:p w14:paraId="277F1138" w14:textId="4FCE8591" w:rsidR="00DB02F3" w:rsidRDefault="00DB02F3" w:rsidP="007B0B48">
      <w:pPr>
        <w:spacing w:after="0"/>
        <w:rPr>
          <w:rFonts w:ascii="Arial" w:hAnsi="Arial" w:cs="Arial"/>
        </w:rPr>
      </w:pPr>
      <w:r>
        <w:rPr>
          <w:rFonts w:ascii="Arial" w:hAnsi="Arial" w:cs="Arial"/>
        </w:rPr>
        <w:t>Oslo tingrett er</w:t>
      </w:r>
      <w:r w:rsidRPr="007B0B48">
        <w:rPr>
          <w:rFonts w:ascii="Arial" w:hAnsi="Arial" w:cs="Arial"/>
        </w:rPr>
        <w:t xml:space="preserve"> verneting for alle tvister under denne kontrakten</w:t>
      </w:r>
      <w:r>
        <w:rPr>
          <w:rFonts w:ascii="Arial" w:hAnsi="Arial" w:cs="Arial"/>
        </w:rPr>
        <w:t>.</w:t>
      </w:r>
    </w:p>
    <w:p w14:paraId="6B275928" w14:textId="77777777" w:rsidR="00DB02F3" w:rsidRPr="00DB02F3" w:rsidRDefault="00DB02F3" w:rsidP="007B0B48">
      <w:pPr>
        <w:spacing w:after="0"/>
        <w:rPr>
          <w:rFonts w:ascii="Arial" w:hAnsi="Arial" w:cs="Arial"/>
        </w:rPr>
      </w:pPr>
    </w:p>
    <w:p w14:paraId="3FFA1134" w14:textId="666E53FB" w:rsidR="003E21C0" w:rsidRPr="002250DA" w:rsidRDefault="00DB02F3" w:rsidP="00DB02F3">
      <w:pPr>
        <w:pStyle w:val="Overskrift3"/>
        <w:keepLines w:val="0"/>
        <w:tabs>
          <w:tab w:val="num" w:pos="720"/>
        </w:tabs>
        <w:spacing w:before="0" w:after="0"/>
        <w:rPr>
          <w:rFonts w:ascii="Arial" w:hAnsi="Arial" w:cs="Arial"/>
        </w:rPr>
      </w:pPr>
      <w:bookmarkStart w:id="303" w:name="_Toc508890976"/>
      <w:bookmarkStart w:id="304" w:name="_Toc519682890"/>
      <w:bookmarkStart w:id="305" w:name="_Toc2870296"/>
      <w:bookmarkEnd w:id="297"/>
      <w:bookmarkEnd w:id="298"/>
      <w:bookmarkEnd w:id="299"/>
      <w:bookmarkEnd w:id="300"/>
      <w:bookmarkEnd w:id="301"/>
      <w:bookmarkEnd w:id="302"/>
      <w:r>
        <w:rPr>
          <w:rFonts w:ascii="Arial" w:hAnsi="Arial" w:cs="Arial"/>
        </w:rPr>
        <w:t>Forhandlinger</w:t>
      </w:r>
      <w:bookmarkEnd w:id="303"/>
      <w:bookmarkEnd w:id="304"/>
      <w:bookmarkEnd w:id="305"/>
    </w:p>
    <w:p w14:paraId="0763BF40" w14:textId="77777777" w:rsidR="00DB02F3" w:rsidRDefault="00DB02F3" w:rsidP="007B0B48">
      <w:pPr>
        <w:spacing w:after="0"/>
        <w:rPr>
          <w:rFonts w:ascii="Arial" w:hAnsi="Arial" w:cs="Arial"/>
        </w:rPr>
      </w:pPr>
      <w:r w:rsidRPr="007B0B48">
        <w:rPr>
          <w:rFonts w:ascii="Arial" w:hAnsi="Arial" w:cs="Arial"/>
        </w:rPr>
        <w:t xml:space="preserve">Dersom det oppstår en tvist om partenes rettigheter og plikter under eller i tilknytning til denne kontrakten, skal tvisten søkes løst gjennom forhandlinger.  </w:t>
      </w:r>
    </w:p>
    <w:p w14:paraId="59481B44" w14:textId="77777777" w:rsidR="00F868A4" w:rsidRPr="007B0B48" w:rsidRDefault="00F868A4" w:rsidP="007B0B48">
      <w:pPr>
        <w:spacing w:after="0"/>
        <w:rPr>
          <w:rFonts w:ascii="Arial" w:hAnsi="Arial" w:cs="Arial"/>
        </w:rPr>
      </w:pPr>
    </w:p>
    <w:p w14:paraId="0BFBD0E0" w14:textId="77777777" w:rsidR="00DB02F3" w:rsidRDefault="00DB02F3" w:rsidP="002250DA">
      <w:pPr>
        <w:spacing w:after="0"/>
        <w:rPr>
          <w:rFonts w:ascii="Arial" w:hAnsi="Arial" w:cs="Arial"/>
        </w:rPr>
      </w:pPr>
      <w:bookmarkStart w:id="306" w:name="_Toc479343535"/>
      <w:bookmarkStart w:id="307" w:name="_Toc479344237"/>
      <w:bookmarkEnd w:id="306"/>
      <w:bookmarkEnd w:id="307"/>
    </w:p>
    <w:p w14:paraId="7EFC7E67" w14:textId="77777777" w:rsidR="00DB02F3" w:rsidRPr="002250DA" w:rsidRDefault="00DB02F3" w:rsidP="002250DA">
      <w:pPr>
        <w:spacing w:after="0"/>
        <w:rPr>
          <w:rFonts w:ascii="Arial" w:hAnsi="Arial" w:cs="Arial"/>
        </w:rPr>
      </w:pPr>
    </w:p>
    <w:p w14:paraId="0E89D92C" w14:textId="658FE200" w:rsidR="00886F65" w:rsidRPr="002250DA" w:rsidRDefault="00886F65" w:rsidP="002250DA">
      <w:pPr>
        <w:spacing w:after="0"/>
        <w:rPr>
          <w:rFonts w:ascii="Arial" w:hAnsi="Arial" w:cs="Arial"/>
        </w:rPr>
      </w:pPr>
    </w:p>
    <w:sectPr w:rsidR="00886F65" w:rsidRPr="002250DA" w:rsidSect="00AE6623">
      <w:headerReference w:type="default" r:id="rId11"/>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82A59" w14:textId="77777777" w:rsidR="002207B9" w:rsidRDefault="002207B9" w:rsidP="009A1797">
      <w:pPr>
        <w:spacing w:after="0"/>
      </w:pPr>
      <w:r>
        <w:separator/>
      </w:r>
    </w:p>
  </w:endnote>
  <w:endnote w:type="continuationSeparator" w:id="0">
    <w:p w14:paraId="3C511523" w14:textId="77777777" w:rsidR="002207B9" w:rsidRDefault="002207B9" w:rsidP="009A17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AC11" w14:textId="77777777" w:rsidR="002207B9" w:rsidRDefault="002207B9" w:rsidP="0039414F"/>
  <w:p w14:paraId="7B27C9A9" w14:textId="77777777" w:rsidR="002207B9" w:rsidRDefault="002207B9" w:rsidP="0039414F"/>
  <w:p w14:paraId="40704F28" w14:textId="77777777" w:rsidR="002207B9" w:rsidRDefault="002207B9" w:rsidP="0039414F">
    <w:pPr>
      <w:pStyle w:val="Bunntekst"/>
    </w:pPr>
  </w:p>
  <w:p w14:paraId="2F9987A0" w14:textId="77777777" w:rsidR="002207B9" w:rsidRDefault="002207B9" w:rsidP="0039414F"/>
  <w:p w14:paraId="504D9611" w14:textId="3B5A3089" w:rsidR="002207B9" w:rsidRDefault="00BE7523" w:rsidP="00712F75">
    <w:pPr>
      <w:pStyle w:val="Bunntekst"/>
    </w:pPr>
    <w:sdt>
      <w:sdtPr>
        <w:alias w:val="Datolink"/>
        <w:tag w:val="Datolink"/>
        <w:id w:val="-570503623"/>
        <w:dataBinding w:xpath="/root[1]/dato[1]" w:storeItemID="{9B7F661A-C03E-46CD-86A2-164FB62E5655}"/>
        <w:date w:fullDate="2019-01-10T00:00:00Z">
          <w:dateFormat w:val="dd.MM.yyyy"/>
          <w:lid w:val="nb-NO"/>
          <w:storeMappedDataAs w:val="dateTime"/>
          <w:calendar w:val="gregorian"/>
        </w:date>
      </w:sdtPr>
      <w:sdtEndPr/>
      <w:sdtContent>
        <w:r w:rsidR="002207B9">
          <w:t>10.01.2019</w:t>
        </w:r>
      </w:sdtContent>
    </w:sdt>
    <w:r w:rsidR="002207B9">
      <w:tab/>
      <w:t xml:space="preserve">Side </w:t>
    </w:r>
    <w:r w:rsidR="002207B9">
      <w:fldChar w:fldCharType="begin"/>
    </w:r>
    <w:r w:rsidR="002207B9">
      <w:instrText xml:space="preserve"> PAGE   \* MERGEFORMAT </w:instrText>
    </w:r>
    <w:r w:rsidR="002207B9">
      <w:fldChar w:fldCharType="separate"/>
    </w:r>
    <w:r w:rsidR="002207B9">
      <w:rPr>
        <w:noProof/>
      </w:rPr>
      <w:t>15</w:t>
    </w:r>
    <w:r w:rsidR="002207B9">
      <w:fldChar w:fldCharType="end"/>
    </w:r>
    <w:r w:rsidR="002207B9">
      <w:t xml:space="preserve"> av </w:t>
    </w:r>
    <w:r w:rsidR="002207B9">
      <w:rPr>
        <w:noProof/>
      </w:rPr>
      <w:fldChar w:fldCharType="begin"/>
    </w:r>
    <w:r w:rsidR="002207B9">
      <w:rPr>
        <w:noProof/>
      </w:rPr>
      <w:instrText xml:space="preserve"> NUMPAGES   \* MERGEFORMAT </w:instrText>
    </w:r>
    <w:r w:rsidR="002207B9">
      <w:rPr>
        <w:noProof/>
      </w:rPr>
      <w:fldChar w:fldCharType="separate"/>
    </w:r>
    <w:r w:rsidR="002207B9">
      <w:rPr>
        <w:noProof/>
      </w:rPr>
      <w:t>16</w:t>
    </w:r>
    <w:r w:rsidR="002207B9">
      <w:rPr>
        <w:noProof/>
      </w:rPr>
      <w:fldChar w:fldCharType="end"/>
    </w:r>
  </w:p>
  <w:p w14:paraId="1DA52DC4" w14:textId="77777777" w:rsidR="002207B9" w:rsidRDefault="002207B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DD8E6" w14:textId="77777777" w:rsidR="002207B9" w:rsidRDefault="002207B9" w:rsidP="009A1797">
      <w:pPr>
        <w:spacing w:after="0"/>
      </w:pPr>
      <w:r>
        <w:separator/>
      </w:r>
    </w:p>
  </w:footnote>
  <w:footnote w:type="continuationSeparator" w:id="0">
    <w:p w14:paraId="16191453" w14:textId="77777777" w:rsidR="002207B9" w:rsidRDefault="002207B9" w:rsidP="009A17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0"/>
    </w:tblGrid>
    <w:tr w:rsidR="002207B9" w14:paraId="04C2D83A" w14:textId="77777777" w:rsidTr="00DB1A9C">
      <w:tc>
        <w:tcPr>
          <w:tcW w:w="9628" w:type="dxa"/>
        </w:tcPr>
        <w:p w14:paraId="195248E2" w14:textId="3F395819" w:rsidR="002207B9" w:rsidRPr="00180CE2" w:rsidRDefault="002207B9" w:rsidP="0039414F">
          <w:pPr>
            <w:pStyle w:val="Topptekst"/>
            <w:rPr>
              <w:b/>
              <w:szCs w:val="20"/>
            </w:rPr>
          </w:pPr>
          <w:r>
            <w:rPr>
              <w:b/>
              <w:szCs w:val="20"/>
            </w:rPr>
            <w:t>Båttjenester Indre Oslofjord 2021</w:t>
          </w:r>
        </w:p>
      </w:tc>
    </w:tr>
    <w:tr w:rsidR="002207B9" w14:paraId="5DA5B35B" w14:textId="77777777" w:rsidTr="00DB1A9C">
      <w:tc>
        <w:tcPr>
          <w:tcW w:w="9628" w:type="dxa"/>
        </w:tcPr>
        <w:p w14:paraId="41EDDF8B" w14:textId="104F912F" w:rsidR="002207B9" w:rsidRPr="00180CE2" w:rsidRDefault="002207B9" w:rsidP="0039414F">
          <w:pPr>
            <w:pStyle w:val="Topptekst"/>
            <w:rPr>
              <w:szCs w:val="20"/>
            </w:rPr>
          </w:pPr>
          <w:r>
            <w:rPr>
              <w:szCs w:val="20"/>
            </w:rPr>
            <w:t>Kapittel 1 Kontrakt</w:t>
          </w:r>
        </w:p>
      </w:tc>
    </w:tr>
    <w:tr w:rsidR="002207B9" w:rsidRPr="00804D91" w14:paraId="4F707272" w14:textId="77777777" w:rsidTr="00DB1A9C">
      <w:tc>
        <w:tcPr>
          <w:tcW w:w="9628" w:type="dxa"/>
        </w:tcPr>
        <w:p w14:paraId="38DE9E6C" w14:textId="77777777" w:rsidR="002207B9" w:rsidRPr="00180CE2" w:rsidRDefault="002207B9" w:rsidP="0039414F">
          <w:pPr>
            <w:pStyle w:val="Topptekst"/>
            <w:rPr>
              <w:rStyle w:val="Plassholdertekst"/>
              <w:szCs w:val="20"/>
            </w:rPr>
          </w:pPr>
        </w:p>
      </w:tc>
    </w:tr>
  </w:tbl>
  <w:p w14:paraId="30F2E02F" w14:textId="77777777" w:rsidR="002207B9" w:rsidRDefault="002207B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86065"/>
    <w:multiLevelType w:val="hybridMultilevel"/>
    <w:tmpl w:val="87C2C68E"/>
    <w:lvl w:ilvl="0" w:tplc="8B8E639E">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6E3E1C"/>
    <w:multiLevelType w:val="hybridMultilevel"/>
    <w:tmpl w:val="838CFD84"/>
    <w:lvl w:ilvl="0" w:tplc="0414000F">
      <w:start w:val="1"/>
      <w:numFmt w:val="decimal"/>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15:restartNumberingAfterBreak="0">
    <w:nsid w:val="1B554398"/>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15:restartNumberingAfterBreak="0">
    <w:nsid w:val="1F390C84"/>
    <w:multiLevelType w:val="hybridMultilevel"/>
    <w:tmpl w:val="B9FC7B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59E51BB"/>
    <w:multiLevelType w:val="hybridMultilevel"/>
    <w:tmpl w:val="57D4EAD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A1DAF"/>
    <w:multiLevelType w:val="singleLevel"/>
    <w:tmpl w:val="81FC38C6"/>
    <w:lvl w:ilvl="0">
      <w:start w:val="1"/>
      <w:numFmt w:val="lowerLetter"/>
      <w:lvlText w:val="%1)"/>
      <w:legacy w:legacy="1" w:legacySpace="0" w:legacyIndent="283"/>
      <w:lvlJc w:val="left"/>
      <w:pPr>
        <w:ind w:left="283" w:hanging="283"/>
      </w:pPr>
    </w:lvl>
  </w:abstractNum>
  <w:abstractNum w:abstractNumId="6" w15:restartNumberingAfterBreak="0">
    <w:nsid w:val="2F7010CB"/>
    <w:multiLevelType w:val="hybridMultilevel"/>
    <w:tmpl w:val="EFBC8B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5332FC7"/>
    <w:multiLevelType w:val="hybridMultilevel"/>
    <w:tmpl w:val="80D606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2BC6CC5"/>
    <w:multiLevelType w:val="hybridMultilevel"/>
    <w:tmpl w:val="63F67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0C37ED6"/>
    <w:multiLevelType w:val="hybridMultilevel"/>
    <w:tmpl w:val="7C949D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44E6D28"/>
    <w:multiLevelType w:val="hybridMultilevel"/>
    <w:tmpl w:val="3F4E13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1A374DB"/>
    <w:multiLevelType w:val="hybridMultilevel"/>
    <w:tmpl w:val="8B7EDD8A"/>
    <w:lvl w:ilvl="0" w:tplc="8B8E639E">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02BD9"/>
    <w:multiLevelType w:val="singleLevel"/>
    <w:tmpl w:val="81FC38C6"/>
    <w:lvl w:ilvl="0">
      <w:start w:val="1"/>
      <w:numFmt w:val="lowerLetter"/>
      <w:lvlText w:val="%1)"/>
      <w:legacy w:legacy="1" w:legacySpace="0" w:legacyIndent="283"/>
      <w:lvlJc w:val="left"/>
      <w:pPr>
        <w:ind w:left="283" w:hanging="283"/>
      </w:pPr>
    </w:lvl>
  </w:abstractNum>
  <w:abstractNum w:abstractNumId="13" w15:restartNumberingAfterBreak="0">
    <w:nsid w:val="68125294"/>
    <w:multiLevelType w:val="hybridMultilevel"/>
    <w:tmpl w:val="5BAA232A"/>
    <w:lvl w:ilvl="0" w:tplc="7BDC2EFC">
      <w:start w:val="1"/>
      <w:numFmt w:val="decimal"/>
      <w:pStyle w:val="NummerertOverskrif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CE7248F"/>
    <w:multiLevelType w:val="hybridMultilevel"/>
    <w:tmpl w:val="460E104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4D904EC"/>
    <w:multiLevelType w:val="hybridMultilevel"/>
    <w:tmpl w:val="F020A76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0"/>
  </w:num>
  <w:num w:numId="4">
    <w:abstractNumId w:val="11"/>
  </w:num>
  <w:num w:numId="5">
    <w:abstractNumId w:val="5"/>
  </w:num>
  <w:num w:numId="6">
    <w:abstractNumId w:val="12"/>
  </w:num>
  <w:num w:numId="7">
    <w:abstractNumId w:val="3"/>
  </w:num>
  <w:num w:numId="8">
    <w:abstractNumId w:val="8"/>
  </w:num>
  <w:num w:numId="9">
    <w:abstractNumId w:val="4"/>
  </w:num>
  <w:num w:numId="10">
    <w:abstractNumId w:val="15"/>
  </w:num>
  <w:num w:numId="11">
    <w:abstractNumId w:val="6"/>
  </w:num>
  <w:num w:numId="12">
    <w:abstractNumId w:val="10"/>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1"/>
  </w:num>
  <w:num w:numId="36">
    <w:abstractNumId w:val="7"/>
  </w:num>
  <w:num w:numId="37">
    <w:abstractNumId w:val="13"/>
  </w:num>
  <w:num w:numId="38">
    <w:abstractNumId w:val="9"/>
  </w:num>
  <w:num w:numId="39">
    <w:abstractNumId w:val="2"/>
  </w:num>
  <w:num w:numId="40">
    <w:abstractNumId w:val="2"/>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C0"/>
    <w:rsid w:val="00004990"/>
    <w:rsid w:val="000075D7"/>
    <w:rsid w:val="00013238"/>
    <w:rsid w:val="000158D0"/>
    <w:rsid w:val="00026485"/>
    <w:rsid w:val="00035A6A"/>
    <w:rsid w:val="00035C9D"/>
    <w:rsid w:val="00053FA0"/>
    <w:rsid w:val="00055045"/>
    <w:rsid w:val="00055FBE"/>
    <w:rsid w:val="00056B08"/>
    <w:rsid w:val="000618F1"/>
    <w:rsid w:val="000659F3"/>
    <w:rsid w:val="00066808"/>
    <w:rsid w:val="00080DD1"/>
    <w:rsid w:val="00092FF3"/>
    <w:rsid w:val="000A2912"/>
    <w:rsid w:val="000A397D"/>
    <w:rsid w:val="000B5AA2"/>
    <w:rsid w:val="000B6A30"/>
    <w:rsid w:val="000C0D62"/>
    <w:rsid w:val="000C1FF7"/>
    <w:rsid w:val="000C63A0"/>
    <w:rsid w:val="000E673E"/>
    <w:rsid w:val="0010597F"/>
    <w:rsid w:val="00133B06"/>
    <w:rsid w:val="0013786E"/>
    <w:rsid w:val="001402B0"/>
    <w:rsid w:val="001501F8"/>
    <w:rsid w:val="00152E3E"/>
    <w:rsid w:val="00170B8C"/>
    <w:rsid w:val="001826F2"/>
    <w:rsid w:val="0018572E"/>
    <w:rsid w:val="001B2284"/>
    <w:rsid w:val="001B7881"/>
    <w:rsid w:val="001C0A79"/>
    <w:rsid w:val="001C302C"/>
    <w:rsid w:val="001D4509"/>
    <w:rsid w:val="001D5084"/>
    <w:rsid w:val="001D55C5"/>
    <w:rsid w:val="001F333A"/>
    <w:rsid w:val="00204098"/>
    <w:rsid w:val="00215FD2"/>
    <w:rsid w:val="0021762E"/>
    <w:rsid w:val="002207B9"/>
    <w:rsid w:val="00221F89"/>
    <w:rsid w:val="002250DA"/>
    <w:rsid w:val="002411C0"/>
    <w:rsid w:val="00260157"/>
    <w:rsid w:val="002618BD"/>
    <w:rsid w:val="00262223"/>
    <w:rsid w:val="00265221"/>
    <w:rsid w:val="0027361F"/>
    <w:rsid w:val="00277243"/>
    <w:rsid w:val="0029143F"/>
    <w:rsid w:val="002A0411"/>
    <w:rsid w:val="002B102A"/>
    <w:rsid w:val="002B44E2"/>
    <w:rsid w:val="002B6AEE"/>
    <w:rsid w:val="002C502C"/>
    <w:rsid w:val="002D3DE9"/>
    <w:rsid w:val="002D3ECD"/>
    <w:rsid w:val="002F29CA"/>
    <w:rsid w:val="0031129C"/>
    <w:rsid w:val="0031666D"/>
    <w:rsid w:val="00326FCB"/>
    <w:rsid w:val="00327153"/>
    <w:rsid w:val="00344D0E"/>
    <w:rsid w:val="003458D5"/>
    <w:rsid w:val="00355F7B"/>
    <w:rsid w:val="00362169"/>
    <w:rsid w:val="00363891"/>
    <w:rsid w:val="003872A9"/>
    <w:rsid w:val="00392180"/>
    <w:rsid w:val="0039414F"/>
    <w:rsid w:val="003A5372"/>
    <w:rsid w:val="003B504C"/>
    <w:rsid w:val="003B6DBA"/>
    <w:rsid w:val="003C705E"/>
    <w:rsid w:val="003D4A15"/>
    <w:rsid w:val="003E1A01"/>
    <w:rsid w:val="003E21C0"/>
    <w:rsid w:val="00403B4B"/>
    <w:rsid w:val="00410B1E"/>
    <w:rsid w:val="00415C89"/>
    <w:rsid w:val="00415EC5"/>
    <w:rsid w:val="004316D1"/>
    <w:rsid w:val="004379B5"/>
    <w:rsid w:val="004438ED"/>
    <w:rsid w:val="00444978"/>
    <w:rsid w:val="00455733"/>
    <w:rsid w:val="004630B4"/>
    <w:rsid w:val="00484EBB"/>
    <w:rsid w:val="004A363F"/>
    <w:rsid w:val="004A5FD1"/>
    <w:rsid w:val="004B467A"/>
    <w:rsid w:val="004C5696"/>
    <w:rsid w:val="004D45A5"/>
    <w:rsid w:val="004F0A9F"/>
    <w:rsid w:val="004F1F89"/>
    <w:rsid w:val="004F34A4"/>
    <w:rsid w:val="005049A4"/>
    <w:rsid w:val="00514BE4"/>
    <w:rsid w:val="0052248E"/>
    <w:rsid w:val="00523764"/>
    <w:rsid w:val="0053144A"/>
    <w:rsid w:val="00533E19"/>
    <w:rsid w:val="00566483"/>
    <w:rsid w:val="005745BA"/>
    <w:rsid w:val="00575EBA"/>
    <w:rsid w:val="00577BC9"/>
    <w:rsid w:val="00581069"/>
    <w:rsid w:val="00593208"/>
    <w:rsid w:val="00597C3A"/>
    <w:rsid w:val="005A0218"/>
    <w:rsid w:val="005A427A"/>
    <w:rsid w:val="005B3FEB"/>
    <w:rsid w:val="005D0664"/>
    <w:rsid w:val="005D2259"/>
    <w:rsid w:val="005D2619"/>
    <w:rsid w:val="005D2CAA"/>
    <w:rsid w:val="005F3BBB"/>
    <w:rsid w:val="006010E9"/>
    <w:rsid w:val="0061461B"/>
    <w:rsid w:val="00615B4E"/>
    <w:rsid w:val="00624B94"/>
    <w:rsid w:val="00625B7A"/>
    <w:rsid w:val="006331EB"/>
    <w:rsid w:val="006430EA"/>
    <w:rsid w:val="00645D8D"/>
    <w:rsid w:val="006720B5"/>
    <w:rsid w:val="00685546"/>
    <w:rsid w:val="006911D2"/>
    <w:rsid w:val="00694E99"/>
    <w:rsid w:val="00695AFA"/>
    <w:rsid w:val="00696858"/>
    <w:rsid w:val="006A1F77"/>
    <w:rsid w:val="006A4EC7"/>
    <w:rsid w:val="006A77A5"/>
    <w:rsid w:val="006A7DA8"/>
    <w:rsid w:val="006B021D"/>
    <w:rsid w:val="006B7ADE"/>
    <w:rsid w:val="006D5859"/>
    <w:rsid w:val="006D6D32"/>
    <w:rsid w:val="006D70E0"/>
    <w:rsid w:val="006E2DB2"/>
    <w:rsid w:val="006E571D"/>
    <w:rsid w:val="0070614B"/>
    <w:rsid w:val="00711C27"/>
    <w:rsid w:val="00712F75"/>
    <w:rsid w:val="007323E8"/>
    <w:rsid w:val="007328CC"/>
    <w:rsid w:val="00746B19"/>
    <w:rsid w:val="00754678"/>
    <w:rsid w:val="00763C7D"/>
    <w:rsid w:val="00763D61"/>
    <w:rsid w:val="00776957"/>
    <w:rsid w:val="00786E47"/>
    <w:rsid w:val="007A4D1E"/>
    <w:rsid w:val="007B05CE"/>
    <w:rsid w:val="007B0B48"/>
    <w:rsid w:val="007B5CF9"/>
    <w:rsid w:val="007C29D7"/>
    <w:rsid w:val="007C3D79"/>
    <w:rsid w:val="007C6DCB"/>
    <w:rsid w:val="007D719D"/>
    <w:rsid w:val="007F203F"/>
    <w:rsid w:val="007F3D65"/>
    <w:rsid w:val="00806F07"/>
    <w:rsid w:val="008140AF"/>
    <w:rsid w:val="00816ADA"/>
    <w:rsid w:val="00817989"/>
    <w:rsid w:val="00843006"/>
    <w:rsid w:val="008478CE"/>
    <w:rsid w:val="00852DA8"/>
    <w:rsid w:val="00854D7A"/>
    <w:rsid w:val="00867C13"/>
    <w:rsid w:val="008713AC"/>
    <w:rsid w:val="00874B27"/>
    <w:rsid w:val="008807A3"/>
    <w:rsid w:val="008859F3"/>
    <w:rsid w:val="00886F65"/>
    <w:rsid w:val="00895E2B"/>
    <w:rsid w:val="00896F85"/>
    <w:rsid w:val="008A1FFE"/>
    <w:rsid w:val="008A5502"/>
    <w:rsid w:val="008C584A"/>
    <w:rsid w:val="008C764C"/>
    <w:rsid w:val="008F214D"/>
    <w:rsid w:val="008F3427"/>
    <w:rsid w:val="00910F78"/>
    <w:rsid w:val="00925E2B"/>
    <w:rsid w:val="00944AAC"/>
    <w:rsid w:val="0095179A"/>
    <w:rsid w:val="009818E8"/>
    <w:rsid w:val="00981EA8"/>
    <w:rsid w:val="00982432"/>
    <w:rsid w:val="009972B1"/>
    <w:rsid w:val="009A1797"/>
    <w:rsid w:val="009C544C"/>
    <w:rsid w:val="009C6494"/>
    <w:rsid w:val="009D7063"/>
    <w:rsid w:val="009E5B18"/>
    <w:rsid w:val="009E7B59"/>
    <w:rsid w:val="00A25A2F"/>
    <w:rsid w:val="00A268F0"/>
    <w:rsid w:val="00A32CBB"/>
    <w:rsid w:val="00A45655"/>
    <w:rsid w:val="00A4619E"/>
    <w:rsid w:val="00A4725C"/>
    <w:rsid w:val="00A60ADF"/>
    <w:rsid w:val="00A62E7D"/>
    <w:rsid w:val="00A921AF"/>
    <w:rsid w:val="00AB1CF2"/>
    <w:rsid w:val="00AB5390"/>
    <w:rsid w:val="00AC4ACE"/>
    <w:rsid w:val="00AD227F"/>
    <w:rsid w:val="00AD24EC"/>
    <w:rsid w:val="00AD3631"/>
    <w:rsid w:val="00AE2EF0"/>
    <w:rsid w:val="00AE4158"/>
    <w:rsid w:val="00AE6623"/>
    <w:rsid w:val="00AF3D85"/>
    <w:rsid w:val="00B02152"/>
    <w:rsid w:val="00B03245"/>
    <w:rsid w:val="00B03D08"/>
    <w:rsid w:val="00B20C46"/>
    <w:rsid w:val="00B448AB"/>
    <w:rsid w:val="00B54CAA"/>
    <w:rsid w:val="00B70D5E"/>
    <w:rsid w:val="00B82339"/>
    <w:rsid w:val="00B85C15"/>
    <w:rsid w:val="00B910BB"/>
    <w:rsid w:val="00B91FE8"/>
    <w:rsid w:val="00B94254"/>
    <w:rsid w:val="00B94313"/>
    <w:rsid w:val="00BB6894"/>
    <w:rsid w:val="00BB692E"/>
    <w:rsid w:val="00BB7020"/>
    <w:rsid w:val="00BC1FFF"/>
    <w:rsid w:val="00BC21A1"/>
    <w:rsid w:val="00BC22BD"/>
    <w:rsid w:val="00BC4A5F"/>
    <w:rsid w:val="00BC73D4"/>
    <w:rsid w:val="00BE16B4"/>
    <w:rsid w:val="00BE2634"/>
    <w:rsid w:val="00BE3C9B"/>
    <w:rsid w:val="00BE6061"/>
    <w:rsid w:val="00BE7523"/>
    <w:rsid w:val="00C03F1A"/>
    <w:rsid w:val="00C1432C"/>
    <w:rsid w:val="00C17EB1"/>
    <w:rsid w:val="00C218BE"/>
    <w:rsid w:val="00C26644"/>
    <w:rsid w:val="00C43317"/>
    <w:rsid w:val="00C501DD"/>
    <w:rsid w:val="00C720E5"/>
    <w:rsid w:val="00C735FD"/>
    <w:rsid w:val="00C76CD8"/>
    <w:rsid w:val="00C94F62"/>
    <w:rsid w:val="00C96C71"/>
    <w:rsid w:val="00CA2D1D"/>
    <w:rsid w:val="00CA45DE"/>
    <w:rsid w:val="00CB674E"/>
    <w:rsid w:val="00CC18A0"/>
    <w:rsid w:val="00CD66F8"/>
    <w:rsid w:val="00CE3842"/>
    <w:rsid w:val="00CE7050"/>
    <w:rsid w:val="00CF5AB3"/>
    <w:rsid w:val="00D14C69"/>
    <w:rsid w:val="00D161CC"/>
    <w:rsid w:val="00D254A2"/>
    <w:rsid w:val="00D335A1"/>
    <w:rsid w:val="00D366AC"/>
    <w:rsid w:val="00D61848"/>
    <w:rsid w:val="00D73C27"/>
    <w:rsid w:val="00D813B7"/>
    <w:rsid w:val="00D8215D"/>
    <w:rsid w:val="00D9678D"/>
    <w:rsid w:val="00DA292F"/>
    <w:rsid w:val="00DA3EB8"/>
    <w:rsid w:val="00DA4FEC"/>
    <w:rsid w:val="00DB02F3"/>
    <w:rsid w:val="00DB1A9C"/>
    <w:rsid w:val="00DB2C7C"/>
    <w:rsid w:val="00DC49F6"/>
    <w:rsid w:val="00DD6684"/>
    <w:rsid w:val="00DE1B58"/>
    <w:rsid w:val="00DE392A"/>
    <w:rsid w:val="00DE497F"/>
    <w:rsid w:val="00DF5449"/>
    <w:rsid w:val="00DF564B"/>
    <w:rsid w:val="00DF69AF"/>
    <w:rsid w:val="00E05812"/>
    <w:rsid w:val="00E2681D"/>
    <w:rsid w:val="00E26A0C"/>
    <w:rsid w:val="00E42D03"/>
    <w:rsid w:val="00E50719"/>
    <w:rsid w:val="00E5146C"/>
    <w:rsid w:val="00E552AA"/>
    <w:rsid w:val="00E639E6"/>
    <w:rsid w:val="00E73BCC"/>
    <w:rsid w:val="00E91B3F"/>
    <w:rsid w:val="00EA1EB2"/>
    <w:rsid w:val="00EA71E0"/>
    <w:rsid w:val="00EC5669"/>
    <w:rsid w:val="00ED05B0"/>
    <w:rsid w:val="00F023D2"/>
    <w:rsid w:val="00F04E38"/>
    <w:rsid w:val="00F1270F"/>
    <w:rsid w:val="00F5376F"/>
    <w:rsid w:val="00F61A25"/>
    <w:rsid w:val="00F6288C"/>
    <w:rsid w:val="00F65746"/>
    <w:rsid w:val="00F67105"/>
    <w:rsid w:val="00F74390"/>
    <w:rsid w:val="00F75BF2"/>
    <w:rsid w:val="00F77273"/>
    <w:rsid w:val="00F8125E"/>
    <w:rsid w:val="00F868A4"/>
    <w:rsid w:val="00FB02A3"/>
    <w:rsid w:val="00FB6597"/>
    <w:rsid w:val="00FC0A09"/>
    <w:rsid w:val="00FC6C79"/>
    <w:rsid w:val="00FC7581"/>
    <w:rsid w:val="00FE045E"/>
    <w:rsid w:val="00FE0B93"/>
    <w:rsid w:val="00FE2C53"/>
    <w:rsid w:val="00FE42CB"/>
    <w:rsid w:val="00FF0AC6"/>
    <w:rsid w:val="00FF18AF"/>
    <w:rsid w:val="00FF3974"/>
    <w:rsid w:val="00FF72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EB7C70"/>
  <w15:chartTrackingRefBased/>
  <w15:docId w15:val="{8665F534-79DA-4B56-BE61-605A1688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1C0"/>
    <w:pPr>
      <w:spacing w:after="200"/>
    </w:pPr>
    <w:rPr>
      <w:sz w:val="20"/>
    </w:rPr>
  </w:style>
  <w:style w:type="paragraph" w:styleId="Overskrift1">
    <w:name w:val="heading 1"/>
    <w:basedOn w:val="Normal"/>
    <w:next w:val="Normal"/>
    <w:link w:val="Overskrift1Tegn"/>
    <w:qFormat/>
    <w:rsid w:val="00D366AC"/>
    <w:pPr>
      <w:keepNext/>
      <w:keepLines/>
      <w:numPr>
        <w:numId w:val="1"/>
      </w:numPr>
      <w:spacing w:before="480"/>
      <w:outlineLvl w:val="0"/>
    </w:pPr>
    <w:rPr>
      <w:rFonts w:asciiTheme="majorHAnsi" w:eastAsiaTheme="majorEastAsia" w:hAnsiTheme="majorHAnsi" w:cstheme="majorBidi"/>
      <w:b/>
      <w:bCs/>
      <w:color w:val="ED9300"/>
      <w:sz w:val="28"/>
      <w:szCs w:val="28"/>
    </w:rPr>
  </w:style>
  <w:style w:type="paragraph" w:styleId="Overskrift2">
    <w:name w:val="heading 2"/>
    <w:basedOn w:val="Normal"/>
    <w:next w:val="Normal"/>
    <w:link w:val="Overskrift2Tegn"/>
    <w:unhideWhenUsed/>
    <w:qFormat/>
    <w:rsid w:val="00D366AC"/>
    <w:pPr>
      <w:keepNext/>
      <w:keepLines/>
      <w:numPr>
        <w:ilvl w:val="1"/>
        <w:numId w:val="1"/>
      </w:numPr>
      <w:spacing w:before="200"/>
      <w:outlineLvl w:val="1"/>
    </w:pPr>
    <w:rPr>
      <w:rFonts w:asciiTheme="majorHAnsi" w:eastAsiaTheme="majorEastAsia" w:hAnsiTheme="majorHAnsi" w:cstheme="majorBidi"/>
      <w:b/>
      <w:bCs/>
      <w:color w:val="3D4F59"/>
      <w:sz w:val="26"/>
      <w:szCs w:val="26"/>
    </w:rPr>
  </w:style>
  <w:style w:type="paragraph" w:styleId="Overskrift3">
    <w:name w:val="heading 3"/>
    <w:basedOn w:val="Normal"/>
    <w:next w:val="Normal"/>
    <w:link w:val="Overskrift3Tegn"/>
    <w:unhideWhenUsed/>
    <w:qFormat/>
    <w:rsid w:val="00D366AC"/>
    <w:pPr>
      <w:keepNext/>
      <w:keepLines/>
      <w:numPr>
        <w:ilvl w:val="2"/>
        <w:numId w:val="1"/>
      </w:numPr>
      <w:spacing w:before="200"/>
      <w:outlineLvl w:val="2"/>
    </w:pPr>
    <w:rPr>
      <w:rFonts w:asciiTheme="majorHAnsi" w:eastAsiaTheme="majorEastAsia" w:hAnsiTheme="majorHAnsi" w:cstheme="majorBidi"/>
      <w:b/>
      <w:bCs/>
      <w:color w:val="ED9300" w:themeColor="accent1"/>
      <w:sz w:val="22"/>
    </w:rPr>
  </w:style>
  <w:style w:type="paragraph" w:styleId="Overskrift4">
    <w:name w:val="heading 4"/>
    <w:basedOn w:val="Normal"/>
    <w:next w:val="Normal"/>
    <w:link w:val="Overskrift4Tegn"/>
    <w:unhideWhenUsed/>
    <w:qFormat/>
    <w:rsid w:val="00D366AC"/>
    <w:pPr>
      <w:keepNext/>
      <w:keepLines/>
      <w:numPr>
        <w:ilvl w:val="3"/>
        <w:numId w:val="1"/>
      </w:numPr>
      <w:spacing w:before="200"/>
      <w:outlineLvl w:val="3"/>
    </w:pPr>
    <w:rPr>
      <w:rFonts w:asciiTheme="majorHAnsi" w:eastAsiaTheme="majorEastAsia" w:hAnsiTheme="majorHAnsi" w:cstheme="majorBidi"/>
      <w:b/>
      <w:bCs/>
      <w:i/>
      <w:iCs/>
      <w:color w:val="ED9300" w:themeColor="accent1"/>
      <w:sz w:val="22"/>
    </w:rPr>
  </w:style>
  <w:style w:type="paragraph" w:styleId="Overskrift5">
    <w:name w:val="heading 5"/>
    <w:basedOn w:val="Normal"/>
    <w:next w:val="Normal"/>
    <w:link w:val="Overskrift5Tegn"/>
    <w:unhideWhenUsed/>
    <w:qFormat/>
    <w:rsid w:val="00D366AC"/>
    <w:pPr>
      <w:keepNext/>
      <w:keepLines/>
      <w:numPr>
        <w:ilvl w:val="4"/>
        <w:numId w:val="1"/>
      </w:numPr>
      <w:spacing w:before="200"/>
      <w:outlineLvl w:val="4"/>
    </w:pPr>
    <w:rPr>
      <w:rFonts w:asciiTheme="majorHAnsi" w:eastAsiaTheme="majorEastAsia" w:hAnsiTheme="majorHAnsi" w:cstheme="majorBidi"/>
      <w:color w:val="3D4F59"/>
      <w:sz w:val="22"/>
    </w:rPr>
  </w:style>
  <w:style w:type="paragraph" w:styleId="Overskrift6">
    <w:name w:val="heading 6"/>
    <w:basedOn w:val="Normal"/>
    <w:next w:val="Normal"/>
    <w:link w:val="Overskrift6Tegn"/>
    <w:unhideWhenUsed/>
    <w:qFormat/>
    <w:rsid w:val="00D366AC"/>
    <w:pPr>
      <w:keepNext/>
      <w:keepLines/>
      <w:numPr>
        <w:ilvl w:val="5"/>
        <w:numId w:val="1"/>
      </w:numPr>
      <w:spacing w:before="200"/>
      <w:outlineLvl w:val="5"/>
    </w:pPr>
    <w:rPr>
      <w:rFonts w:asciiTheme="majorHAnsi" w:eastAsiaTheme="majorEastAsia" w:hAnsiTheme="majorHAnsi" w:cstheme="majorBidi"/>
      <w:i/>
      <w:iCs/>
      <w:color w:val="764900" w:themeColor="accent1" w:themeShade="7F"/>
    </w:rPr>
  </w:style>
  <w:style w:type="paragraph" w:styleId="Overskrift7">
    <w:name w:val="heading 7"/>
    <w:basedOn w:val="Normal"/>
    <w:next w:val="Normal"/>
    <w:link w:val="Overskrift7Tegn"/>
    <w:unhideWhenUsed/>
    <w:qFormat/>
    <w:rsid w:val="003E21C0"/>
    <w:pPr>
      <w:keepNext/>
      <w:keepLines/>
      <w:numPr>
        <w:ilvl w:val="6"/>
        <w:numId w:val="1"/>
      </w:numPr>
      <w:spacing w:before="40" w:after="0"/>
      <w:outlineLvl w:val="6"/>
    </w:pPr>
    <w:rPr>
      <w:rFonts w:asciiTheme="majorHAnsi" w:eastAsiaTheme="majorEastAsia" w:hAnsiTheme="majorHAnsi" w:cstheme="majorBidi"/>
      <w:i/>
      <w:iCs/>
      <w:color w:val="764900" w:themeColor="accent1" w:themeShade="7F"/>
    </w:rPr>
  </w:style>
  <w:style w:type="paragraph" w:styleId="Overskrift8">
    <w:name w:val="heading 8"/>
    <w:basedOn w:val="Normal"/>
    <w:next w:val="Normal"/>
    <w:link w:val="Overskrift8Tegn"/>
    <w:unhideWhenUsed/>
    <w:qFormat/>
    <w:rsid w:val="003E21C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nhideWhenUsed/>
    <w:qFormat/>
    <w:rsid w:val="003E21C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VVstor">
    <w:name w:val="SVV stor"/>
    <w:basedOn w:val="Normal"/>
    <w:uiPriority w:val="9"/>
    <w:qFormat/>
    <w:rsid w:val="00D366AC"/>
    <w:rPr>
      <w:sz w:val="96"/>
    </w:rPr>
  </w:style>
  <w:style w:type="character" w:customStyle="1" w:styleId="Overskrift1Tegn">
    <w:name w:val="Overskrift 1 Tegn"/>
    <w:basedOn w:val="Standardskriftforavsnitt"/>
    <w:link w:val="Overskrift1"/>
    <w:uiPriority w:val="9"/>
    <w:rsid w:val="00D366AC"/>
    <w:rPr>
      <w:rFonts w:asciiTheme="majorHAnsi" w:eastAsiaTheme="majorEastAsia" w:hAnsiTheme="majorHAnsi" w:cstheme="majorBidi"/>
      <w:b/>
      <w:bCs/>
      <w:color w:val="ED9300"/>
      <w:sz w:val="28"/>
      <w:szCs w:val="28"/>
    </w:rPr>
  </w:style>
  <w:style w:type="character" w:customStyle="1" w:styleId="Overskrift2Tegn">
    <w:name w:val="Overskrift 2 Tegn"/>
    <w:basedOn w:val="Standardskriftforavsnitt"/>
    <w:link w:val="Overskrift2"/>
    <w:uiPriority w:val="9"/>
    <w:rsid w:val="00D366AC"/>
    <w:rPr>
      <w:rFonts w:asciiTheme="majorHAnsi" w:eastAsiaTheme="majorEastAsia" w:hAnsiTheme="majorHAnsi" w:cstheme="majorBidi"/>
      <w:b/>
      <w:bCs/>
      <w:color w:val="3D4F59"/>
      <w:sz w:val="26"/>
      <w:szCs w:val="26"/>
    </w:rPr>
  </w:style>
  <w:style w:type="character" w:customStyle="1" w:styleId="Overskrift3Tegn">
    <w:name w:val="Overskrift 3 Tegn"/>
    <w:basedOn w:val="Standardskriftforavsnitt"/>
    <w:link w:val="Overskrift3"/>
    <w:uiPriority w:val="9"/>
    <w:rsid w:val="00D366AC"/>
    <w:rPr>
      <w:rFonts w:asciiTheme="majorHAnsi" w:eastAsiaTheme="majorEastAsia" w:hAnsiTheme="majorHAnsi" w:cstheme="majorBidi"/>
      <w:b/>
      <w:bCs/>
      <w:color w:val="ED9300" w:themeColor="accent1"/>
    </w:rPr>
  </w:style>
  <w:style w:type="character" w:customStyle="1" w:styleId="Overskrift4Tegn">
    <w:name w:val="Overskrift 4 Tegn"/>
    <w:basedOn w:val="Standardskriftforavsnitt"/>
    <w:link w:val="Overskrift4"/>
    <w:uiPriority w:val="9"/>
    <w:semiHidden/>
    <w:rsid w:val="00D366AC"/>
    <w:rPr>
      <w:rFonts w:asciiTheme="majorHAnsi" w:eastAsiaTheme="majorEastAsia" w:hAnsiTheme="majorHAnsi" w:cstheme="majorBidi"/>
      <w:b/>
      <w:bCs/>
      <w:i/>
      <w:iCs/>
      <w:color w:val="ED9300" w:themeColor="accent1"/>
    </w:rPr>
  </w:style>
  <w:style w:type="character" w:customStyle="1" w:styleId="Overskrift5Tegn">
    <w:name w:val="Overskrift 5 Tegn"/>
    <w:basedOn w:val="Standardskriftforavsnitt"/>
    <w:link w:val="Overskrift5"/>
    <w:uiPriority w:val="9"/>
    <w:semiHidden/>
    <w:rsid w:val="00D366AC"/>
    <w:rPr>
      <w:rFonts w:asciiTheme="majorHAnsi" w:eastAsiaTheme="majorEastAsia" w:hAnsiTheme="majorHAnsi" w:cstheme="majorBidi"/>
      <w:color w:val="3D4F59"/>
    </w:rPr>
  </w:style>
  <w:style w:type="character" w:customStyle="1" w:styleId="Overskrift6Tegn">
    <w:name w:val="Overskrift 6 Tegn"/>
    <w:basedOn w:val="Standardskriftforavsnitt"/>
    <w:link w:val="Overskrift6"/>
    <w:uiPriority w:val="9"/>
    <w:semiHidden/>
    <w:rsid w:val="00D366AC"/>
    <w:rPr>
      <w:rFonts w:asciiTheme="majorHAnsi" w:eastAsiaTheme="majorEastAsia" w:hAnsiTheme="majorHAnsi" w:cstheme="majorBidi"/>
      <w:i/>
      <w:iCs/>
      <w:color w:val="764900" w:themeColor="accent1" w:themeShade="7F"/>
      <w:sz w:val="20"/>
    </w:rPr>
  </w:style>
  <w:style w:type="paragraph" w:styleId="Tittel">
    <w:name w:val="Title"/>
    <w:basedOn w:val="Normal"/>
    <w:next w:val="Normal"/>
    <w:link w:val="TittelTegn"/>
    <w:uiPriority w:val="10"/>
    <w:qFormat/>
    <w:rsid w:val="00D366AC"/>
    <w:pPr>
      <w:pBdr>
        <w:bottom w:val="single" w:sz="8" w:space="4" w:color="ED9300" w:themeColor="accent1"/>
      </w:pBdr>
      <w:spacing w:after="300"/>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D366AC"/>
    <w:rPr>
      <w:rFonts w:asciiTheme="majorHAnsi" w:eastAsiaTheme="majorEastAsia" w:hAnsiTheme="majorHAnsi" w:cstheme="majorBidi"/>
      <w:color w:val="ED9300"/>
      <w:spacing w:val="5"/>
      <w:kern w:val="28"/>
      <w:sz w:val="52"/>
      <w:szCs w:val="52"/>
    </w:rPr>
  </w:style>
  <w:style w:type="paragraph" w:styleId="Undertittel">
    <w:name w:val="Subtitle"/>
    <w:basedOn w:val="Normal"/>
    <w:next w:val="Normal"/>
    <w:link w:val="UndertittelTegn"/>
    <w:uiPriority w:val="11"/>
    <w:qFormat/>
    <w:rsid w:val="00D366AC"/>
    <w:pPr>
      <w:numPr>
        <w:ilvl w:val="1"/>
      </w:numPr>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D366AC"/>
    <w:rPr>
      <w:rFonts w:asciiTheme="majorHAnsi" w:eastAsiaTheme="majorEastAsia" w:hAnsiTheme="majorHAnsi" w:cstheme="majorBidi"/>
      <w:i/>
      <w:iCs/>
      <w:color w:val="3D4F59"/>
      <w:spacing w:val="15"/>
      <w:sz w:val="24"/>
      <w:szCs w:val="24"/>
    </w:rPr>
  </w:style>
  <w:style w:type="character" w:styleId="Sterk">
    <w:name w:val="Strong"/>
    <w:basedOn w:val="Standardskriftforavsnitt"/>
    <w:uiPriority w:val="22"/>
    <w:qFormat/>
    <w:rsid w:val="00D366AC"/>
    <w:rPr>
      <w:b/>
      <w:bCs/>
      <w:color w:val="4DB848"/>
    </w:rPr>
  </w:style>
  <w:style w:type="character" w:styleId="Utheving">
    <w:name w:val="Emphasis"/>
    <w:basedOn w:val="Standardskriftforavsnitt"/>
    <w:uiPriority w:val="20"/>
    <w:qFormat/>
    <w:rsid w:val="00D366AC"/>
    <w:rPr>
      <w:i/>
      <w:iCs/>
    </w:rPr>
  </w:style>
  <w:style w:type="paragraph" w:styleId="Ingenmellomrom">
    <w:name w:val="No Spacing"/>
    <w:uiPriority w:val="1"/>
    <w:qFormat/>
    <w:rsid w:val="004316D1"/>
    <w:rPr>
      <w:sz w:val="20"/>
    </w:rPr>
  </w:style>
  <w:style w:type="paragraph" w:styleId="Listeavsnitt">
    <w:name w:val="List Paragraph"/>
    <w:basedOn w:val="Normal"/>
    <w:uiPriority w:val="34"/>
    <w:qFormat/>
    <w:rsid w:val="00D366AC"/>
    <w:pPr>
      <w:ind w:left="720"/>
      <w:contextualSpacing/>
    </w:pPr>
  </w:style>
  <w:style w:type="paragraph" w:styleId="Sitat">
    <w:name w:val="Quote"/>
    <w:basedOn w:val="Normal"/>
    <w:next w:val="Normal"/>
    <w:link w:val="SitatTegn"/>
    <w:uiPriority w:val="29"/>
    <w:qFormat/>
    <w:rsid w:val="00D366AC"/>
    <w:rPr>
      <w:i/>
      <w:iCs/>
      <w:color w:val="000000" w:themeColor="text1"/>
      <w:sz w:val="22"/>
    </w:rPr>
  </w:style>
  <w:style w:type="character" w:customStyle="1" w:styleId="SitatTegn">
    <w:name w:val="Sitat Tegn"/>
    <w:basedOn w:val="Standardskriftforavsnitt"/>
    <w:link w:val="Sitat"/>
    <w:uiPriority w:val="29"/>
    <w:rsid w:val="00D366AC"/>
    <w:rPr>
      <w:i/>
      <w:iCs/>
      <w:color w:val="000000" w:themeColor="text1"/>
    </w:rPr>
  </w:style>
  <w:style w:type="paragraph" w:styleId="Sterktsitat">
    <w:name w:val="Intense Quote"/>
    <w:basedOn w:val="Normal"/>
    <w:next w:val="Normal"/>
    <w:link w:val="SterktsitatTegn"/>
    <w:uiPriority w:val="30"/>
    <w:qFormat/>
    <w:rsid w:val="00D366AC"/>
    <w:pPr>
      <w:pBdr>
        <w:bottom w:val="single" w:sz="4" w:space="4" w:color="ED9300" w:themeColor="accent1"/>
      </w:pBdr>
      <w:spacing w:before="200" w:after="280"/>
      <w:ind w:left="936" w:right="936"/>
    </w:pPr>
    <w:rPr>
      <w:b/>
      <w:bCs/>
      <w:i/>
      <w:iCs/>
      <w:color w:val="009AC7"/>
      <w:sz w:val="22"/>
    </w:rPr>
  </w:style>
  <w:style w:type="character" w:customStyle="1" w:styleId="SterktsitatTegn">
    <w:name w:val="Sterkt sitat Tegn"/>
    <w:basedOn w:val="Standardskriftforavsnitt"/>
    <w:link w:val="Sterktsitat"/>
    <w:uiPriority w:val="30"/>
    <w:rsid w:val="00D366AC"/>
    <w:rPr>
      <w:b/>
      <w:bCs/>
      <w:i/>
      <w:iCs/>
      <w:color w:val="009AC7"/>
    </w:rPr>
  </w:style>
  <w:style w:type="character" w:styleId="Svakutheving">
    <w:name w:val="Subtle Emphasis"/>
    <w:basedOn w:val="Standardskriftforavsnitt"/>
    <w:uiPriority w:val="19"/>
    <w:qFormat/>
    <w:rsid w:val="00D366AC"/>
    <w:rPr>
      <w:i/>
      <w:iCs/>
      <w:color w:val="3D4F59"/>
    </w:rPr>
  </w:style>
  <w:style w:type="character" w:styleId="Sterkutheving">
    <w:name w:val="Intense Emphasis"/>
    <w:basedOn w:val="Standardskriftforavsnitt"/>
    <w:uiPriority w:val="21"/>
    <w:qFormat/>
    <w:rsid w:val="00D366AC"/>
    <w:rPr>
      <w:b/>
      <w:bCs/>
      <w:i/>
      <w:iCs/>
      <w:color w:val="009AC7"/>
    </w:rPr>
  </w:style>
  <w:style w:type="character" w:styleId="Svakreferanse">
    <w:name w:val="Subtle Reference"/>
    <w:basedOn w:val="Standardskriftforavsnitt"/>
    <w:uiPriority w:val="31"/>
    <w:qFormat/>
    <w:rsid w:val="00D366AC"/>
    <w:rPr>
      <w:smallCaps/>
      <w:color w:val="4DB848"/>
      <w:u w:val="single"/>
    </w:rPr>
  </w:style>
  <w:style w:type="character" w:styleId="Sterkreferanse">
    <w:name w:val="Intense Reference"/>
    <w:basedOn w:val="Standardskriftforavsnitt"/>
    <w:uiPriority w:val="32"/>
    <w:qFormat/>
    <w:rsid w:val="00D366AC"/>
    <w:rPr>
      <w:b/>
      <w:bCs/>
      <w:smallCaps/>
      <w:color w:val="009AC7"/>
      <w:spacing w:val="5"/>
      <w:u w:val="single"/>
    </w:rPr>
  </w:style>
  <w:style w:type="character" w:styleId="Boktittel">
    <w:name w:val="Book Title"/>
    <w:basedOn w:val="Standardskriftforavsnitt"/>
    <w:uiPriority w:val="33"/>
    <w:qFormat/>
    <w:rsid w:val="00D366AC"/>
    <w:rPr>
      <w:b/>
      <w:bCs/>
      <w:smallCaps/>
      <w:color w:val="4DB848"/>
      <w:spacing w:val="5"/>
    </w:rPr>
  </w:style>
  <w:style w:type="paragraph" w:styleId="Bobletekst">
    <w:name w:val="Balloon Text"/>
    <w:basedOn w:val="Normal"/>
    <w:link w:val="BobletekstTegn"/>
    <w:uiPriority w:val="99"/>
    <w:semiHidden/>
    <w:unhideWhenUsed/>
    <w:rsid w:val="00577BC9"/>
    <w:rPr>
      <w:rFonts w:ascii="Tahoma" w:hAnsi="Tahoma" w:cs="Tahoma"/>
      <w:sz w:val="16"/>
      <w:szCs w:val="16"/>
    </w:rPr>
  </w:style>
  <w:style w:type="character" w:customStyle="1" w:styleId="BobletekstTegn">
    <w:name w:val="Bobletekst Tegn"/>
    <w:basedOn w:val="Standardskriftforavsnitt"/>
    <w:link w:val="Bobletekst"/>
    <w:uiPriority w:val="99"/>
    <w:semiHidden/>
    <w:rsid w:val="00577BC9"/>
    <w:rPr>
      <w:rFonts w:ascii="Tahoma" w:hAnsi="Tahoma" w:cs="Tahoma"/>
      <w:sz w:val="16"/>
      <w:szCs w:val="16"/>
    </w:rPr>
  </w:style>
  <w:style w:type="character" w:customStyle="1" w:styleId="Overskrift7Tegn">
    <w:name w:val="Overskrift 7 Tegn"/>
    <w:basedOn w:val="Standardskriftforavsnitt"/>
    <w:link w:val="Overskrift7"/>
    <w:rsid w:val="003E21C0"/>
    <w:rPr>
      <w:rFonts w:asciiTheme="majorHAnsi" w:eastAsiaTheme="majorEastAsia" w:hAnsiTheme="majorHAnsi" w:cstheme="majorBidi"/>
      <w:i/>
      <w:iCs/>
      <w:color w:val="764900" w:themeColor="accent1" w:themeShade="7F"/>
      <w:sz w:val="20"/>
    </w:rPr>
  </w:style>
  <w:style w:type="character" w:customStyle="1" w:styleId="Overskrift8Tegn">
    <w:name w:val="Overskrift 8 Tegn"/>
    <w:basedOn w:val="Standardskriftforavsnitt"/>
    <w:link w:val="Overskrift8"/>
    <w:rsid w:val="003E21C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rsid w:val="003E21C0"/>
    <w:rPr>
      <w:rFonts w:asciiTheme="majorHAnsi" w:eastAsiaTheme="majorEastAsia" w:hAnsiTheme="majorHAnsi" w:cstheme="majorBidi"/>
      <w:i/>
      <w:iCs/>
      <w:color w:val="272727" w:themeColor="text1" w:themeTint="D8"/>
      <w:sz w:val="21"/>
      <w:szCs w:val="21"/>
    </w:rPr>
  </w:style>
  <w:style w:type="character" w:styleId="Merknadsreferanse">
    <w:name w:val="annotation reference"/>
    <w:uiPriority w:val="99"/>
    <w:rsid w:val="003E21C0"/>
    <w:rPr>
      <w:sz w:val="16"/>
      <w:szCs w:val="16"/>
    </w:rPr>
  </w:style>
  <w:style w:type="paragraph" w:styleId="Merknadstekst">
    <w:name w:val="annotation text"/>
    <w:basedOn w:val="Normal"/>
    <w:link w:val="MerknadstekstTegn"/>
    <w:uiPriority w:val="99"/>
    <w:rsid w:val="003E21C0"/>
    <w:pPr>
      <w:spacing w:after="0"/>
    </w:pPr>
    <w:rPr>
      <w:rFonts w:ascii="Times New Roman" w:eastAsia="Times New Roman" w:hAnsi="Times New Roman" w:cs="Times New Roman"/>
      <w:szCs w:val="20"/>
      <w:lang w:eastAsia="nb-NO"/>
    </w:rPr>
  </w:style>
  <w:style w:type="character" w:customStyle="1" w:styleId="MerknadstekstTegn">
    <w:name w:val="Merknadstekst Tegn"/>
    <w:basedOn w:val="Standardskriftforavsnitt"/>
    <w:link w:val="Merknadstekst"/>
    <w:uiPriority w:val="99"/>
    <w:rsid w:val="003E21C0"/>
    <w:rPr>
      <w:rFonts w:ascii="Times New Roman" w:eastAsia="Times New Roman" w:hAnsi="Times New Roman" w:cs="Times New Roman"/>
      <w:sz w:val="20"/>
      <w:szCs w:val="20"/>
      <w:lang w:eastAsia="nb-NO"/>
    </w:rPr>
  </w:style>
  <w:style w:type="character" w:styleId="Hyperkobling">
    <w:name w:val="Hyperlink"/>
    <w:uiPriority w:val="99"/>
    <w:rsid w:val="003E21C0"/>
    <w:rPr>
      <w:color w:val="0000FF"/>
      <w:u w:val="single"/>
    </w:rPr>
  </w:style>
  <w:style w:type="paragraph" w:customStyle="1" w:styleId="Frsteavsnitt">
    <w:name w:val="Første avsnitt"/>
    <w:basedOn w:val="Normal"/>
    <w:rsid w:val="003E21C0"/>
    <w:pPr>
      <w:spacing w:after="0" w:line="280" w:lineRule="atLeast"/>
    </w:pPr>
    <w:rPr>
      <w:rFonts w:ascii="Palatino" w:eastAsia="Times New Roman" w:hAnsi="Palatino" w:cs="Palatino"/>
      <w:sz w:val="24"/>
      <w:szCs w:val="24"/>
      <w:lang w:eastAsia="nb-NO"/>
    </w:rPr>
  </w:style>
  <w:style w:type="paragraph" w:styleId="Overskriftforinnholdsfortegnelse">
    <w:name w:val="TOC Heading"/>
    <w:basedOn w:val="Overskrift1"/>
    <w:next w:val="Normal"/>
    <w:uiPriority w:val="39"/>
    <w:unhideWhenUsed/>
    <w:qFormat/>
    <w:rsid w:val="003E21C0"/>
    <w:pPr>
      <w:numPr>
        <w:numId w:val="0"/>
      </w:numPr>
      <w:spacing w:before="240" w:after="0" w:line="259" w:lineRule="auto"/>
      <w:outlineLvl w:val="9"/>
    </w:pPr>
    <w:rPr>
      <w:b w:val="0"/>
      <w:bCs w:val="0"/>
      <w:color w:val="B16D00" w:themeColor="accent1" w:themeShade="BF"/>
      <w:sz w:val="32"/>
      <w:szCs w:val="32"/>
      <w:lang w:eastAsia="nb-NO"/>
    </w:rPr>
  </w:style>
  <w:style w:type="paragraph" w:styleId="INNH1">
    <w:name w:val="toc 1"/>
    <w:basedOn w:val="Normal"/>
    <w:next w:val="Normal"/>
    <w:autoRedefine/>
    <w:uiPriority w:val="39"/>
    <w:unhideWhenUsed/>
    <w:rsid w:val="003E21C0"/>
    <w:pPr>
      <w:spacing w:after="100"/>
    </w:pPr>
  </w:style>
  <w:style w:type="paragraph" w:styleId="INNH2">
    <w:name w:val="toc 2"/>
    <w:basedOn w:val="Normal"/>
    <w:next w:val="Normal"/>
    <w:autoRedefine/>
    <w:uiPriority w:val="39"/>
    <w:unhideWhenUsed/>
    <w:rsid w:val="002250DA"/>
    <w:pPr>
      <w:tabs>
        <w:tab w:val="left" w:pos="880"/>
        <w:tab w:val="right" w:leader="dot" w:pos="9062"/>
      </w:tabs>
      <w:spacing w:after="0"/>
      <w:ind w:left="200"/>
    </w:pPr>
  </w:style>
  <w:style w:type="paragraph" w:styleId="INNH3">
    <w:name w:val="toc 3"/>
    <w:basedOn w:val="Normal"/>
    <w:next w:val="Normal"/>
    <w:autoRedefine/>
    <w:uiPriority w:val="39"/>
    <w:unhideWhenUsed/>
    <w:rsid w:val="003E21C0"/>
    <w:pPr>
      <w:spacing w:after="100"/>
      <w:ind w:left="400"/>
    </w:pPr>
  </w:style>
  <w:style w:type="paragraph" w:styleId="Kommentaremne">
    <w:name w:val="annotation subject"/>
    <w:basedOn w:val="Merknadstekst"/>
    <w:next w:val="Merknadstekst"/>
    <w:link w:val="KommentaremneTegn"/>
    <w:uiPriority w:val="99"/>
    <w:semiHidden/>
    <w:unhideWhenUsed/>
    <w:rsid w:val="00BE2634"/>
    <w:pPr>
      <w:spacing w:after="200"/>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semiHidden/>
    <w:rsid w:val="00BE2634"/>
    <w:rPr>
      <w:rFonts w:ascii="Times New Roman" w:eastAsia="Times New Roman" w:hAnsi="Times New Roman" w:cs="Times New Roman"/>
      <w:b/>
      <w:bCs/>
      <w:sz w:val="20"/>
      <w:szCs w:val="20"/>
      <w:lang w:eastAsia="nb-NO"/>
    </w:rPr>
  </w:style>
  <w:style w:type="paragraph" w:customStyle="1" w:styleId="Dokumenttekst">
    <w:name w:val="Dokumenttekst"/>
    <w:basedOn w:val="Normal"/>
    <w:link w:val="DokumenttekstTegn"/>
    <w:rsid w:val="000C1FF7"/>
    <w:pPr>
      <w:spacing w:after="0"/>
    </w:pPr>
    <w:rPr>
      <w:rFonts w:ascii="Times New Roman" w:eastAsia="Times New Roman" w:hAnsi="Times New Roman" w:cs="Times New Roman"/>
      <w:sz w:val="24"/>
      <w:szCs w:val="24"/>
    </w:rPr>
  </w:style>
  <w:style w:type="character" w:customStyle="1" w:styleId="DokumenttekstTegn">
    <w:name w:val="Dokumenttekst Tegn"/>
    <w:link w:val="Dokumenttekst"/>
    <w:rsid w:val="000C1FF7"/>
    <w:rPr>
      <w:rFonts w:ascii="Times New Roman" w:eastAsia="Times New Roman" w:hAnsi="Times New Roman" w:cs="Times New Roman"/>
      <w:sz w:val="24"/>
      <w:szCs w:val="24"/>
    </w:rPr>
  </w:style>
  <w:style w:type="character" w:styleId="Fulgthyperkobling">
    <w:name w:val="FollowedHyperlink"/>
    <w:basedOn w:val="Standardskriftforavsnitt"/>
    <w:uiPriority w:val="99"/>
    <w:semiHidden/>
    <w:unhideWhenUsed/>
    <w:rsid w:val="000C1FF7"/>
    <w:rPr>
      <w:color w:val="800080" w:themeColor="followedHyperlink"/>
      <w:u w:val="single"/>
    </w:rPr>
  </w:style>
  <w:style w:type="table" w:styleId="Tabellrutenett">
    <w:name w:val="Table Grid"/>
    <w:basedOn w:val="Vanligtabell"/>
    <w:uiPriority w:val="39"/>
    <w:rsid w:val="00FB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style">
    <w:name w:val="Contractstyle"/>
    <w:link w:val="ContractstyleTegn"/>
    <w:rsid w:val="00CB674E"/>
    <w:pPr>
      <w:keepLines/>
      <w:tabs>
        <w:tab w:val="left" w:pos="993"/>
      </w:tabs>
      <w:spacing w:before="60" w:after="60"/>
      <w:ind w:left="993"/>
      <w:jc w:val="both"/>
    </w:pPr>
    <w:rPr>
      <w:rFonts w:ascii="Times New Roman" w:eastAsia="Times New Roman" w:hAnsi="Times New Roman" w:cs="Times New Roman"/>
      <w:szCs w:val="20"/>
      <w:lang w:eastAsia="nb-NO"/>
    </w:rPr>
  </w:style>
  <w:style w:type="character" w:customStyle="1" w:styleId="ContractstyleTegn">
    <w:name w:val="Contractstyle Tegn"/>
    <w:link w:val="Contractstyle"/>
    <w:rsid w:val="00CB674E"/>
    <w:rPr>
      <w:rFonts w:ascii="Times New Roman" w:eastAsia="Times New Roman" w:hAnsi="Times New Roman" w:cs="Times New Roman"/>
      <w:szCs w:val="20"/>
      <w:lang w:eastAsia="nb-NO"/>
    </w:rPr>
  </w:style>
  <w:style w:type="character" w:customStyle="1" w:styleId="avsnittnummer2">
    <w:name w:val="avsnittnummer2"/>
    <w:basedOn w:val="Standardskriftforavsnitt"/>
    <w:rsid w:val="000659F3"/>
  </w:style>
  <w:style w:type="paragraph" w:styleId="Revisjon">
    <w:name w:val="Revision"/>
    <w:hidden/>
    <w:uiPriority w:val="99"/>
    <w:semiHidden/>
    <w:rsid w:val="000659F3"/>
    <w:rPr>
      <w:sz w:val="20"/>
    </w:rPr>
  </w:style>
  <w:style w:type="paragraph" w:customStyle="1" w:styleId="NummerertOverskrift">
    <w:name w:val="Nummerert Overskrift"/>
    <w:basedOn w:val="Overskrift1"/>
    <w:qFormat/>
    <w:rsid w:val="00533E19"/>
    <w:pPr>
      <w:numPr>
        <w:numId w:val="37"/>
      </w:numPr>
      <w:spacing w:before="360" w:after="240" w:line="259" w:lineRule="auto"/>
      <w:ind w:left="369" w:hanging="369"/>
    </w:pPr>
    <w:rPr>
      <w:bCs w:val="0"/>
      <w:caps/>
      <w:color w:val="auto"/>
      <w:szCs w:val="32"/>
    </w:rPr>
  </w:style>
  <w:style w:type="paragraph" w:styleId="Topptekst">
    <w:name w:val="header"/>
    <w:basedOn w:val="Normal"/>
    <w:link w:val="TopptekstTegn"/>
    <w:uiPriority w:val="99"/>
    <w:unhideWhenUsed/>
    <w:rsid w:val="009A1797"/>
    <w:pPr>
      <w:tabs>
        <w:tab w:val="center" w:pos="4536"/>
        <w:tab w:val="right" w:pos="9072"/>
      </w:tabs>
      <w:spacing w:after="0"/>
    </w:pPr>
  </w:style>
  <w:style w:type="character" w:customStyle="1" w:styleId="TopptekstTegn">
    <w:name w:val="Topptekst Tegn"/>
    <w:basedOn w:val="Standardskriftforavsnitt"/>
    <w:link w:val="Topptekst"/>
    <w:uiPriority w:val="99"/>
    <w:rsid w:val="009A1797"/>
    <w:rPr>
      <w:sz w:val="20"/>
    </w:rPr>
  </w:style>
  <w:style w:type="paragraph" w:styleId="Bunntekst">
    <w:name w:val="footer"/>
    <w:basedOn w:val="Normal"/>
    <w:link w:val="BunntekstTegn"/>
    <w:uiPriority w:val="99"/>
    <w:unhideWhenUsed/>
    <w:rsid w:val="009A1797"/>
    <w:pPr>
      <w:tabs>
        <w:tab w:val="center" w:pos="4536"/>
        <w:tab w:val="right" w:pos="9072"/>
      </w:tabs>
      <w:spacing w:after="0"/>
    </w:pPr>
  </w:style>
  <w:style w:type="character" w:customStyle="1" w:styleId="BunntekstTegn">
    <w:name w:val="Bunntekst Tegn"/>
    <w:basedOn w:val="Standardskriftforavsnitt"/>
    <w:link w:val="Bunntekst"/>
    <w:uiPriority w:val="99"/>
    <w:rsid w:val="009A1797"/>
    <w:rPr>
      <w:sz w:val="20"/>
    </w:rPr>
  </w:style>
  <w:style w:type="character" w:styleId="Plassholdertekst">
    <w:name w:val="Placeholder Text"/>
    <w:basedOn w:val="Standardskriftforavsnitt"/>
    <w:uiPriority w:val="99"/>
    <w:semiHidden/>
    <w:rsid w:val="009A1797"/>
    <w:rPr>
      <w:color w:val="808080"/>
    </w:rPr>
  </w:style>
  <w:style w:type="paragraph" w:customStyle="1" w:styleId="fremsideSubtitle">
    <w:name w:val="fremsideSubtitle"/>
    <w:link w:val="fremsideSubtitleChar"/>
    <w:autoRedefine/>
    <w:qFormat/>
    <w:rsid w:val="00CD66F8"/>
    <w:pPr>
      <w:framePr w:wrap="around" w:vAnchor="page" w:hAnchor="page" w:x="1135" w:y="1645"/>
      <w:contextualSpacing/>
    </w:pPr>
    <w:rPr>
      <w:rFonts w:asciiTheme="majorHAnsi" w:hAnsiTheme="majorHAnsi" w:cstheme="majorHAnsi"/>
      <w:b/>
      <w:color w:val="FFFFFF" w:themeColor="background1"/>
      <w:sz w:val="40"/>
      <w:szCs w:val="40"/>
    </w:rPr>
  </w:style>
  <w:style w:type="paragraph" w:customStyle="1" w:styleId="fremsideTittel">
    <w:name w:val="fremsideTittel"/>
    <w:link w:val="fremsideTittelChar"/>
    <w:autoRedefine/>
    <w:qFormat/>
    <w:rsid w:val="00CD66F8"/>
    <w:pPr>
      <w:framePr w:wrap="around" w:vAnchor="page" w:hAnchor="page" w:x="1135" w:y="1645"/>
      <w:spacing w:line="259" w:lineRule="auto"/>
    </w:pPr>
    <w:rPr>
      <w:rFonts w:asciiTheme="majorHAnsi" w:hAnsiTheme="majorHAnsi" w:cstheme="majorHAnsi"/>
      <w:b/>
      <w:color w:val="FFFFFF" w:themeColor="background1"/>
      <w:sz w:val="76"/>
      <w:szCs w:val="76"/>
    </w:rPr>
  </w:style>
  <w:style w:type="character" w:customStyle="1" w:styleId="fremsideSubtitleChar">
    <w:name w:val="fremsideSubtitle Char"/>
    <w:basedOn w:val="Standardskriftforavsnitt"/>
    <w:link w:val="fremsideSubtitle"/>
    <w:rsid w:val="00CD66F8"/>
    <w:rPr>
      <w:rFonts w:asciiTheme="majorHAnsi" w:hAnsiTheme="majorHAnsi" w:cstheme="majorHAnsi"/>
      <w:b/>
      <w:color w:val="FFFFFF" w:themeColor="background1"/>
      <w:sz w:val="40"/>
      <w:szCs w:val="40"/>
    </w:rPr>
  </w:style>
  <w:style w:type="paragraph" w:customStyle="1" w:styleId="forsideDato-Ver">
    <w:name w:val="forsideDato-Ver"/>
    <w:autoRedefine/>
    <w:qFormat/>
    <w:rsid w:val="00CD66F8"/>
    <w:pPr>
      <w:framePr w:wrap="around" w:vAnchor="page" w:hAnchor="page" w:x="1135" w:y="1645"/>
    </w:pPr>
    <w:rPr>
      <w:noProof/>
      <w:color w:val="FFFFFF" w:themeColor="background1"/>
      <w:sz w:val="26"/>
    </w:rPr>
  </w:style>
  <w:style w:type="character" w:customStyle="1" w:styleId="fremsideTittelChar">
    <w:name w:val="fremsideTittel Char"/>
    <w:basedOn w:val="Standardskriftforavsnitt"/>
    <w:link w:val="fremsideTittel"/>
    <w:rsid w:val="00CD66F8"/>
    <w:rPr>
      <w:rFonts w:asciiTheme="majorHAnsi" w:hAnsiTheme="majorHAnsi" w:cstheme="majorHAnsi"/>
      <w:b/>
      <w:color w:val="FFFFFF" w:themeColor="background1"/>
      <w:sz w:val="76"/>
      <w:szCs w:val="76"/>
    </w:rPr>
  </w:style>
  <w:style w:type="paragraph" w:customStyle="1" w:styleId="vedleggUndertittel">
    <w:name w:val="vedleggUndertittel"/>
    <w:autoRedefine/>
    <w:qFormat/>
    <w:rsid w:val="00712F75"/>
    <w:pPr>
      <w:framePr w:wrap="around" w:vAnchor="page" w:hAnchor="page" w:x="1135" w:y="1645"/>
      <w:spacing w:after="160" w:line="259" w:lineRule="auto"/>
    </w:pPr>
    <w:rPr>
      <w:rFonts w:ascii="Arial" w:hAnsi="Arial" w:cs="Arial"/>
      <w:b/>
      <w:color w:val="FFFFFF" w:themeColor="background1"/>
      <w:sz w:val="40"/>
      <w:szCs w:val="20"/>
    </w:rPr>
  </w:style>
  <w:style w:type="paragraph" w:customStyle="1" w:styleId="vedleggVersjon">
    <w:name w:val="vedleggVersjon"/>
    <w:autoRedefine/>
    <w:qFormat/>
    <w:rsid w:val="00712F75"/>
    <w:pPr>
      <w:framePr w:wrap="around" w:vAnchor="page" w:hAnchor="page" w:x="1135" w:y="1645"/>
      <w:spacing w:after="160" w:line="259" w:lineRule="auto"/>
    </w:pPr>
    <w:rPr>
      <w:rFonts w:ascii="Arial" w:hAnsi="Arial" w:cs="Arial"/>
      <w:color w:val="FFFFFF" w:themeColor="background1"/>
      <w:sz w:val="26"/>
      <w:szCs w:val="20"/>
    </w:rPr>
  </w:style>
  <w:style w:type="paragraph" w:customStyle="1" w:styleId="vedleggDato">
    <w:name w:val="vedleggDato"/>
    <w:basedOn w:val="vedleggVersjon"/>
    <w:autoRedefine/>
    <w:qFormat/>
    <w:rsid w:val="00712F75"/>
    <w:pPr>
      <w:framePr w:wrap="around"/>
    </w:pPr>
    <w:rPr>
      <w:b/>
    </w:rPr>
  </w:style>
  <w:style w:type="paragraph" w:customStyle="1" w:styleId="vedleggNr">
    <w:name w:val="vedleggNr"/>
    <w:autoRedefine/>
    <w:qFormat/>
    <w:rsid w:val="00712F75"/>
    <w:pPr>
      <w:framePr w:wrap="around" w:vAnchor="page" w:hAnchor="page" w:x="1135" w:y="1645"/>
      <w:spacing w:after="160" w:line="259" w:lineRule="auto"/>
    </w:pPr>
    <w:rPr>
      <w:rFonts w:ascii="Arial" w:hAnsi="Arial" w:cs="Arial"/>
      <w:b/>
      <w:color w:val="FFFFFF" w:themeColor="background1"/>
      <w:sz w:val="36"/>
      <w:szCs w:val="36"/>
    </w:rPr>
  </w:style>
  <w:style w:type="paragraph" w:customStyle="1" w:styleId="vedleggNavn">
    <w:name w:val="vedleggNavn"/>
    <w:next w:val="Tittel"/>
    <w:autoRedefine/>
    <w:qFormat/>
    <w:rsid w:val="00712F75"/>
    <w:pPr>
      <w:framePr w:wrap="around" w:vAnchor="page" w:hAnchor="page" w:x="1135" w:y="1645"/>
      <w:spacing w:after="160" w:line="259" w:lineRule="auto"/>
    </w:pPr>
    <w:rPr>
      <w:rFonts w:ascii="Arial" w:hAnsi="Arial" w:cs="Arial"/>
      <w:b/>
      <w:color w:val="FFFFFF" w:themeColor="background1"/>
      <w:sz w:val="7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265407">
      <w:bodyDiv w:val="1"/>
      <w:marLeft w:val="0"/>
      <w:marRight w:val="0"/>
      <w:marTop w:val="900"/>
      <w:marBottom w:val="0"/>
      <w:divBdr>
        <w:top w:val="none" w:sz="0" w:space="0" w:color="auto"/>
        <w:left w:val="none" w:sz="0" w:space="0" w:color="auto"/>
        <w:bottom w:val="none" w:sz="0" w:space="0" w:color="auto"/>
        <w:right w:val="none" w:sz="0" w:space="0" w:color="auto"/>
      </w:divBdr>
      <w:divsChild>
        <w:div w:id="282688530">
          <w:marLeft w:val="0"/>
          <w:marRight w:val="0"/>
          <w:marTop w:val="0"/>
          <w:marBottom w:val="0"/>
          <w:divBdr>
            <w:top w:val="none" w:sz="0" w:space="0" w:color="auto"/>
            <w:left w:val="none" w:sz="0" w:space="0" w:color="auto"/>
            <w:bottom w:val="none" w:sz="0" w:space="0" w:color="auto"/>
            <w:right w:val="none" w:sz="0" w:space="0" w:color="auto"/>
          </w:divBdr>
          <w:divsChild>
            <w:div w:id="1449663317">
              <w:marLeft w:val="0"/>
              <w:marRight w:val="0"/>
              <w:marTop w:val="0"/>
              <w:marBottom w:val="0"/>
              <w:divBdr>
                <w:top w:val="none" w:sz="0" w:space="0" w:color="auto"/>
                <w:left w:val="none" w:sz="0" w:space="0" w:color="auto"/>
                <w:bottom w:val="none" w:sz="0" w:space="0" w:color="auto"/>
                <w:right w:val="none" w:sz="0" w:space="0" w:color="auto"/>
              </w:divBdr>
              <w:divsChild>
                <w:div w:id="830632503">
                  <w:marLeft w:val="0"/>
                  <w:marRight w:val="0"/>
                  <w:marTop w:val="0"/>
                  <w:marBottom w:val="0"/>
                  <w:divBdr>
                    <w:top w:val="none" w:sz="0" w:space="0" w:color="auto"/>
                    <w:left w:val="none" w:sz="0" w:space="0" w:color="auto"/>
                    <w:bottom w:val="none" w:sz="0" w:space="0" w:color="auto"/>
                    <w:right w:val="none" w:sz="0" w:space="0" w:color="auto"/>
                  </w:divBdr>
                  <w:divsChild>
                    <w:div w:id="1185094449">
                      <w:marLeft w:val="2"/>
                      <w:marRight w:val="2"/>
                      <w:marTop w:val="0"/>
                      <w:marBottom w:val="0"/>
                      <w:divBdr>
                        <w:top w:val="none" w:sz="0" w:space="0" w:color="auto"/>
                        <w:left w:val="none" w:sz="0" w:space="0" w:color="auto"/>
                        <w:bottom w:val="none" w:sz="0" w:space="0" w:color="auto"/>
                        <w:right w:val="none" w:sz="0" w:space="0" w:color="auto"/>
                      </w:divBdr>
                      <w:divsChild>
                        <w:div w:id="585774412">
                          <w:marLeft w:val="0"/>
                          <w:marRight w:val="0"/>
                          <w:marTop w:val="300"/>
                          <w:marBottom w:val="0"/>
                          <w:divBdr>
                            <w:top w:val="none" w:sz="0" w:space="0" w:color="auto"/>
                            <w:left w:val="none" w:sz="0" w:space="0" w:color="auto"/>
                            <w:bottom w:val="none" w:sz="0" w:space="0" w:color="auto"/>
                            <w:right w:val="none" w:sz="0" w:space="0" w:color="auto"/>
                          </w:divBdr>
                          <w:divsChild>
                            <w:div w:id="1094597617">
                              <w:marLeft w:val="0"/>
                              <w:marRight w:val="0"/>
                              <w:marTop w:val="0"/>
                              <w:marBottom w:val="0"/>
                              <w:divBdr>
                                <w:top w:val="none" w:sz="0" w:space="0" w:color="auto"/>
                                <w:left w:val="none" w:sz="0" w:space="0" w:color="auto"/>
                                <w:bottom w:val="none" w:sz="0" w:space="0" w:color="auto"/>
                                <w:right w:val="none" w:sz="0" w:space="0" w:color="auto"/>
                              </w:divBdr>
                              <w:divsChild>
                                <w:div w:id="17793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ProfilSVV">
  <a:themeElements>
    <a:clrScheme name="Egendefinert 1">
      <a:dk1>
        <a:sysClr val="windowText" lastClr="000000"/>
      </a:dk1>
      <a:lt1>
        <a:sysClr val="window" lastClr="FFFFFF"/>
      </a:lt1>
      <a:dk2>
        <a:srgbClr val="ED9300"/>
      </a:dk2>
      <a:lt2>
        <a:srgbClr val="E1E1E1"/>
      </a:lt2>
      <a:accent1>
        <a:srgbClr val="ED9300"/>
      </a:accent1>
      <a:accent2>
        <a:srgbClr val="3F505A"/>
      </a:accent2>
      <a:accent3>
        <a:srgbClr val="DADADA"/>
      </a:accent3>
      <a:accent4>
        <a:srgbClr val="58B02C"/>
      </a:accent4>
      <a:accent5>
        <a:srgbClr val="008EC2"/>
      </a:accent5>
      <a:accent6>
        <a:srgbClr val="75450B"/>
      </a:accent6>
      <a:hlink>
        <a:srgbClr val="0000FF"/>
      </a:hlink>
      <a:folHlink>
        <a:srgbClr val="800080"/>
      </a:folHlink>
    </a:clrScheme>
    <a:fontScheme name="Custom 1">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1 Statens vegvesen liggende standard norsk.potx [Skrivebeskyttet]" id="{3E198112-B1E4-44BC-8C3E-1CA4DA7E830E}" vid="{29E3B4CA-6E79-4609-AB97-F34C0014226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CB574ECF50949B1D551B54024388B" ma:contentTypeVersion="0" ma:contentTypeDescription="Create a new document." ma:contentTypeScope="" ma:versionID="9954599db3993d3e9d770e21c915f32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5DF89-1654-42A0-A1B2-0E0F57CF5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5D7387-2C8F-460F-B745-B5144A71E776}">
  <ds:schemaRefs>
    <ds:schemaRef ds:uri="http://schemas.microsoft.com/sharepoint/v3/contenttype/forms"/>
  </ds:schemaRefs>
</ds:datastoreItem>
</file>

<file path=customXml/itemProps3.xml><?xml version="1.0" encoding="utf-8"?>
<ds:datastoreItem xmlns:ds="http://schemas.openxmlformats.org/officeDocument/2006/customXml" ds:itemID="{680027AF-2277-4A31-A261-4F64E1031C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9ED806E-3E03-4801-B6C2-54F09359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6224</Words>
  <Characters>32991</Characters>
  <Application>Microsoft Office Word</Application>
  <DocSecurity>0</DocSecurity>
  <Lines>274</Lines>
  <Paragraphs>78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Statens vegvesen</Company>
  <LinksUpToDate>false</LinksUpToDate>
  <CharactersWithSpaces>39137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Camilla Werner</dc:creator>
  <cp:keywords/>
  <dc:description/>
  <cp:lastModifiedBy>Werner Line Camilla</cp:lastModifiedBy>
  <cp:revision>4</cp:revision>
  <cp:lastPrinted>2017-03-25T11:04:00Z</cp:lastPrinted>
  <dcterms:created xsi:type="dcterms:W3CDTF">2019-03-07T15:51:00Z</dcterms:created>
  <dcterms:modified xsi:type="dcterms:W3CDTF">2019-03-08T12:49:00Z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0x010100505CB574ECF50949B1D551B54024388B</vt:lpwstr>
  </property>
</Properties>
</file>