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53" w:rsidRPr="00280B8F" w:rsidRDefault="00B15C53" w:rsidP="003D031F">
      <w:pPr>
        <w:pStyle w:val="Brdtekst"/>
        <w:rPr>
          <w:rFonts w:cs="Arial"/>
          <w:szCs w:val="48"/>
        </w:rPr>
      </w:pPr>
    </w:p>
    <w:p w:rsidR="00B15C53" w:rsidRPr="00280B8F" w:rsidRDefault="00B15C53" w:rsidP="003D031F">
      <w:pPr>
        <w:pStyle w:val="Brdtekst"/>
        <w:rPr>
          <w:rFonts w:cs="Arial"/>
          <w:szCs w:val="48"/>
        </w:rPr>
      </w:pPr>
    </w:p>
    <w:p w:rsidR="00B15C53" w:rsidRPr="00280B8F" w:rsidRDefault="00B15C53" w:rsidP="003D031F">
      <w:pPr>
        <w:pStyle w:val="Brdtekst"/>
        <w:rPr>
          <w:rFonts w:cs="Arial"/>
          <w:szCs w:val="48"/>
        </w:rPr>
      </w:pPr>
    </w:p>
    <w:p w:rsidR="00251A40" w:rsidRPr="00280B8F" w:rsidRDefault="00251A40">
      <w:pPr>
        <w:pStyle w:val="Brdtekst"/>
        <w:rPr>
          <w:rFonts w:cs="Arial"/>
          <w:szCs w:val="48"/>
        </w:rPr>
      </w:pPr>
    </w:p>
    <w:p w:rsidR="003D031F" w:rsidRPr="00280B8F" w:rsidRDefault="003D031F">
      <w:pPr>
        <w:pStyle w:val="Brdtekst"/>
        <w:rPr>
          <w:rFonts w:cs="Arial"/>
          <w:szCs w:val="48"/>
        </w:rPr>
      </w:pPr>
    </w:p>
    <w:p w:rsidR="00D62745" w:rsidRPr="00280B8F" w:rsidRDefault="00D62745" w:rsidP="00D62745">
      <w:pPr>
        <w:pStyle w:val="Brdtekst"/>
        <w:rPr>
          <w:rFonts w:cs="Arial"/>
          <w:szCs w:val="48"/>
        </w:rPr>
      </w:pPr>
      <w:r w:rsidRPr="00280B8F">
        <w:rPr>
          <w:rFonts w:cs="Arial"/>
          <w:szCs w:val="48"/>
        </w:rPr>
        <w:t xml:space="preserve">Busstjenester </w:t>
      </w:r>
      <w:r w:rsidR="00B449C0" w:rsidRPr="00280B8F">
        <w:rPr>
          <w:rFonts w:cs="Arial"/>
          <w:szCs w:val="48"/>
        </w:rPr>
        <w:t>Vestby</w:t>
      </w:r>
    </w:p>
    <w:p w:rsidR="00D62745" w:rsidRPr="00280B8F" w:rsidRDefault="00BC5F92" w:rsidP="00D62745">
      <w:pPr>
        <w:pStyle w:val="Brdtekst"/>
        <w:rPr>
          <w:rFonts w:cs="Arial"/>
          <w:szCs w:val="48"/>
        </w:rPr>
      </w:pPr>
      <w:r w:rsidRPr="00280B8F">
        <w:rPr>
          <w:rFonts w:cs="Arial"/>
          <w:szCs w:val="48"/>
        </w:rPr>
        <w:t>201</w:t>
      </w:r>
      <w:r w:rsidR="006B1203" w:rsidRPr="00280B8F">
        <w:rPr>
          <w:rFonts w:cs="Arial"/>
          <w:szCs w:val="48"/>
        </w:rPr>
        <w:t>5</w:t>
      </w:r>
    </w:p>
    <w:p w:rsidR="00251A40" w:rsidRPr="00280B8F" w:rsidRDefault="00251A40">
      <w:pPr>
        <w:pStyle w:val="Brdtekst"/>
        <w:rPr>
          <w:rFonts w:cs="Arial"/>
          <w:szCs w:val="48"/>
        </w:rPr>
      </w:pPr>
    </w:p>
    <w:p w:rsidR="004C7183" w:rsidRPr="00280B8F" w:rsidRDefault="004C7183">
      <w:pPr>
        <w:pStyle w:val="Brdtekst"/>
        <w:rPr>
          <w:rFonts w:cs="Arial"/>
          <w:szCs w:val="48"/>
        </w:rPr>
      </w:pPr>
    </w:p>
    <w:p w:rsidR="00251A40" w:rsidRPr="00280B8F" w:rsidRDefault="00251A40">
      <w:pPr>
        <w:pStyle w:val="Brdtekst"/>
        <w:rPr>
          <w:rFonts w:cs="Arial"/>
          <w:szCs w:val="48"/>
        </w:rPr>
      </w:pPr>
    </w:p>
    <w:p w:rsidR="004C7183" w:rsidRPr="00280B8F" w:rsidRDefault="004C7183" w:rsidP="004C7183">
      <w:pPr>
        <w:pStyle w:val="Brdtekst"/>
        <w:rPr>
          <w:rFonts w:cs="Arial"/>
          <w:szCs w:val="48"/>
        </w:rPr>
      </w:pPr>
      <w:r w:rsidRPr="00280B8F">
        <w:rPr>
          <w:rFonts w:cs="Arial"/>
          <w:szCs w:val="48"/>
        </w:rPr>
        <w:t xml:space="preserve">Vedlegg </w:t>
      </w:r>
      <w:r w:rsidR="00BC5F92" w:rsidRPr="00280B8F">
        <w:rPr>
          <w:rFonts w:cs="Arial"/>
          <w:szCs w:val="48"/>
        </w:rPr>
        <w:t>1</w:t>
      </w:r>
    </w:p>
    <w:p w:rsidR="004C7183" w:rsidRPr="00280B8F" w:rsidRDefault="004C7183" w:rsidP="004C7183">
      <w:pPr>
        <w:pStyle w:val="Brdtekst"/>
        <w:rPr>
          <w:rFonts w:cs="Arial"/>
          <w:szCs w:val="48"/>
        </w:rPr>
      </w:pPr>
    </w:p>
    <w:p w:rsidR="004C7183" w:rsidRPr="00280B8F" w:rsidRDefault="004C7183" w:rsidP="004C7183">
      <w:pPr>
        <w:pStyle w:val="Brdtekst"/>
        <w:rPr>
          <w:rFonts w:cs="Arial"/>
          <w:szCs w:val="48"/>
        </w:rPr>
      </w:pPr>
      <w:r w:rsidRPr="00280B8F">
        <w:rPr>
          <w:rFonts w:cs="Arial"/>
          <w:szCs w:val="48"/>
        </w:rPr>
        <w:t>Oppdragsbeskrivelse</w:t>
      </w:r>
    </w:p>
    <w:p w:rsidR="00251A40" w:rsidRPr="00280B8F" w:rsidRDefault="00251A40">
      <w:pPr>
        <w:pStyle w:val="Brdtekst"/>
        <w:rPr>
          <w:rFonts w:cs="Arial"/>
          <w:szCs w:val="48"/>
        </w:rPr>
      </w:pPr>
    </w:p>
    <w:p w:rsidR="00251A40" w:rsidRPr="00280B8F" w:rsidRDefault="00251A40">
      <w:pPr>
        <w:pStyle w:val="Brdtekst"/>
        <w:rPr>
          <w:rFonts w:cs="Arial"/>
          <w:szCs w:val="48"/>
        </w:rPr>
      </w:pPr>
    </w:p>
    <w:p w:rsidR="00251A40" w:rsidRPr="00280B8F" w:rsidRDefault="00251A40">
      <w:pPr>
        <w:pStyle w:val="Brdtekst"/>
        <w:rPr>
          <w:rFonts w:cs="Arial"/>
          <w:szCs w:val="48"/>
        </w:rPr>
      </w:pPr>
    </w:p>
    <w:p w:rsidR="00251A40" w:rsidRPr="00280B8F" w:rsidRDefault="00F336AA">
      <w:pPr>
        <w:pStyle w:val="Brdtekst"/>
        <w:rPr>
          <w:rFonts w:cs="Arial"/>
          <w:szCs w:val="48"/>
        </w:rPr>
      </w:pPr>
      <w:r w:rsidRPr="00280B8F">
        <w:rPr>
          <w:rFonts w:cs="Arial"/>
          <w:szCs w:val="48"/>
        </w:rPr>
        <w:t xml:space="preserve">Versjon </w:t>
      </w:r>
      <w:r w:rsidR="007326EC" w:rsidRPr="00280B8F">
        <w:rPr>
          <w:rFonts w:cs="Arial"/>
          <w:szCs w:val="48"/>
        </w:rPr>
        <w:t>1.0</w:t>
      </w:r>
    </w:p>
    <w:p w:rsidR="00251A40" w:rsidRPr="00280B8F" w:rsidRDefault="00251A40" w:rsidP="00F54483">
      <w:pPr>
        <w:pStyle w:val="Brdtekst2"/>
        <w:jc w:val="left"/>
        <w:rPr>
          <w:rFonts w:cs="Arial"/>
        </w:rPr>
      </w:pPr>
    </w:p>
    <w:p w:rsidR="00251A40" w:rsidRPr="00280B8F" w:rsidRDefault="00251A40">
      <w:pPr>
        <w:pStyle w:val="Brdtekst2"/>
        <w:rPr>
          <w:rFonts w:cs="Arial"/>
        </w:rPr>
      </w:pPr>
    </w:p>
    <w:p w:rsidR="00251A40" w:rsidRPr="00280B8F" w:rsidRDefault="00251A40">
      <w:pPr>
        <w:pStyle w:val="Brdtekst2"/>
        <w:rPr>
          <w:rFonts w:cs="Arial"/>
        </w:rPr>
      </w:pPr>
    </w:p>
    <w:p w:rsidR="00251A40" w:rsidRPr="00280B8F" w:rsidRDefault="00251A40">
      <w:pPr>
        <w:rPr>
          <w:rFonts w:cs="Arial"/>
          <w:bCs/>
        </w:rPr>
        <w:sectPr w:rsidR="00251A40" w:rsidRPr="00280B8F">
          <w:headerReference w:type="default" r:id="rId9"/>
          <w:footerReference w:type="default" r:id="rId10"/>
          <w:pgSz w:w="11907" w:h="16840" w:code="9"/>
          <w:pgMar w:top="1418" w:right="1797" w:bottom="1134" w:left="1797" w:header="709" w:footer="709" w:gutter="0"/>
          <w:cols w:space="708"/>
          <w:titlePg/>
        </w:sectPr>
      </w:pPr>
    </w:p>
    <w:p w:rsidR="00251A40" w:rsidRPr="00280B8F" w:rsidRDefault="00251A40">
      <w:pPr>
        <w:rPr>
          <w:rFonts w:cs="Arial"/>
          <w:b/>
        </w:rPr>
      </w:pPr>
      <w:r w:rsidRPr="00280B8F">
        <w:rPr>
          <w:rFonts w:cs="Arial"/>
          <w:b/>
        </w:rPr>
        <w:lastRenderedPageBreak/>
        <w:t>INNHOLD</w:t>
      </w:r>
    </w:p>
    <w:p w:rsidR="00FE4558" w:rsidRPr="00280B8F" w:rsidRDefault="00DA1FE5">
      <w:pPr>
        <w:pStyle w:val="INNH1"/>
        <w:tabs>
          <w:tab w:val="right" w:leader="dot" w:pos="8303"/>
        </w:tabs>
        <w:rPr>
          <w:rFonts w:eastAsiaTheme="minorEastAsia" w:cs="Arial"/>
          <w:b w:val="0"/>
          <w:bCs w:val="0"/>
          <w:caps w:val="0"/>
          <w:noProof/>
          <w:sz w:val="22"/>
          <w:szCs w:val="22"/>
        </w:rPr>
      </w:pPr>
      <w:r w:rsidRPr="00280B8F">
        <w:rPr>
          <w:rFonts w:cs="Arial"/>
          <w:b w:val="0"/>
          <w:bCs w:val="0"/>
          <w:caps w:val="0"/>
        </w:rPr>
        <w:fldChar w:fldCharType="begin"/>
      </w:r>
      <w:r w:rsidR="00460369" w:rsidRPr="00280B8F">
        <w:rPr>
          <w:rFonts w:cs="Arial"/>
          <w:b w:val="0"/>
          <w:bCs w:val="0"/>
          <w:caps w:val="0"/>
        </w:rPr>
        <w:instrText xml:space="preserve"> TOC \o "1-3" \h \z \u </w:instrText>
      </w:r>
      <w:r w:rsidRPr="00280B8F">
        <w:rPr>
          <w:rFonts w:cs="Arial"/>
          <w:b w:val="0"/>
          <w:bCs w:val="0"/>
          <w:caps w:val="0"/>
        </w:rPr>
        <w:fldChar w:fldCharType="separate"/>
      </w:r>
      <w:hyperlink w:anchor="_Toc380135553" w:history="1">
        <w:r w:rsidR="00FE4558" w:rsidRPr="00280B8F">
          <w:rPr>
            <w:rStyle w:val="Hyperkobling"/>
            <w:rFonts w:cs="Arial"/>
            <w:noProof/>
          </w:rPr>
          <w:t>Innledning</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_Toc380135553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4</w:t>
        </w:r>
        <w:r w:rsidR="00FE4558" w:rsidRPr="00280B8F">
          <w:rPr>
            <w:rFonts w:cs="Arial"/>
            <w:noProof/>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554" w:history="1">
        <w:r w:rsidR="00FE4558" w:rsidRPr="00280B8F">
          <w:rPr>
            <w:rStyle w:val="Hyperkobling"/>
            <w:rFonts w:cs="Arial"/>
            <w:noProof/>
          </w:rPr>
          <w:t>1</w:t>
        </w:r>
        <w:r w:rsidR="00FE4558" w:rsidRPr="00280B8F">
          <w:rPr>
            <w:rFonts w:eastAsiaTheme="minorEastAsia" w:cs="Arial"/>
            <w:b w:val="0"/>
            <w:bCs w:val="0"/>
            <w:caps w:val="0"/>
            <w:noProof/>
            <w:sz w:val="22"/>
            <w:szCs w:val="22"/>
          </w:rPr>
          <w:tab/>
        </w:r>
        <w:r w:rsidR="00FE4558" w:rsidRPr="00280B8F">
          <w:rPr>
            <w:rStyle w:val="Hyperkobling"/>
            <w:rFonts w:cs="Arial"/>
            <w:noProof/>
          </w:rPr>
          <w:t>Krav til planlegging og gjennomføring av OPPDRAGET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_Toc380135554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4</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55" w:history="1">
        <w:r w:rsidR="00FE4558" w:rsidRPr="00280B8F">
          <w:rPr>
            <w:rStyle w:val="Hyperkobling"/>
            <w:rFonts w:cs="Arial"/>
          </w:rPr>
          <w:t>1.1</w:t>
        </w:r>
        <w:r w:rsidR="00FE4558" w:rsidRPr="00280B8F">
          <w:rPr>
            <w:rFonts w:eastAsiaTheme="minorEastAsia" w:cs="Arial"/>
            <w:sz w:val="22"/>
            <w:szCs w:val="22"/>
          </w:rPr>
          <w:tab/>
        </w:r>
        <w:r w:rsidR="00FE4558" w:rsidRPr="00280B8F">
          <w:rPr>
            <w:rStyle w:val="Hyperkobling"/>
            <w:rFonts w:cs="Arial"/>
          </w:rPr>
          <w:t>Ruteplanlegging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_Toc380135555 \h </w:instrText>
        </w:r>
        <w:r w:rsidR="00FE4558" w:rsidRPr="00280B8F">
          <w:rPr>
            <w:rFonts w:cs="Arial"/>
            <w:webHidden/>
          </w:rPr>
        </w:r>
        <w:r w:rsidR="00FE4558" w:rsidRPr="00280B8F">
          <w:rPr>
            <w:rFonts w:cs="Arial"/>
            <w:webHidden/>
          </w:rPr>
          <w:fldChar w:fldCharType="separate"/>
        </w:r>
        <w:r w:rsidR="006B7437">
          <w:rPr>
            <w:rFonts w:cs="Arial"/>
            <w:webHidden/>
          </w:rPr>
          <w:t>4</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56" w:history="1">
        <w:r w:rsidR="00FE4558" w:rsidRPr="00280B8F">
          <w:rPr>
            <w:rStyle w:val="Hyperkobling"/>
            <w:rFonts w:cs="Arial"/>
          </w:rPr>
          <w:t>1.2</w:t>
        </w:r>
        <w:r w:rsidR="00FE4558" w:rsidRPr="00280B8F">
          <w:rPr>
            <w:rFonts w:eastAsiaTheme="minorEastAsia" w:cs="Arial"/>
            <w:sz w:val="22"/>
            <w:szCs w:val="22"/>
          </w:rPr>
          <w:tab/>
        </w:r>
        <w:r w:rsidR="00FE4558" w:rsidRPr="00280B8F">
          <w:rPr>
            <w:rStyle w:val="Hyperkobling"/>
            <w:rFonts w:cs="Arial"/>
          </w:rPr>
          <w:t>Rutedata og vognløpsplaner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_Toc380135556 \h </w:instrText>
        </w:r>
        <w:r w:rsidR="00FE4558" w:rsidRPr="00280B8F">
          <w:rPr>
            <w:rFonts w:cs="Arial"/>
            <w:webHidden/>
          </w:rPr>
        </w:r>
        <w:r w:rsidR="00FE4558" w:rsidRPr="00280B8F">
          <w:rPr>
            <w:rFonts w:cs="Arial"/>
            <w:webHidden/>
          </w:rPr>
          <w:fldChar w:fldCharType="separate"/>
        </w:r>
        <w:r w:rsidR="006B7437">
          <w:rPr>
            <w:rFonts w:cs="Arial"/>
            <w:webHidden/>
          </w:rPr>
          <w:t>5</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57" w:history="1">
        <w:r w:rsidR="00FE4558" w:rsidRPr="00280B8F">
          <w:rPr>
            <w:rStyle w:val="Hyperkobling"/>
            <w:rFonts w:cs="Arial"/>
          </w:rPr>
          <w:t>1.3</w:t>
        </w:r>
        <w:r w:rsidR="00FE4558" w:rsidRPr="00280B8F">
          <w:rPr>
            <w:rFonts w:eastAsiaTheme="minorEastAsia" w:cs="Arial"/>
            <w:sz w:val="22"/>
            <w:szCs w:val="22"/>
          </w:rPr>
          <w:tab/>
        </w:r>
        <w:r w:rsidR="00FE4558" w:rsidRPr="00280B8F">
          <w:rPr>
            <w:rStyle w:val="Hyperkobling"/>
            <w:rFonts w:cs="Arial"/>
          </w:rPr>
          <w:t>Beredskap og tilleggskjøring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_Toc380135557 \h </w:instrText>
        </w:r>
        <w:r w:rsidR="00FE4558" w:rsidRPr="00280B8F">
          <w:rPr>
            <w:rFonts w:cs="Arial"/>
            <w:webHidden/>
          </w:rPr>
        </w:r>
        <w:r w:rsidR="00FE4558" w:rsidRPr="00280B8F">
          <w:rPr>
            <w:rFonts w:cs="Arial"/>
            <w:webHidden/>
          </w:rPr>
          <w:fldChar w:fldCharType="separate"/>
        </w:r>
        <w:r w:rsidR="006B7437">
          <w:rPr>
            <w:rFonts w:cs="Arial"/>
            <w:webHidden/>
          </w:rPr>
          <w:t>5</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58" w:history="1">
        <w:r w:rsidR="00FE4558" w:rsidRPr="00280B8F">
          <w:rPr>
            <w:rStyle w:val="Hyperkobling"/>
            <w:rFonts w:cs="Arial"/>
          </w:rPr>
          <w:t>1.4</w:t>
        </w:r>
        <w:r w:rsidR="00FE4558" w:rsidRPr="00280B8F">
          <w:rPr>
            <w:rFonts w:eastAsiaTheme="minorEastAsia" w:cs="Arial"/>
            <w:sz w:val="22"/>
            <w:szCs w:val="22"/>
          </w:rPr>
          <w:tab/>
        </w:r>
        <w:r w:rsidR="00FE4558" w:rsidRPr="00280B8F">
          <w:rPr>
            <w:rStyle w:val="Hyperkobling"/>
            <w:rFonts w:cs="Arial"/>
          </w:rPr>
          <w:t>Trafikkledelse</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_Toc380135558 \h </w:instrText>
        </w:r>
        <w:r w:rsidR="00FE4558" w:rsidRPr="00280B8F">
          <w:rPr>
            <w:rFonts w:cs="Arial"/>
            <w:webHidden/>
          </w:rPr>
        </w:r>
        <w:r w:rsidR="00FE4558" w:rsidRPr="00280B8F">
          <w:rPr>
            <w:rFonts w:cs="Arial"/>
            <w:webHidden/>
          </w:rPr>
          <w:fldChar w:fldCharType="separate"/>
        </w:r>
        <w:r w:rsidR="006B7437">
          <w:rPr>
            <w:rFonts w:cs="Arial"/>
            <w:webHidden/>
          </w:rPr>
          <w:t>6</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59" w:history="1">
        <w:r w:rsidR="00FE4558" w:rsidRPr="00280B8F">
          <w:rPr>
            <w:rStyle w:val="Hyperkobling"/>
            <w:rFonts w:cs="Arial"/>
          </w:rPr>
          <w:t>1.5</w:t>
        </w:r>
        <w:r w:rsidR="00FE4558" w:rsidRPr="00280B8F">
          <w:rPr>
            <w:rFonts w:eastAsiaTheme="minorEastAsia" w:cs="Arial"/>
            <w:sz w:val="22"/>
            <w:szCs w:val="22"/>
          </w:rPr>
          <w:tab/>
        </w:r>
        <w:r w:rsidR="00FE4558" w:rsidRPr="00280B8F">
          <w:rPr>
            <w:rStyle w:val="Hyperkobling"/>
            <w:rFonts w:cs="Arial"/>
          </w:rPr>
          <w:t>Trafikkloggsystem</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_Toc380135559 \h </w:instrText>
        </w:r>
        <w:r w:rsidR="00FE4558" w:rsidRPr="00280B8F">
          <w:rPr>
            <w:rFonts w:cs="Arial"/>
            <w:webHidden/>
          </w:rPr>
        </w:r>
        <w:r w:rsidR="00FE4558" w:rsidRPr="00280B8F">
          <w:rPr>
            <w:rFonts w:cs="Arial"/>
            <w:webHidden/>
          </w:rPr>
          <w:fldChar w:fldCharType="separate"/>
        </w:r>
        <w:r w:rsidR="006B7437">
          <w:rPr>
            <w:rFonts w:cs="Arial"/>
            <w:webHidden/>
          </w:rPr>
          <w:t>6</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0" w:history="1">
        <w:r w:rsidR="00FE4558" w:rsidRPr="00280B8F">
          <w:rPr>
            <w:rStyle w:val="Hyperkobling"/>
            <w:rFonts w:cs="Arial"/>
          </w:rPr>
          <w:t>1.6</w:t>
        </w:r>
        <w:r w:rsidR="00FE4558" w:rsidRPr="00280B8F">
          <w:rPr>
            <w:rFonts w:eastAsiaTheme="minorEastAsia" w:cs="Arial"/>
            <w:sz w:val="22"/>
            <w:szCs w:val="22"/>
          </w:rPr>
          <w:tab/>
        </w:r>
        <w:r w:rsidR="00FE4558" w:rsidRPr="00280B8F">
          <w:rPr>
            <w:rStyle w:val="Hyperkobling"/>
            <w:rFonts w:cs="Arial"/>
          </w:rPr>
          <w:t>Kjøretøy- og miljørapportering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_Toc380135560 \h </w:instrText>
        </w:r>
        <w:r w:rsidR="00FE4558" w:rsidRPr="00280B8F">
          <w:rPr>
            <w:rFonts w:cs="Arial"/>
            <w:webHidden/>
          </w:rPr>
        </w:r>
        <w:r w:rsidR="00FE4558" w:rsidRPr="00280B8F">
          <w:rPr>
            <w:rFonts w:cs="Arial"/>
            <w:webHidden/>
          </w:rPr>
          <w:fldChar w:fldCharType="separate"/>
        </w:r>
        <w:r w:rsidR="006B7437">
          <w:rPr>
            <w:rFonts w:cs="Arial"/>
            <w:webHidden/>
          </w:rPr>
          <w:t>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1" w:history="1">
        <w:r w:rsidR="00FE4558" w:rsidRPr="00280B8F">
          <w:rPr>
            <w:rStyle w:val="Hyperkobling"/>
            <w:rFonts w:cs="Arial"/>
          </w:rPr>
          <w:t>1.7</w:t>
        </w:r>
        <w:r w:rsidR="00FE4558" w:rsidRPr="00280B8F">
          <w:rPr>
            <w:rFonts w:eastAsiaTheme="minorEastAsia" w:cs="Arial"/>
            <w:sz w:val="22"/>
            <w:szCs w:val="22"/>
          </w:rPr>
          <w:tab/>
        </w:r>
        <w:r w:rsidR="00FE4558" w:rsidRPr="00280B8F">
          <w:rPr>
            <w:rStyle w:val="Hyperkobling"/>
            <w:rFonts w:cs="Arial"/>
          </w:rPr>
          <w:t>Planlegging av infrastruktur og fremkommelighetstiltak</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_Toc380135561 \h </w:instrText>
        </w:r>
        <w:r w:rsidR="00FE4558" w:rsidRPr="00280B8F">
          <w:rPr>
            <w:rFonts w:cs="Arial"/>
            <w:webHidden/>
          </w:rPr>
        </w:r>
        <w:r w:rsidR="00FE4558" w:rsidRPr="00280B8F">
          <w:rPr>
            <w:rFonts w:cs="Arial"/>
            <w:webHidden/>
          </w:rPr>
          <w:fldChar w:fldCharType="separate"/>
        </w:r>
        <w:r w:rsidR="006B7437">
          <w:rPr>
            <w:rFonts w:cs="Arial"/>
            <w:webHidden/>
          </w:rPr>
          <w:t>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2" w:history="1">
        <w:r w:rsidR="00FE4558" w:rsidRPr="00280B8F">
          <w:rPr>
            <w:rStyle w:val="Hyperkobling"/>
            <w:rFonts w:cs="Arial"/>
          </w:rPr>
          <w:t>1.8</w:t>
        </w:r>
        <w:r w:rsidR="00FE4558" w:rsidRPr="00280B8F">
          <w:rPr>
            <w:rFonts w:eastAsiaTheme="minorEastAsia" w:cs="Arial"/>
            <w:sz w:val="22"/>
            <w:szCs w:val="22"/>
          </w:rPr>
          <w:tab/>
        </w:r>
        <w:r w:rsidR="00FE4558" w:rsidRPr="00280B8F">
          <w:rPr>
            <w:rStyle w:val="Hyperkobling"/>
            <w:rFonts w:cs="Arial"/>
          </w:rPr>
          <w:t>Markedsføring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_Toc380135562 \h </w:instrText>
        </w:r>
        <w:r w:rsidR="00FE4558" w:rsidRPr="00280B8F">
          <w:rPr>
            <w:rFonts w:cs="Arial"/>
            <w:webHidden/>
          </w:rPr>
        </w:r>
        <w:r w:rsidR="00FE4558" w:rsidRPr="00280B8F">
          <w:rPr>
            <w:rFonts w:cs="Arial"/>
            <w:webHidden/>
          </w:rPr>
          <w:fldChar w:fldCharType="separate"/>
        </w:r>
        <w:r w:rsidR="006B7437">
          <w:rPr>
            <w:rFonts w:cs="Arial"/>
            <w:webHidden/>
          </w:rPr>
          <w:t>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3" w:history="1">
        <w:r w:rsidR="00FE4558" w:rsidRPr="00280B8F">
          <w:rPr>
            <w:rStyle w:val="Hyperkobling"/>
            <w:rFonts w:cs="Arial"/>
          </w:rPr>
          <w:t>1.9</w:t>
        </w:r>
        <w:r w:rsidR="00FE4558" w:rsidRPr="00280B8F">
          <w:rPr>
            <w:rFonts w:eastAsiaTheme="minorEastAsia" w:cs="Arial"/>
            <w:sz w:val="22"/>
            <w:szCs w:val="22"/>
          </w:rPr>
          <w:tab/>
        </w:r>
        <w:r w:rsidR="00FE4558" w:rsidRPr="00280B8F">
          <w:rPr>
            <w:rStyle w:val="Hyperkobling"/>
            <w:rFonts w:cs="Arial"/>
          </w:rPr>
          <w:t>Trafikantinformasjon</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_Toc380135563 \h </w:instrText>
        </w:r>
        <w:r w:rsidR="00FE4558" w:rsidRPr="00280B8F">
          <w:rPr>
            <w:rFonts w:cs="Arial"/>
            <w:webHidden/>
          </w:rPr>
        </w:r>
        <w:r w:rsidR="00FE4558" w:rsidRPr="00280B8F">
          <w:rPr>
            <w:rFonts w:cs="Arial"/>
            <w:webHidden/>
          </w:rPr>
          <w:fldChar w:fldCharType="separate"/>
        </w:r>
        <w:r w:rsidR="006B7437">
          <w:rPr>
            <w:rFonts w:cs="Arial"/>
            <w:webHidden/>
          </w:rPr>
          <w:t>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4" w:history="1">
        <w:r w:rsidR="00FE4558" w:rsidRPr="00280B8F">
          <w:rPr>
            <w:rStyle w:val="Hyperkobling"/>
            <w:rFonts w:cs="Arial"/>
          </w:rPr>
          <w:t>1.10</w:t>
        </w:r>
        <w:r w:rsidR="00FE4558" w:rsidRPr="00280B8F">
          <w:rPr>
            <w:rFonts w:eastAsiaTheme="minorEastAsia" w:cs="Arial"/>
            <w:sz w:val="22"/>
            <w:szCs w:val="22"/>
          </w:rPr>
          <w:tab/>
        </w:r>
        <w:r w:rsidR="00FE4558" w:rsidRPr="00280B8F">
          <w:rPr>
            <w:rStyle w:val="Hyperkobling"/>
            <w:rFonts w:cs="Arial"/>
          </w:rPr>
          <w:t>Stoppesteder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_Toc380135564 \h </w:instrText>
        </w:r>
        <w:r w:rsidR="00FE4558" w:rsidRPr="00280B8F">
          <w:rPr>
            <w:rFonts w:cs="Arial"/>
            <w:webHidden/>
          </w:rPr>
        </w:r>
        <w:r w:rsidR="00FE4558" w:rsidRPr="00280B8F">
          <w:rPr>
            <w:rFonts w:cs="Arial"/>
            <w:webHidden/>
          </w:rPr>
          <w:fldChar w:fldCharType="separate"/>
        </w:r>
        <w:r w:rsidR="006B7437">
          <w:rPr>
            <w:rFonts w:cs="Arial"/>
            <w:webHidden/>
          </w:rPr>
          <w:t>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5" w:history="1">
        <w:r w:rsidR="00FE4558" w:rsidRPr="00280B8F">
          <w:rPr>
            <w:rStyle w:val="Hyperkobling"/>
            <w:rFonts w:cs="Arial"/>
          </w:rPr>
          <w:t>1.11</w:t>
        </w:r>
        <w:r w:rsidR="00FE4558" w:rsidRPr="00280B8F">
          <w:rPr>
            <w:rFonts w:eastAsiaTheme="minorEastAsia" w:cs="Arial"/>
            <w:sz w:val="22"/>
            <w:szCs w:val="22"/>
          </w:rPr>
          <w:tab/>
        </w:r>
        <w:r w:rsidR="00FE4558" w:rsidRPr="00280B8F">
          <w:rPr>
            <w:rStyle w:val="Hyperkobling"/>
            <w:rFonts w:cs="Arial"/>
          </w:rPr>
          <w:t>Utprøving av nye løsninger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_Toc380135565 \h </w:instrText>
        </w:r>
        <w:r w:rsidR="00FE4558" w:rsidRPr="00280B8F">
          <w:rPr>
            <w:rFonts w:cs="Arial"/>
            <w:webHidden/>
          </w:rPr>
        </w:r>
        <w:r w:rsidR="00FE4558" w:rsidRPr="00280B8F">
          <w:rPr>
            <w:rFonts w:cs="Arial"/>
            <w:webHidden/>
          </w:rPr>
          <w:fldChar w:fldCharType="separate"/>
        </w:r>
        <w:r w:rsidR="006B7437">
          <w:rPr>
            <w:rFonts w:cs="Arial"/>
            <w:webHidden/>
          </w:rPr>
          <w:t>8</w:t>
        </w:r>
        <w:r w:rsidR="00FE4558" w:rsidRPr="00280B8F">
          <w:rPr>
            <w:rFonts w:cs="Arial"/>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566" w:history="1">
        <w:r w:rsidR="00FE4558" w:rsidRPr="00280B8F">
          <w:rPr>
            <w:rStyle w:val="Hyperkobling"/>
            <w:rFonts w:cs="Arial"/>
            <w:noProof/>
          </w:rPr>
          <w:t>2</w:t>
        </w:r>
        <w:r w:rsidR="00FE4558" w:rsidRPr="00280B8F">
          <w:rPr>
            <w:rFonts w:eastAsiaTheme="minorEastAsia" w:cs="Arial"/>
            <w:b w:val="0"/>
            <w:bCs w:val="0"/>
            <w:caps w:val="0"/>
            <w:noProof/>
            <w:sz w:val="22"/>
            <w:szCs w:val="22"/>
          </w:rPr>
          <w:tab/>
        </w:r>
        <w:r w:rsidR="00FE4558" w:rsidRPr="00280B8F">
          <w:rPr>
            <w:rStyle w:val="Hyperkobling"/>
            <w:rFonts w:cs="Arial"/>
            <w:noProof/>
          </w:rPr>
          <w:t>billetteringssystem</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_Toc380135566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8</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7" w:history="1">
        <w:r w:rsidR="00FE4558" w:rsidRPr="00280B8F">
          <w:rPr>
            <w:rStyle w:val="Hyperkobling"/>
            <w:rFonts w:cs="Arial"/>
          </w:rPr>
          <w:t>2.1</w:t>
        </w:r>
        <w:r w:rsidR="00FE4558" w:rsidRPr="00280B8F">
          <w:rPr>
            <w:rFonts w:eastAsiaTheme="minorEastAsia" w:cs="Arial"/>
            <w:sz w:val="22"/>
            <w:szCs w:val="22"/>
          </w:rPr>
          <w:tab/>
        </w:r>
        <w:r w:rsidR="00FE4558" w:rsidRPr="00280B8F">
          <w:rPr>
            <w:rStyle w:val="Hyperkobling"/>
            <w:rFonts w:cs="Arial"/>
          </w:rPr>
          <w:t>Prissystem</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_Toc380135567 \h </w:instrText>
        </w:r>
        <w:r w:rsidR="00FE4558" w:rsidRPr="00280B8F">
          <w:rPr>
            <w:rFonts w:cs="Arial"/>
            <w:webHidden/>
          </w:rPr>
        </w:r>
        <w:r w:rsidR="00FE4558" w:rsidRPr="00280B8F">
          <w:rPr>
            <w:rFonts w:cs="Arial"/>
            <w:webHidden/>
          </w:rPr>
          <w:fldChar w:fldCharType="separate"/>
        </w:r>
        <w:r w:rsidR="006B7437">
          <w:rPr>
            <w:rFonts w:cs="Arial"/>
            <w:webHidden/>
          </w:rPr>
          <w:t>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8" w:history="1">
        <w:r w:rsidR="00FE4558" w:rsidRPr="00280B8F">
          <w:rPr>
            <w:rStyle w:val="Hyperkobling"/>
            <w:rFonts w:cs="Arial"/>
          </w:rPr>
          <w:t>2.2</w:t>
        </w:r>
        <w:r w:rsidR="00FE4558" w:rsidRPr="00280B8F">
          <w:rPr>
            <w:rFonts w:eastAsiaTheme="minorEastAsia" w:cs="Arial"/>
            <w:sz w:val="22"/>
            <w:szCs w:val="22"/>
          </w:rPr>
          <w:tab/>
        </w:r>
        <w:r w:rsidR="00FE4558" w:rsidRPr="00280B8F">
          <w:rPr>
            <w:rStyle w:val="Hyperkobling"/>
            <w:rFonts w:cs="Arial"/>
          </w:rPr>
          <w:t>Billettsalg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_Toc380135568 \h </w:instrText>
        </w:r>
        <w:r w:rsidR="00FE4558" w:rsidRPr="00280B8F">
          <w:rPr>
            <w:rFonts w:cs="Arial"/>
            <w:webHidden/>
          </w:rPr>
        </w:r>
        <w:r w:rsidR="00FE4558" w:rsidRPr="00280B8F">
          <w:rPr>
            <w:rFonts w:cs="Arial"/>
            <w:webHidden/>
          </w:rPr>
          <w:fldChar w:fldCharType="separate"/>
        </w:r>
        <w:r w:rsidR="006B7437">
          <w:rPr>
            <w:rFonts w:cs="Arial"/>
            <w:webHidden/>
          </w:rPr>
          <w:t>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69" w:history="1">
        <w:r w:rsidR="00FE4558" w:rsidRPr="00280B8F">
          <w:rPr>
            <w:rStyle w:val="Hyperkobling"/>
            <w:rFonts w:cs="Arial"/>
          </w:rPr>
          <w:t>2.3</w:t>
        </w:r>
        <w:r w:rsidR="00FE4558" w:rsidRPr="00280B8F">
          <w:rPr>
            <w:rFonts w:eastAsiaTheme="minorEastAsia" w:cs="Arial"/>
            <w:sz w:val="22"/>
            <w:szCs w:val="22"/>
          </w:rPr>
          <w:tab/>
        </w:r>
        <w:r w:rsidR="00FE4558" w:rsidRPr="00280B8F">
          <w:rPr>
            <w:rStyle w:val="Hyperkobling"/>
            <w:rFonts w:cs="Arial"/>
          </w:rPr>
          <w:t>Billettsystemets tilgjengelighet</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_Toc380135569 \h </w:instrText>
        </w:r>
        <w:r w:rsidR="00FE4558" w:rsidRPr="00280B8F">
          <w:rPr>
            <w:rFonts w:cs="Arial"/>
            <w:webHidden/>
          </w:rPr>
        </w:r>
        <w:r w:rsidR="00FE4558" w:rsidRPr="00280B8F">
          <w:rPr>
            <w:rFonts w:cs="Arial"/>
            <w:webHidden/>
          </w:rPr>
          <w:fldChar w:fldCharType="separate"/>
        </w:r>
        <w:r w:rsidR="006B7437">
          <w:rPr>
            <w:rFonts w:cs="Arial"/>
            <w:webHidden/>
          </w:rPr>
          <w:t>9</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0" w:history="1">
        <w:r w:rsidR="00FE4558" w:rsidRPr="00280B8F">
          <w:rPr>
            <w:rStyle w:val="Hyperkobling"/>
            <w:rFonts w:cs="Arial"/>
          </w:rPr>
          <w:t>2.4</w:t>
        </w:r>
        <w:r w:rsidR="00FE4558" w:rsidRPr="00280B8F">
          <w:rPr>
            <w:rFonts w:eastAsiaTheme="minorEastAsia" w:cs="Arial"/>
            <w:sz w:val="22"/>
            <w:szCs w:val="22"/>
          </w:rPr>
          <w:tab/>
        </w:r>
        <w:r w:rsidR="00FE4558" w:rsidRPr="00280B8F">
          <w:rPr>
            <w:rStyle w:val="Hyperkobling"/>
            <w:rFonts w:cs="Arial"/>
          </w:rPr>
          <w:t>Manglende billettering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_Toc380135570 \h </w:instrText>
        </w:r>
        <w:r w:rsidR="00FE4558" w:rsidRPr="00280B8F">
          <w:rPr>
            <w:rFonts w:cs="Arial"/>
            <w:webHidden/>
          </w:rPr>
        </w:r>
        <w:r w:rsidR="00FE4558" w:rsidRPr="00280B8F">
          <w:rPr>
            <w:rFonts w:cs="Arial"/>
            <w:webHidden/>
          </w:rPr>
          <w:fldChar w:fldCharType="separate"/>
        </w:r>
        <w:r w:rsidR="006B7437">
          <w:rPr>
            <w:rFonts w:cs="Arial"/>
            <w:webHidden/>
          </w:rPr>
          <w:t>9</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1" w:history="1">
        <w:r w:rsidR="00FE4558" w:rsidRPr="00280B8F">
          <w:rPr>
            <w:rStyle w:val="Hyperkobling"/>
            <w:rFonts w:cs="Arial"/>
          </w:rPr>
          <w:t>2.5</w:t>
        </w:r>
        <w:r w:rsidR="00FE4558" w:rsidRPr="00280B8F">
          <w:rPr>
            <w:rFonts w:eastAsiaTheme="minorEastAsia" w:cs="Arial"/>
            <w:sz w:val="22"/>
            <w:szCs w:val="22"/>
          </w:rPr>
          <w:tab/>
        </w:r>
        <w:r w:rsidR="00FE4558" w:rsidRPr="00280B8F">
          <w:rPr>
            <w:rStyle w:val="Hyperkobling"/>
            <w:rFonts w:cs="Arial"/>
          </w:rPr>
          <w:t>Kvitteringsruller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_Toc380135571 \h </w:instrText>
        </w:r>
        <w:r w:rsidR="00FE4558" w:rsidRPr="00280B8F">
          <w:rPr>
            <w:rFonts w:cs="Arial"/>
            <w:webHidden/>
          </w:rPr>
        </w:r>
        <w:r w:rsidR="00FE4558" w:rsidRPr="00280B8F">
          <w:rPr>
            <w:rFonts w:cs="Arial"/>
            <w:webHidden/>
          </w:rPr>
          <w:fldChar w:fldCharType="separate"/>
        </w:r>
        <w:r w:rsidR="006B7437">
          <w:rPr>
            <w:rFonts w:cs="Arial"/>
            <w:webHidden/>
          </w:rPr>
          <w:t>9</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2" w:history="1">
        <w:r w:rsidR="00FE4558" w:rsidRPr="00280B8F">
          <w:rPr>
            <w:rStyle w:val="Hyperkobling"/>
            <w:rFonts w:cs="Arial"/>
          </w:rPr>
          <w:t>2.6</w:t>
        </w:r>
        <w:r w:rsidR="00FE4558" w:rsidRPr="00280B8F">
          <w:rPr>
            <w:rFonts w:eastAsiaTheme="minorEastAsia" w:cs="Arial"/>
            <w:sz w:val="22"/>
            <w:szCs w:val="22"/>
          </w:rPr>
          <w:tab/>
        </w:r>
        <w:r w:rsidR="00FE4558" w:rsidRPr="00280B8F">
          <w:rPr>
            <w:rStyle w:val="Hyperkobling"/>
            <w:rFonts w:cs="Arial"/>
          </w:rPr>
          <w:t>Opplæring billettering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_Toc380135572 \h </w:instrText>
        </w:r>
        <w:r w:rsidR="00FE4558" w:rsidRPr="00280B8F">
          <w:rPr>
            <w:rFonts w:cs="Arial"/>
            <w:webHidden/>
          </w:rPr>
        </w:r>
        <w:r w:rsidR="00FE4558" w:rsidRPr="00280B8F">
          <w:rPr>
            <w:rFonts w:cs="Arial"/>
            <w:webHidden/>
          </w:rPr>
          <w:fldChar w:fldCharType="separate"/>
        </w:r>
        <w:r w:rsidR="006B7437">
          <w:rPr>
            <w:rFonts w:cs="Arial"/>
            <w:webHidden/>
          </w:rPr>
          <w:t>10</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3" w:history="1">
        <w:r w:rsidR="00FE4558" w:rsidRPr="00280B8F">
          <w:rPr>
            <w:rStyle w:val="Hyperkobling"/>
            <w:rFonts w:cs="Arial"/>
          </w:rPr>
          <w:t>2.7</w:t>
        </w:r>
        <w:r w:rsidR="00FE4558" w:rsidRPr="00280B8F">
          <w:rPr>
            <w:rFonts w:eastAsiaTheme="minorEastAsia" w:cs="Arial"/>
            <w:sz w:val="22"/>
            <w:szCs w:val="22"/>
          </w:rPr>
          <w:tab/>
        </w:r>
        <w:r w:rsidR="00FE4558" w:rsidRPr="00280B8F">
          <w:rPr>
            <w:rStyle w:val="Hyperkobling"/>
            <w:rFonts w:cs="Arial"/>
          </w:rPr>
          <w:t>Installasjon og demontering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_Toc380135573 \h </w:instrText>
        </w:r>
        <w:r w:rsidR="00FE4558" w:rsidRPr="00280B8F">
          <w:rPr>
            <w:rFonts w:cs="Arial"/>
            <w:webHidden/>
          </w:rPr>
        </w:r>
        <w:r w:rsidR="00FE4558" w:rsidRPr="00280B8F">
          <w:rPr>
            <w:rFonts w:cs="Arial"/>
            <w:webHidden/>
          </w:rPr>
          <w:fldChar w:fldCharType="separate"/>
        </w:r>
        <w:r w:rsidR="006B7437">
          <w:rPr>
            <w:rFonts w:cs="Arial"/>
            <w:webHidden/>
          </w:rPr>
          <w:t>10</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4" w:history="1">
        <w:r w:rsidR="00FE4558" w:rsidRPr="00280B8F">
          <w:rPr>
            <w:rStyle w:val="Hyperkobling"/>
            <w:rFonts w:cs="Arial"/>
          </w:rPr>
          <w:t>2.8</w:t>
        </w:r>
        <w:r w:rsidR="00FE4558" w:rsidRPr="00280B8F">
          <w:rPr>
            <w:rFonts w:eastAsiaTheme="minorEastAsia" w:cs="Arial"/>
            <w:sz w:val="22"/>
            <w:szCs w:val="22"/>
          </w:rPr>
          <w:tab/>
        </w:r>
        <w:r w:rsidR="00FE4558" w:rsidRPr="00280B8F">
          <w:rPr>
            <w:rStyle w:val="Hyperkobling"/>
            <w:rFonts w:cs="Arial"/>
          </w:rPr>
          <w:t>Service og vedlikehold av billettsystem</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_Toc380135574 \h </w:instrText>
        </w:r>
        <w:r w:rsidR="00FE4558" w:rsidRPr="00280B8F">
          <w:rPr>
            <w:rFonts w:cs="Arial"/>
            <w:webHidden/>
          </w:rPr>
        </w:r>
        <w:r w:rsidR="00FE4558" w:rsidRPr="00280B8F">
          <w:rPr>
            <w:rFonts w:cs="Arial"/>
            <w:webHidden/>
          </w:rPr>
          <w:fldChar w:fldCharType="separate"/>
        </w:r>
        <w:r w:rsidR="006B7437">
          <w:rPr>
            <w:rFonts w:cs="Arial"/>
            <w:webHidden/>
          </w:rPr>
          <w:t>10</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5" w:history="1">
        <w:r w:rsidR="00FE4558" w:rsidRPr="00280B8F">
          <w:rPr>
            <w:rStyle w:val="Hyperkobling"/>
            <w:rFonts w:cs="Arial"/>
          </w:rPr>
          <w:t>2.9</w:t>
        </w:r>
        <w:r w:rsidR="00FE4558" w:rsidRPr="00280B8F">
          <w:rPr>
            <w:rFonts w:eastAsiaTheme="minorEastAsia" w:cs="Arial"/>
            <w:sz w:val="22"/>
            <w:szCs w:val="22"/>
          </w:rPr>
          <w:tab/>
        </w:r>
        <w:r w:rsidR="00FE4558" w:rsidRPr="00280B8F">
          <w:rPr>
            <w:rStyle w:val="Hyperkobling"/>
            <w:rFonts w:cs="Arial"/>
          </w:rPr>
          <w:t>Billettkontroll</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_Toc380135575 \h </w:instrText>
        </w:r>
        <w:r w:rsidR="00FE4558" w:rsidRPr="00280B8F">
          <w:rPr>
            <w:rFonts w:cs="Arial"/>
            <w:webHidden/>
          </w:rPr>
        </w:r>
        <w:r w:rsidR="00FE4558" w:rsidRPr="00280B8F">
          <w:rPr>
            <w:rFonts w:cs="Arial"/>
            <w:webHidden/>
          </w:rPr>
          <w:fldChar w:fldCharType="separate"/>
        </w:r>
        <w:r w:rsidR="006B7437">
          <w:rPr>
            <w:rFonts w:cs="Arial"/>
            <w:webHidden/>
          </w:rPr>
          <w:t>11</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6" w:history="1">
        <w:r w:rsidR="00FE4558" w:rsidRPr="00280B8F">
          <w:rPr>
            <w:rStyle w:val="Hyperkobling"/>
            <w:rFonts w:cs="Arial"/>
          </w:rPr>
          <w:t>2.10</w:t>
        </w:r>
        <w:r w:rsidR="00FE4558" w:rsidRPr="00280B8F">
          <w:rPr>
            <w:rFonts w:eastAsiaTheme="minorEastAsia" w:cs="Arial"/>
            <w:sz w:val="22"/>
            <w:szCs w:val="22"/>
          </w:rPr>
          <w:tab/>
        </w:r>
        <w:r w:rsidR="00FE4558" w:rsidRPr="00280B8F">
          <w:rPr>
            <w:rStyle w:val="Hyperkobling"/>
            <w:rFonts w:cs="Arial"/>
          </w:rPr>
          <w:t>Fribillett - fri reise</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_Toc380135576 \h </w:instrText>
        </w:r>
        <w:r w:rsidR="00FE4558" w:rsidRPr="00280B8F">
          <w:rPr>
            <w:rFonts w:cs="Arial"/>
            <w:webHidden/>
          </w:rPr>
        </w:r>
        <w:r w:rsidR="00FE4558" w:rsidRPr="00280B8F">
          <w:rPr>
            <w:rFonts w:cs="Arial"/>
            <w:webHidden/>
          </w:rPr>
          <w:fldChar w:fldCharType="separate"/>
        </w:r>
        <w:r w:rsidR="006B7437">
          <w:rPr>
            <w:rFonts w:cs="Arial"/>
            <w:webHidden/>
          </w:rPr>
          <w:t>11</w:t>
        </w:r>
        <w:r w:rsidR="00FE4558" w:rsidRPr="00280B8F">
          <w:rPr>
            <w:rFonts w:cs="Arial"/>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577" w:history="1">
        <w:r w:rsidR="00FE4558" w:rsidRPr="00280B8F">
          <w:rPr>
            <w:rStyle w:val="Hyperkobling"/>
            <w:rFonts w:cs="Arial"/>
            <w:noProof/>
          </w:rPr>
          <w:t>3</w:t>
        </w:r>
        <w:r w:rsidR="00FE4558" w:rsidRPr="00280B8F">
          <w:rPr>
            <w:rFonts w:eastAsiaTheme="minorEastAsia" w:cs="Arial"/>
            <w:b w:val="0"/>
            <w:bCs w:val="0"/>
            <w:caps w:val="0"/>
            <w:noProof/>
            <w:sz w:val="22"/>
            <w:szCs w:val="22"/>
          </w:rPr>
          <w:tab/>
        </w:r>
        <w:r w:rsidR="00FE4558" w:rsidRPr="00280B8F">
          <w:rPr>
            <w:rStyle w:val="Hyperkobling"/>
            <w:rFonts w:cs="Arial"/>
            <w:noProof/>
          </w:rPr>
          <w:t>Krav til utførelse av oppdraget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_Toc380135577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11</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8" w:history="1">
        <w:r w:rsidR="00FE4558" w:rsidRPr="00280B8F">
          <w:rPr>
            <w:rStyle w:val="Hyperkobling"/>
            <w:rFonts w:cs="Arial"/>
          </w:rPr>
          <w:t>3.1</w:t>
        </w:r>
        <w:r w:rsidR="00FE4558" w:rsidRPr="00280B8F">
          <w:rPr>
            <w:rFonts w:eastAsiaTheme="minorEastAsia" w:cs="Arial"/>
            <w:sz w:val="22"/>
            <w:szCs w:val="22"/>
          </w:rPr>
          <w:tab/>
        </w:r>
        <w:r w:rsidR="00FE4558" w:rsidRPr="00280B8F">
          <w:rPr>
            <w:rStyle w:val="Hyperkobling"/>
            <w:rFonts w:cs="Arial"/>
          </w:rPr>
          <w:t>Krav til kvalitetssystemer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_Toc380135578 \h </w:instrText>
        </w:r>
        <w:r w:rsidR="00FE4558" w:rsidRPr="00280B8F">
          <w:rPr>
            <w:rFonts w:cs="Arial"/>
            <w:webHidden/>
          </w:rPr>
        </w:r>
        <w:r w:rsidR="00FE4558" w:rsidRPr="00280B8F">
          <w:rPr>
            <w:rFonts w:cs="Arial"/>
            <w:webHidden/>
          </w:rPr>
          <w:fldChar w:fldCharType="separate"/>
        </w:r>
        <w:r w:rsidR="006B7437">
          <w:rPr>
            <w:rFonts w:cs="Arial"/>
            <w:webHidden/>
          </w:rPr>
          <w:t>11</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79" w:history="1">
        <w:r w:rsidR="00FE4558" w:rsidRPr="00280B8F">
          <w:rPr>
            <w:rStyle w:val="Hyperkobling"/>
            <w:rFonts w:cs="Arial"/>
          </w:rPr>
          <w:t>3.2</w:t>
        </w:r>
        <w:r w:rsidR="00FE4558" w:rsidRPr="00280B8F">
          <w:rPr>
            <w:rFonts w:eastAsiaTheme="minorEastAsia" w:cs="Arial"/>
            <w:sz w:val="22"/>
            <w:szCs w:val="22"/>
          </w:rPr>
          <w:tab/>
        </w:r>
        <w:r w:rsidR="00FE4558" w:rsidRPr="00280B8F">
          <w:rPr>
            <w:rStyle w:val="Hyperkobling"/>
            <w:rFonts w:cs="Arial"/>
          </w:rPr>
          <w:t>Krav til trafikkavvikling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_Toc380135579 \h </w:instrText>
        </w:r>
        <w:r w:rsidR="00FE4558" w:rsidRPr="00280B8F">
          <w:rPr>
            <w:rFonts w:cs="Arial"/>
            <w:webHidden/>
          </w:rPr>
        </w:r>
        <w:r w:rsidR="00FE4558" w:rsidRPr="00280B8F">
          <w:rPr>
            <w:rFonts w:cs="Arial"/>
            <w:webHidden/>
          </w:rPr>
          <w:fldChar w:fldCharType="separate"/>
        </w:r>
        <w:r w:rsidR="006B7437">
          <w:rPr>
            <w:rFonts w:cs="Arial"/>
            <w:webHidden/>
          </w:rPr>
          <w:t>12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0" w:history="1">
        <w:r w:rsidR="00FE4558" w:rsidRPr="00280B8F">
          <w:rPr>
            <w:rStyle w:val="Hyperkobling"/>
            <w:rFonts w:cs="Arial"/>
          </w:rPr>
          <w:t>3.3</w:t>
        </w:r>
        <w:r w:rsidR="00FE4558" w:rsidRPr="00280B8F">
          <w:rPr>
            <w:rFonts w:eastAsiaTheme="minorEastAsia" w:cs="Arial"/>
            <w:sz w:val="22"/>
            <w:szCs w:val="22"/>
          </w:rPr>
          <w:tab/>
        </w:r>
        <w:r w:rsidR="00FE4558" w:rsidRPr="00280B8F">
          <w:rPr>
            <w:rStyle w:val="Hyperkobling"/>
            <w:rFonts w:cs="Arial"/>
          </w:rPr>
          <w:t>Innstilte avganger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_Toc380135580 \h </w:instrText>
        </w:r>
        <w:r w:rsidR="00FE4558" w:rsidRPr="00280B8F">
          <w:rPr>
            <w:rFonts w:cs="Arial"/>
            <w:webHidden/>
          </w:rPr>
        </w:r>
        <w:r w:rsidR="00FE4558" w:rsidRPr="00280B8F">
          <w:rPr>
            <w:rFonts w:cs="Arial"/>
            <w:webHidden/>
          </w:rPr>
          <w:fldChar w:fldCharType="separate"/>
        </w:r>
        <w:r w:rsidR="006B7437">
          <w:rPr>
            <w:rFonts w:cs="Arial"/>
            <w:webHidden/>
          </w:rPr>
          <w:t>12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1" w:history="1">
        <w:r w:rsidR="00FE4558" w:rsidRPr="00280B8F">
          <w:rPr>
            <w:rStyle w:val="Hyperkobling"/>
            <w:rFonts w:cs="Arial"/>
          </w:rPr>
          <w:t>3.4</w:t>
        </w:r>
        <w:r w:rsidR="00FE4558" w:rsidRPr="00280B8F">
          <w:rPr>
            <w:rFonts w:eastAsiaTheme="minorEastAsia" w:cs="Arial"/>
            <w:sz w:val="22"/>
            <w:szCs w:val="22"/>
          </w:rPr>
          <w:tab/>
        </w:r>
        <w:r w:rsidR="00FE4558" w:rsidRPr="00280B8F">
          <w:rPr>
            <w:rStyle w:val="Hyperkobling"/>
            <w:rFonts w:cs="Arial"/>
          </w:rPr>
          <w:t>Krav til overholdelse av tidtabell</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_Toc380135581 \h </w:instrText>
        </w:r>
        <w:r w:rsidR="00FE4558" w:rsidRPr="00280B8F">
          <w:rPr>
            <w:rFonts w:cs="Arial"/>
            <w:webHidden/>
          </w:rPr>
        </w:r>
        <w:r w:rsidR="00FE4558" w:rsidRPr="00280B8F">
          <w:rPr>
            <w:rFonts w:cs="Arial"/>
            <w:webHidden/>
          </w:rPr>
          <w:fldChar w:fldCharType="separate"/>
        </w:r>
        <w:r w:rsidR="006B7437">
          <w:rPr>
            <w:rFonts w:cs="Arial"/>
            <w:webHidden/>
          </w:rPr>
          <w:t>12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2" w:history="1">
        <w:r w:rsidR="00FE4558" w:rsidRPr="00280B8F">
          <w:rPr>
            <w:rStyle w:val="Hyperkobling"/>
            <w:rFonts w:cs="Arial"/>
          </w:rPr>
          <w:t>3.5</w:t>
        </w:r>
        <w:r w:rsidR="00FE4558" w:rsidRPr="00280B8F">
          <w:rPr>
            <w:rFonts w:eastAsiaTheme="minorEastAsia" w:cs="Arial"/>
            <w:sz w:val="22"/>
            <w:szCs w:val="22"/>
          </w:rPr>
          <w:tab/>
        </w:r>
        <w:r w:rsidR="00FE4558" w:rsidRPr="00280B8F">
          <w:rPr>
            <w:rStyle w:val="Hyperkobling"/>
            <w:rFonts w:cs="Arial"/>
          </w:rPr>
          <w:t>Føreravløsning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_Toc380135582 \h </w:instrText>
        </w:r>
        <w:r w:rsidR="00FE4558" w:rsidRPr="00280B8F">
          <w:rPr>
            <w:rFonts w:cs="Arial"/>
            <w:webHidden/>
          </w:rPr>
        </w:r>
        <w:r w:rsidR="00FE4558" w:rsidRPr="00280B8F">
          <w:rPr>
            <w:rFonts w:cs="Arial"/>
            <w:webHidden/>
          </w:rPr>
          <w:fldChar w:fldCharType="separate"/>
        </w:r>
        <w:r w:rsidR="006B7437">
          <w:rPr>
            <w:rFonts w:cs="Arial"/>
            <w:webHidden/>
          </w:rPr>
          <w:t>12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3" w:history="1">
        <w:r w:rsidR="00FE4558" w:rsidRPr="00280B8F">
          <w:rPr>
            <w:rStyle w:val="Hyperkobling"/>
            <w:rFonts w:cs="Arial"/>
          </w:rPr>
          <w:t>3.6</w:t>
        </w:r>
        <w:r w:rsidR="00FE4558" w:rsidRPr="00280B8F">
          <w:rPr>
            <w:rFonts w:eastAsiaTheme="minorEastAsia" w:cs="Arial"/>
            <w:sz w:val="22"/>
            <w:szCs w:val="22"/>
          </w:rPr>
          <w:tab/>
        </w:r>
        <w:r w:rsidR="00FE4558" w:rsidRPr="00280B8F">
          <w:rPr>
            <w:rStyle w:val="Hyperkobling"/>
            <w:rFonts w:cs="Arial"/>
          </w:rPr>
          <w:t>Krav til betjeningen</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_Toc380135583 \h </w:instrText>
        </w:r>
        <w:r w:rsidR="00FE4558" w:rsidRPr="00280B8F">
          <w:rPr>
            <w:rFonts w:cs="Arial"/>
            <w:webHidden/>
          </w:rPr>
        </w:r>
        <w:r w:rsidR="00FE4558" w:rsidRPr="00280B8F">
          <w:rPr>
            <w:rFonts w:cs="Arial"/>
            <w:webHidden/>
          </w:rPr>
          <w:fldChar w:fldCharType="separate"/>
        </w:r>
        <w:r w:rsidR="006B7437">
          <w:rPr>
            <w:rFonts w:cs="Arial"/>
            <w:webHidden/>
          </w:rPr>
          <w:t>12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4" w:history="1">
        <w:r w:rsidR="00FE4558" w:rsidRPr="00280B8F">
          <w:rPr>
            <w:rStyle w:val="Hyperkobling"/>
            <w:rFonts w:cs="Arial"/>
          </w:rPr>
          <w:t>3.7</w:t>
        </w:r>
        <w:r w:rsidR="00FE4558" w:rsidRPr="00280B8F">
          <w:rPr>
            <w:rFonts w:eastAsiaTheme="minorEastAsia" w:cs="Arial"/>
            <w:sz w:val="22"/>
            <w:szCs w:val="22"/>
          </w:rPr>
          <w:tab/>
        </w:r>
        <w:r w:rsidR="00FE4558" w:rsidRPr="00280B8F">
          <w:rPr>
            <w:rStyle w:val="Hyperkobling"/>
            <w:rFonts w:cs="Arial"/>
          </w:rPr>
          <w:t>Forbud mot bruk av håndholdt elektronisk utstyr og hodetelefon/ørepropper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_Toc380135584 \h </w:instrText>
        </w:r>
        <w:r w:rsidR="00FE4558" w:rsidRPr="00280B8F">
          <w:rPr>
            <w:rFonts w:cs="Arial"/>
            <w:webHidden/>
          </w:rPr>
        </w:r>
        <w:r w:rsidR="00FE4558" w:rsidRPr="00280B8F">
          <w:rPr>
            <w:rFonts w:cs="Arial"/>
            <w:webHidden/>
          </w:rPr>
          <w:fldChar w:fldCharType="separate"/>
        </w:r>
        <w:r w:rsidR="006B7437">
          <w:rPr>
            <w:rFonts w:cs="Arial"/>
            <w:webHidden/>
          </w:rPr>
          <w:t>13</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5" w:history="1">
        <w:r w:rsidR="00FE4558" w:rsidRPr="00280B8F">
          <w:rPr>
            <w:rStyle w:val="Hyperkobling"/>
            <w:rFonts w:cs="Arial"/>
          </w:rPr>
          <w:t>3.8</w:t>
        </w:r>
        <w:r w:rsidR="00FE4558" w:rsidRPr="00280B8F">
          <w:rPr>
            <w:rFonts w:eastAsiaTheme="minorEastAsia" w:cs="Arial"/>
            <w:sz w:val="22"/>
            <w:szCs w:val="22"/>
          </w:rPr>
          <w:tab/>
        </w:r>
        <w:r w:rsidR="00FE4558" w:rsidRPr="00280B8F">
          <w:rPr>
            <w:rStyle w:val="Hyperkobling"/>
            <w:rFonts w:cs="Arial"/>
          </w:rPr>
          <w:t>Kundeinformasjon – under reisen</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_Toc380135585 \h </w:instrText>
        </w:r>
        <w:r w:rsidR="00FE4558" w:rsidRPr="00280B8F">
          <w:rPr>
            <w:rFonts w:cs="Arial"/>
            <w:webHidden/>
          </w:rPr>
        </w:r>
        <w:r w:rsidR="00FE4558" w:rsidRPr="00280B8F">
          <w:rPr>
            <w:rFonts w:cs="Arial"/>
            <w:webHidden/>
          </w:rPr>
          <w:fldChar w:fldCharType="separate"/>
        </w:r>
        <w:r w:rsidR="006B7437">
          <w:rPr>
            <w:rFonts w:cs="Arial"/>
            <w:webHidden/>
          </w:rPr>
          <w:t>13</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86" w:history="1">
        <w:r w:rsidR="00FE4558" w:rsidRPr="00280B8F">
          <w:rPr>
            <w:rStyle w:val="Hyperkobling"/>
            <w:rFonts w:cs="Arial"/>
          </w:rPr>
          <w:t>3.9</w:t>
        </w:r>
        <w:r w:rsidR="00FE4558" w:rsidRPr="00280B8F">
          <w:rPr>
            <w:rFonts w:eastAsiaTheme="minorEastAsia" w:cs="Arial"/>
            <w:sz w:val="22"/>
            <w:szCs w:val="22"/>
          </w:rPr>
          <w:tab/>
        </w:r>
        <w:r w:rsidR="00FE4558" w:rsidRPr="00280B8F">
          <w:rPr>
            <w:rStyle w:val="Hyperkobling"/>
            <w:rFonts w:cs="Arial"/>
          </w:rPr>
          <w:t>Sanntidsinformasjonssystem</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_Toc380135586 \h </w:instrText>
        </w:r>
        <w:r w:rsidR="00FE4558" w:rsidRPr="00280B8F">
          <w:rPr>
            <w:rFonts w:cs="Arial"/>
            <w:webHidden/>
          </w:rPr>
        </w:r>
        <w:r w:rsidR="00FE4558" w:rsidRPr="00280B8F">
          <w:rPr>
            <w:rFonts w:cs="Arial"/>
            <w:webHidden/>
          </w:rPr>
          <w:fldChar w:fldCharType="separate"/>
        </w:r>
        <w:r w:rsidR="006B7437">
          <w:rPr>
            <w:rFonts w:cs="Arial"/>
            <w:webHidden/>
          </w:rPr>
          <w:t>13</w:t>
        </w:r>
        <w:r w:rsidR="00FE4558" w:rsidRPr="00280B8F">
          <w:rPr>
            <w:rFonts w:cs="Arial"/>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87" w:history="1">
        <w:r w:rsidR="00FE4558" w:rsidRPr="00280B8F">
          <w:rPr>
            <w:rStyle w:val="Hyperkobling"/>
            <w:rFonts w:cs="Arial"/>
            <w:noProof/>
          </w:rPr>
          <w:t>3.9.1</w:t>
        </w:r>
        <w:r w:rsidR="00FE4558" w:rsidRPr="00280B8F">
          <w:rPr>
            <w:rFonts w:eastAsiaTheme="minorEastAsia" w:cs="Arial"/>
            <w:noProof/>
            <w:sz w:val="22"/>
            <w:szCs w:val="22"/>
          </w:rPr>
          <w:tab/>
        </w:r>
        <w:r w:rsidR="00FE4558" w:rsidRPr="00280B8F">
          <w:rPr>
            <w:rStyle w:val="Hyperkobling"/>
            <w:rFonts w:cs="Arial"/>
            <w:noProof/>
          </w:rPr>
          <w:t>Pålogging til SIS-systemet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_Toc380135587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14</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88" w:history="1">
        <w:r w:rsidR="00FE4558" w:rsidRPr="00280B8F">
          <w:rPr>
            <w:rStyle w:val="Hyperkobling"/>
            <w:rFonts w:cs="Arial"/>
            <w:noProof/>
          </w:rPr>
          <w:t>3.9.2</w:t>
        </w:r>
        <w:r w:rsidR="00FE4558" w:rsidRPr="00280B8F">
          <w:rPr>
            <w:rFonts w:eastAsiaTheme="minorEastAsia" w:cs="Arial"/>
            <w:noProof/>
            <w:sz w:val="22"/>
            <w:szCs w:val="22"/>
          </w:rPr>
          <w:tab/>
        </w:r>
        <w:r w:rsidR="00FE4558" w:rsidRPr="00280B8F">
          <w:rPr>
            <w:rStyle w:val="Hyperkobling"/>
            <w:rFonts w:cs="Arial"/>
            <w:noProof/>
          </w:rPr>
          <w:t>SIS-systemets tilgjengelighet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_Toc380135588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14</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89" w:history="1">
        <w:r w:rsidR="00FE4558" w:rsidRPr="00280B8F">
          <w:rPr>
            <w:rStyle w:val="Hyperkobling"/>
            <w:rFonts w:cs="Arial"/>
            <w:noProof/>
          </w:rPr>
          <w:t>3.9.3</w:t>
        </w:r>
        <w:r w:rsidR="00FE4558" w:rsidRPr="00280B8F">
          <w:rPr>
            <w:rFonts w:eastAsiaTheme="minorEastAsia" w:cs="Arial"/>
            <w:noProof/>
            <w:sz w:val="22"/>
            <w:szCs w:val="22"/>
          </w:rPr>
          <w:tab/>
        </w:r>
        <w:r w:rsidR="00FE4558" w:rsidRPr="00280B8F">
          <w:rPr>
            <w:rStyle w:val="Hyperkobling"/>
            <w:rFonts w:cs="Arial"/>
            <w:noProof/>
          </w:rPr>
          <w:t>Manglende pålogging</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_Toc380135589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14</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90" w:history="1">
        <w:r w:rsidR="00FE4558" w:rsidRPr="00280B8F">
          <w:rPr>
            <w:rStyle w:val="Hyperkobling"/>
            <w:rFonts w:cs="Arial"/>
            <w:noProof/>
          </w:rPr>
          <w:t>3.9.4</w:t>
        </w:r>
        <w:r w:rsidR="00FE4558" w:rsidRPr="00280B8F">
          <w:rPr>
            <w:rFonts w:eastAsiaTheme="minorEastAsia" w:cs="Arial"/>
            <w:noProof/>
            <w:sz w:val="22"/>
            <w:szCs w:val="22"/>
          </w:rPr>
          <w:tab/>
        </w:r>
        <w:r w:rsidR="00FE4558" w:rsidRPr="00280B8F">
          <w:rPr>
            <w:rStyle w:val="Hyperkobling"/>
            <w:rFonts w:cs="Arial"/>
            <w:noProof/>
          </w:rPr>
          <w:t>Opplæring i bruk av SIS-systemet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_Toc380135590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14</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91" w:history="1">
        <w:r w:rsidR="00FE4558" w:rsidRPr="00280B8F">
          <w:rPr>
            <w:rStyle w:val="Hyperkobling"/>
            <w:rFonts w:cs="Arial"/>
            <w:noProof/>
          </w:rPr>
          <w:t>3.9.5</w:t>
        </w:r>
        <w:r w:rsidR="00FE4558" w:rsidRPr="00280B8F">
          <w:rPr>
            <w:rFonts w:eastAsiaTheme="minorEastAsia" w:cs="Arial"/>
            <w:noProof/>
            <w:sz w:val="22"/>
            <w:szCs w:val="22"/>
          </w:rPr>
          <w:tab/>
        </w:r>
        <w:r w:rsidR="00FE4558" w:rsidRPr="00280B8F">
          <w:rPr>
            <w:rStyle w:val="Hyperkobling"/>
            <w:rFonts w:cs="Arial"/>
            <w:noProof/>
          </w:rPr>
          <w:t>Service- og vedlikehold av SIS-utstyret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_Toc380135591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15</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92" w:history="1">
        <w:r w:rsidR="00FE4558" w:rsidRPr="00280B8F">
          <w:rPr>
            <w:rStyle w:val="Hyperkobling"/>
            <w:rFonts w:cs="Arial"/>
            <w:noProof/>
          </w:rPr>
          <w:t>3.9.6</w:t>
        </w:r>
        <w:r w:rsidR="00FE4558" w:rsidRPr="00280B8F">
          <w:rPr>
            <w:rFonts w:eastAsiaTheme="minorEastAsia" w:cs="Arial"/>
            <w:noProof/>
            <w:sz w:val="22"/>
            <w:szCs w:val="22"/>
          </w:rPr>
          <w:tab/>
        </w:r>
        <w:r w:rsidR="00FE4558" w:rsidRPr="00280B8F">
          <w:rPr>
            <w:rStyle w:val="Hyperkobling"/>
            <w:rFonts w:cs="Arial"/>
            <w:noProof/>
          </w:rPr>
          <w:t>Tilgang til trafikklederfunksjonalitet</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_Toc380135592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15</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93" w:history="1">
        <w:r w:rsidR="00FE4558" w:rsidRPr="00280B8F">
          <w:rPr>
            <w:rStyle w:val="Hyperkobling"/>
            <w:rFonts w:cs="Arial"/>
          </w:rPr>
          <w:t>3.10</w:t>
        </w:r>
        <w:r w:rsidR="00FE4558" w:rsidRPr="00280B8F">
          <w:rPr>
            <w:rFonts w:eastAsiaTheme="minorEastAsia" w:cs="Arial"/>
            <w:sz w:val="22"/>
            <w:szCs w:val="22"/>
          </w:rPr>
          <w:tab/>
        </w:r>
        <w:r w:rsidR="00FE4558" w:rsidRPr="00280B8F">
          <w:rPr>
            <w:rStyle w:val="Hyperkobling"/>
            <w:rFonts w:cs="Arial"/>
          </w:rPr>
          <w:t>Publikumsinformasjon</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_Toc380135593 \h </w:instrText>
        </w:r>
        <w:r w:rsidR="00FE4558" w:rsidRPr="00280B8F">
          <w:rPr>
            <w:rFonts w:cs="Arial"/>
            <w:webHidden/>
          </w:rPr>
        </w:r>
        <w:r w:rsidR="00FE4558" w:rsidRPr="00280B8F">
          <w:rPr>
            <w:rFonts w:cs="Arial"/>
            <w:webHidden/>
          </w:rPr>
          <w:fldChar w:fldCharType="separate"/>
        </w:r>
        <w:r w:rsidR="006B7437">
          <w:rPr>
            <w:rFonts w:cs="Arial"/>
            <w:webHidden/>
          </w:rPr>
          <w:t>16</w:t>
        </w:r>
        <w:r w:rsidR="00FE4558" w:rsidRPr="00280B8F">
          <w:rPr>
            <w:rFonts w:cs="Arial"/>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94" w:history="1">
        <w:r w:rsidR="00FE4558" w:rsidRPr="00280B8F">
          <w:rPr>
            <w:rStyle w:val="Hyperkobling"/>
            <w:rFonts w:cs="Arial"/>
            <w:noProof/>
          </w:rPr>
          <w:t>3.10.1</w:t>
        </w:r>
        <w:r w:rsidR="00FE4558" w:rsidRPr="00280B8F">
          <w:rPr>
            <w:rFonts w:eastAsiaTheme="minorEastAsia" w:cs="Arial"/>
            <w:noProof/>
            <w:sz w:val="22"/>
            <w:szCs w:val="22"/>
          </w:rPr>
          <w:tab/>
        </w:r>
        <w:r w:rsidR="00FE4558" w:rsidRPr="00280B8F">
          <w:rPr>
            <w:rStyle w:val="Hyperkobling"/>
            <w:rFonts w:cs="Arial"/>
            <w:noProof/>
          </w:rPr>
          <w:t>Holdeplassannonsering</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_Toc380135594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16</w:t>
        </w:r>
        <w:r w:rsidR="00FE4558" w:rsidRPr="00280B8F">
          <w:rPr>
            <w:rFonts w:cs="Arial"/>
            <w:noProof/>
            <w:webHidden/>
          </w:rPr>
          <w:fldChar w:fldCharType="end"/>
        </w:r>
      </w:hyperlink>
    </w:p>
    <w:p w:rsidR="00FE4558" w:rsidRPr="00280B8F" w:rsidRDefault="00954523">
      <w:pPr>
        <w:pStyle w:val="INNH3"/>
        <w:tabs>
          <w:tab w:val="left" w:pos="1440"/>
          <w:tab w:val="right" w:leader="dot" w:pos="8303"/>
        </w:tabs>
        <w:rPr>
          <w:rFonts w:eastAsiaTheme="minorEastAsia" w:cs="Arial"/>
          <w:noProof/>
          <w:sz w:val="22"/>
          <w:szCs w:val="22"/>
        </w:rPr>
      </w:pPr>
      <w:hyperlink w:anchor="_Toc380135595" w:history="1">
        <w:r w:rsidR="00FE4558" w:rsidRPr="00280B8F">
          <w:rPr>
            <w:rStyle w:val="Hyperkobling"/>
            <w:rFonts w:cs="Arial"/>
            <w:noProof/>
          </w:rPr>
          <w:t>3.10.2</w:t>
        </w:r>
        <w:r w:rsidR="00FE4558" w:rsidRPr="00280B8F">
          <w:rPr>
            <w:rFonts w:eastAsiaTheme="minorEastAsia" w:cs="Arial"/>
            <w:noProof/>
            <w:sz w:val="22"/>
            <w:szCs w:val="22"/>
          </w:rPr>
          <w:tab/>
        </w:r>
        <w:r w:rsidR="00FE4558" w:rsidRPr="00280B8F">
          <w:rPr>
            <w:rStyle w:val="Hyperkobling"/>
            <w:rFonts w:cs="Arial"/>
            <w:noProof/>
          </w:rPr>
          <w:t>Skilting/destinering av busser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_Toc380135595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16</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96" w:history="1">
        <w:r w:rsidR="00FE4558" w:rsidRPr="00280B8F">
          <w:rPr>
            <w:rStyle w:val="Hyperkobling"/>
            <w:rFonts w:cs="Arial"/>
          </w:rPr>
          <w:t>3.11</w:t>
        </w:r>
        <w:r w:rsidR="00FE4558" w:rsidRPr="00280B8F">
          <w:rPr>
            <w:rFonts w:eastAsiaTheme="minorEastAsia" w:cs="Arial"/>
            <w:sz w:val="22"/>
            <w:szCs w:val="22"/>
          </w:rPr>
          <w:tab/>
        </w:r>
        <w:r w:rsidR="00FE4558" w:rsidRPr="00280B8F">
          <w:rPr>
            <w:rStyle w:val="Hyperkobling"/>
            <w:rFonts w:cs="Arial"/>
          </w:rPr>
          <w:t>Flagging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_Toc380135596 \h </w:instrText>
        </w:r>
        <w:r w:rsidR="00FE4558" w:rsidRPr="00280B8F">
          <w:rPr>
            <w:rFonts w:cs="Arial"/>
            <w:webHidden/>
          </w:rPr>
        </w:r>
        <w:r w:rsidR="00FE4558" w:rsidRPr="00280B8F">
          <w:rPr>
            <w:rFonts w:cs="Arial"/>
            <w:webHidden/>
          </w:rPr>
          <w:fldChar w:fldCharType="separate"/>
        </w:r>
        <w:r w:rsidR="006B7437">
          <w:rPr>
            <w:rFonts w:cs="Arial"/>
            <w:webHidden/>
          </w:rPr>
          <w:t>16</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97" w:history="1">
        <w:r w:rsidR="00FE4558" w:rsidRPr="00280B8F">
          <w:rPr>
            <w:rStyle w:val="Hyperkobling"/>
            <w:rFonts w:cs="Arial"/>
          </w:rPr>
          <w:t>3.12</w:t>
        </w:r>
        <w:r w:rsidR="00FE4558" w:rsidRPr="00280B8F">
          <w:rPr>
            <w:rFonts w:eastAsiaTheme="minorEastAsia" w:cs="Arial"/>
            <w:sz w:val="22"/>
            <w:szCs w:val="22"/>
          </w:rPr>
          <w:tab/>
        </w:r>
        <w:r w:rsidR="00FE4558" w:rsidRPr="00280B8F">
          <w:rPr>
            <w:rStyle w:val="Hyperkobling"/>
            <w:rFonts w:cs="Arial"/>
          </w:rPr>
          <w:t>Håndtering av avvikssituasjoner og innstillinger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_Toc380135597 \h </w:instrText>
        </w:r>
        <w:r w:rsidR="00FE4558" w:rsidRPr="00280B8F">
          <w:rPr>
            <w:rFonts w:cs="Arial"/>
            <w:webHidden/>
          </w:rPr>
        </w:r>
        <w:r w:rsidR="00FE4558" w:rsidRPr="00280B8F">
          <w:rPr>
            <w:rFonts w:cs="Arial"/>
            <w:webHidden/>
          </w:rPr>
          <w:fldChar w:fldCharType="separate"/>
        </w:r>
        <w:r w:rsidR="006B7437">
          <w:rPr>
            <w:rFonts w:cs="Arial"/>
            <w:webHidden/>
          </w:rPr>
          <w:t>16</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98" w:history="1">
        <w:r w:rsidR="00FE4558" w:rsidRPr="00280B8F">
          <w:rPr>
            <w:rStyle w:val="Hyperkobling"/>
            <w:rFonts w:cs="Arial"/>
          </w:rPr>
          <w:t>3.13</w:t>
        </w:r>
        <w:r w:rsidR="00FE4558" w:rsidRPr="00280B8F">
          <w:rPr>
            <w:rFonts w:eastAsiaTheme="minorEastAsia" w:cs="Arial"/>
            <w:sz w:val="22"/>
            <w:szCs w:val="22"/>
          </w:rPr>
          <w:tab/>
        </w:r>
        <w:r w:rsidR="00FE4558" w:rsidRPr="00280B8F">
          <w:rPr>
            <w:rStyle w:val="Hyperkobling"/>
            <w:rFonts w:cs="Arial"/>
          </w:rPr>
          <w:t>Sikkerhet og krisehåndtering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_Toc380135598 \h </w:instrText>
        </w:r>
        <w:r w:rsidR="00FE4558" w:rsidRPr="00280B8F">
          <w:rPr>
            <w:rFonts w:cs="Arial"/>
            <w:webHidden/>
          </w:rPr>
        </w:r>
        <w:r w:rsidR="00FE4558" w:rsidRPr="00280B8F">
          <w:rPr>
            <w:rFonts w:cs="Arial"/>
            <w:webHidden/>
          </w:rPr>
          <w:fldChar w:fldCharType="separate"/>
        </w:r>
        <w:r w:rsidR="006B7437">
          <w:rPr>
            <w:rFonts w:cs="Arial"/>
            <w:webHidden/>
          </w:rPr>
          <w:t>16</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599" w:history="1">
        <w:r w:rsidR="00FE4558" w:rsidRPr="00280B8F">
          <w:rPr>
            <w:rStyle w:val="Hyperkobling"/>
            <w:rFonts w:cs="Arial"/>
          </w:rPr>
          <w:t>3.14</w:t>
        </w:r>
        <w:r w:rsidR="00FE4558" w:rsidRPr="00280B8F">
          <w:rPr>
            <w:rFonts w:eastAsiaTheme="minorEastAsia" w:cs="Arial"/>
            <w:sz w:val="22"/>
            <w:szCs w:val="22"/>
          </w:rPr>
          <w:tab/>
        </w:r>
        <w:r w:rsidR="00FE4558" w:rsidRPr="00280B8F">
          <w:rPr>
            <w:rStyle w:val="Hyperkobling"/>
            <w:rFonts w:cs="Arial"/>
          </w:rPr>
          <w:t>Kundesenter og klagebehandling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_Toc380135599 \h </w:instrText>
        </w:r>
        <w:r w:rsidR="00FE4558" w:rsidRPr="00280B8F">
          <w:rPr>
            <w:rFonts w:cs="Arial"/>
            <w:webHidden/>
          </w:rPr>
        </w:r>
        <w:r w:rsidR="00FE4558" w:rsidRPr="00280B8F">
          <w:rPr>
            <w:rFonts w:cs="Arial"/>
            <w:webHidden/>
          </w:rPr>
          <w:fldChar w:fldCharType="separate"/>
        </w:r>
        <w:r w:rsidR="006B7437">
          <w:rPr>
            <w:rFonts w:cs="Arial"/>
            <w:webHidden/>
          </w:rPr>
          <w:t>17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0" w:history="1">
        <w:r w:rsidR="00FE4558" w:rsidRPr="00280B8F">
          <w:rPr>
            <w:rStyle w:val="Hyperkobling"/>
            <w:rFonts w:cs="Arial"/>
          </w:rPr>
          <w:t>3.15</w:t>
        </w:r>
        <w:r w:rsidR="00FE4558" w:rsidRPr="00280B8F">
          <w:rPr>
            <w:rFonts w:eastAsiaTheme="minorEastAsia" w:cs="Arial"/>
            <w:sz w:val="22"/>
            <w:szCs w:val="22"/>
          </w:rPr>
          <w:tab/>
        </w:r>
        <w:r w:rsidR="00FE4558" w:rsidRPr="00280B8F">
          <w:rPr>
            <w:rStyle w:val="Hyperkobling"/>
            <w:rFonts w:cs="Arial"/>
          </w:rPr>
          <w:t>Krav til behandling av hittegods</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_Toc380135600 \h </w:instrText>
        </w:r>
        <w:r w:rsidR="00FE4558" w:rsidRPr="00280B8F">
          <w:rPr>
            <w:rFonts w:cs="Arial"/>
            <w:webHidden/>
          </w:rPr>
        </w:r>
        <w:r w:rsidR="00FE4558" w:rsidRPr="00280B8F">
          <w:rPr>
            <w:rFonts w:cs="Arial"/>
            <w:webHidden/>
          </w:rPr>
          <w:fldChar w:fldCharType="separate"/>
        </w:r>
        <w:r w:rsidR="006B7437">
          <w:rPr>
            <w:rFonts w:cs="Arial"/>
            <w:webHidden/>
          </w:rPr>
          <w:t>17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1" w:history="1">
        <w:r w:rsidR="00FE4558" w:rsidRPr="00280B8F">
          <w:rPr>
            <w:rStyle w:val="Hyperkobling"/>
            <w:rFonts w:cs="Arial"/>
          </w:rPr>
          <w:t>3.16</w:t>
        </w:r>
        <w:r w:rsidR="00FE4558" w:rsidRPr="00280B8F">
          <w:rPr>
            <w:rFonts w:eastAsiaTheme="minorEastAsia" w:cs="Arial"/>
            <w:sz w:val="22"/>
            <w:szCs w:val="22"/>
          </w:rPr>
          <w:tab/>
        </w:r>
        <w:r w:rsidR="00FE4558" w:rsidRPr="00280B8F">
          <w:rPr>
            <w:rStyle w:val="Hyperkobling"/>
            <w:rFonts w:cs="Arial"/>
          </w:rPr>
          <w:t>Ansvar for utlånt materiell</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_Toc380135601 \h </w:instrText>
        </w:r>
        <w:r w:rsidR="00FE4558" w:rsidRPr="00280B8F">
          <w:rPr>
            <w:rFonts w:cs="Arial"/>
            <w:webHidden/>
          </w:rPr>
        </w:r>
        <w:r w:rsidR="00FE4558" w:rsidRPr="00280B8F">
          <w:rPr>
            <w:rFonts w:cs="Arial"/>
            <w:webHidden/>
          </w:rPr>
          <w:fldChar w:fldCharType="separate"/>
        </w:r>
        <w:r w:rsidR="006B7437">
          <w:rPr>
            <w:rFonts w:cs="Arial"/>
            <w:webHidden/>
          </w:rPr>
          <w:t>17</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2" w:history="1">
        <w:r w:rsidR="00FE4558" w:rsidRPr="00280B8F">
          <w:rPr>
            <w:rStyle w:val="Hyperkobling"/>
            <w:rFonts w:cs="Arial"/>
          </w:rPr>
          <w:t>3.17</w:t>
        </w:r>
        <w:r w:rsidR="00FE4558" w:rsidRPr="00280B8F">
          <w:rPr>
            <w:rFonts w:eastAsiaTheme="minorEastAsia" w:cs="Arial"/>
            <w:sz w:val="22"/>
            <w:szCs w:val="22"/>
          </w:rPr>
          <w:tab/>
        </w:r>
        <w:r w:rsidR="00FE4558" w:rsidRPr="00280B8F">
          <w:rPr>
            <w:rStyle w:val="Hyperkobling"/>
            <w:rFonts w:cs="Arial"/>
          </w:rPr>
          <w:t>Bombrikker og bomåpnere</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_Toc380135602 \h </w:instrText>
        </w:r>
        <w:r w:rsidR="00FE4558" w:rsidRPr="00280B8F">
          <w:rPr>
            <w:rFonts w:cs="Arial"/>
            <w:webHidden/>
          </w:rPr>
        </w:r>
        <w:r w:rsidR="00FE4558" w:rsidRPr="00280B8F">
          <w:rPr>
            <w:rFonts w:cs="Arial"/>
            <w:webHidden/>
          </w:rPr>
          <w:fldChar w:fldCharType="separate"/>
        </w:r>
        <w:r w:rsidR="006B7437">
          <w:rPr>
            <w:rFonts w:cs="Arial"/>
            <w:webHidden/>
          </w:rPr>
          <w:t>18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3" w:history="1">
        <w:r w:rsidR="00FE4558" w:rsidRPr="00280B8F">
          <w:rPr>
            <w:rStyle w:val="Hyperkobling"/>
            <w:rFonts w:cs="Arial"/>
          </w:rPr>
          <w:t>3.18</w:t>
        </w:r>
        <w:r w:rsidR="00FE4558" w:rsidRPr="00280B8F">
          <w:rPr>
            <w:rFonts w:eastAsiaTheme="minorEastAsia" w:cs="Arial"/>
            <w:sz w:val="22"/>
            <w:szCs w:val="22"/>
          </w:rPr>
          <w:tab/>
        </w:r>
        <w:r w:rsidR="00FE4558" w:rsidRPr="00280B8F">
          <w:rPr>
            <w:rStyle w:val="Hyperkobling"/>
            <w:rFonts w:cs="Arial"/>
          </w:rPr>
          <w:t>Forbud mot tomgangskjøring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_Toc380135603 \h </w:instrText>
        </w:r>
        <w:r w:rsidR="00FE4558" w:rsidRPr="00280B8F">
          <w:rPr>
            <w:rFonts w:cs="Arial"/>
            <w:webHidden/>
          </w:rPr>
        </w:r>
        <w:r w:rsidR="00FE4558" w:rsidRPr="00280B8F">
          <w:rPr>
            <w:rFonts w:cs="Arial"/>
            <w:webHidden/>
          </w:rPr>
          <w:fldChar w:fldCharType="separate"/>
        </w:r>
        <w:r w:rsidR="006B7437">
          <w:rPr>
            <w:rFonts w:cs="Arial"/>
            <w:webHidden/>
          </w:rPr>
          <w:t>18</w:t>
        </w:r>
        <w:r w:rsidR="00FE4558" w:rsidRPr="00280B8F">
          <w:rPr>
            <w:rFonts w:cs="Arial"/>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04" w:history="1">
        <w:r w:rsidR="00FE4558" w:rsidRPr="00280B8F">
          <w:rPr>
            <w:rStyle w:val="Hyperkobling"/>
            <w:rFonts w:cs="Arial"/>
            <w:noProof/>
          </w:rPr>
          <w:t>4</w:t>
        </w:r>
        <w:r w:rsidR="00FE4558" w:rsidRPr="00280B8F">
          <w:rPr>
            <w:rFonts w:eastAsiaTheme="minorEastAsia" w:cs="Arial"/>
            <w:b w:val="0"/>
            <w:bCs w:val="0"/>
            <w:caps w:val="0"/>
            <w:noProof/>
            <w:sz w:val="22"/>
            <w:szCs w:val="22"/>
          </w:rPr>
          <w:tab/>
        </w:r>
        <w:r w:rsidR="00FE4558" w:rsidRPr="00280B8F">
          <w:rPr>
            <w:rStyle w:val="Hyperkobling"/>
            <w:rFonts w:cs="Arial"/>
            <w:noProof/>
          </w:rPr>
          <w:t>Krav til renhold og vedlikehold av busser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_Toc380135604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18</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5" w:history="1">
        <w:r w:rsidR="00FE4558" w:rsidRPr="00280B8F">
          <w:rPr>
            <w:rStyle w:val="Hyperkobling"/>
            <w:rFonts w:cs="Arial"/>
          </w:rPr>
          <w:t>4.1</w:t>
        </w:r>
        <w:r w:rsidR="00FE4558" w:rsidRPr="00280B8F">
          <w:rPr>
            <w:rFonts w:eastAsiaTheme="minorEastAsia" w:cs="Arial"/>
            <w:sz w:val="22"/>
            <w:szCs w:val="22"/>
          </w:rPr>
          <w:tab/>
        </w:r>
        <w:r w:rsidR="00FE4558" w:rsidRPr="00280B8F">
          <w:rPr>
            <w:rStyle w:val="Hyperkobling"/>
            <w:rFonts w:cs="Arial"/>
          </w:rPr>
          <w:t>Daglige renholdskrav</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_Toc380135605 \h </w:instrText>
        </w:r>
        <w:r w:rsidR="00FE4558" w:rsidRPr="00280B8F">
          <w:rPr>
            <w:rFonts w:cs="Arial"/>
            <w:webHidden/>
          </w:rPr>
        </w:r>
        <w:r w:rsidR="00FE4558" w:rsidRPr="00280B8F">
          <w:rPr>
            <w:rFonts w:cs="Arial"/>
            <w:webHidden/>
          </w:rPr>
          <w:fldChar w:fldCharType="separate"/>
        </w:r>
        <w:r w:rsidR="006B7437">
          <w:rPr>
            <w:rFonts w:cs="Arial"/>
            <w:webHidden/>
          </w:rPr>
          <w:t>18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6" w:history="1">
        <w:r w:rsidR="00FE4558" w:rsidRPr="00280B8F">
          <w:rPr>
            <w:rStyle w:val="Hyperkobling"/>
            <w:rFonts w:cs="Arial"/>
          </w:rPr>
          <w:t>4.2</w:t>
        </w:r>
        <w:r w:rsidR="00FE4558" w:rsidRPr="00280B8F">
          <w:rPr>
            <w:rFonts w:eastAsiaTheme="minorEastAsia" w:cs="Arial"/>
            <w:sz w:val="22"/>
            <w:szCs w:val="22"/>
          </w:rPr>
          <w:tab/>
        </w:r>
        <w:r w:rsidR="00FE4558" w:rsidRPr="00280B8F">
          <w:rPr>
            <w:rStyle w:val="Hyperkobling"/>
            <w:rFonts w:cs="Arial"/>
          </w:rPr>
          <w:t>Periodiske renholdskrav</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_Toc380135606 \h </w:instrText>
        </w:r>
        <w:r w:rsidR="00FE4558" w:rsidRPr="00280B8F">
          <w:rPr>
            <w:rFonts w:cs="Arial"/>
            <w:webHidden/>
          </w:rPr>
        </w:r>
        <w:r w:rsidR="00FE4558" w:rsidRPr="00280B8F">
          <w:rPr>
            <w:rFonts w:cs="Arial"/>
            <w:webHidden/>
          </w:rPr>
          <w:fldChar w:fldCharType="separate"/>
        </w:r>
        <w:r w:rsidR="006B7437">
          <w:rPr>
            <w:rFonts w:cs="Arial"/>
            <w:webHidden/>
          </w:rPr>
          <w:t>18</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7" w:history="1">
        <w:r w:rsidR="00FE4558" w:rsidRPr="00280B8F">
          <w:rPr>
            <w:rStyle w:val="Hyperkobling"/>
            <w:rFonts w:cs="Arial"/>
          </w:rPr>
          <w:t>4.3</w:t>
        </w:r>
        <w:r w:rsidR="00FE4558" w:rsidRPr="00280B8F">
          <w:rPr>
            <w:rFonts w:eastAsiaTheme="minorEastAsia" w:cs="Arial"/>
            <w:sz w:val="22"/>
            <w:szCs w:val="22"/>
          </w:rPr>
          <w:tab/>
        </w:r>
        <w:r w:rsidR="00FE4558" w:rsidRPr="00280B8F">
          <w:rPr>
            <w:rStyle w:val="Hyperkobling"/>
            <w:rFonts w:cs="Arial"/>
          </w:rPr>
          <w:t>Daglige vedlikeholdskrav til vinduer, karosseri og innredning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_Toc380135607 \h </w:instrText>
        </w:r>
        <w:r w:rsidR="00FE4558" w:rsidRPr="00280B8F">
          <w:rPr>
            <w:rFonts w:cs="Arial"/>
            <w:webHidden/>
          </w:rPr>
        </w:r>
        <w:r w:rsidR="00FE4558" w:rsidRPr="00280B8F">
          <w:rPr>
            <w:rFonts w:cs="Arial"/>
            <w:webHidden/>
          </w:rPr>
          <w:fldChar w:fldCharType="separate"/>
        </w:r>
        <w:r w:rsidR="006B7437">
          <w:rPr>
            <w:rFonts w:cs="Arial"/>
            <w:webHidden/>
          </w:rPr>
          <w:t>18</w:t>
        </w:r>
        <w:r w:rsidR="00FE4558" w:rsidRPr="00280B8F">
          <w:rPr>
            <w:rFonts w:cs="Arial"/>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08" w:history="1">
        <w:r w:rsidR="00FE4558" w:rsidRPr="00280B8F">
          <w:rPr>
            <w:rStyle w:val="Hyperkobling"/>
            <w:rFonts w:cs="Arial"/>
            <w:noProof/>
          </w:rPr>
          <w:t>5</w:t>
        </w:r>
        <w:r w:rsidR="00FE4558" w:rsidRPr="00280B8F">
          <w:rPr>
            <w:rFonts w:eastAsiaTheme="minorEastAsia" w:cs="Arial"/>
            <w:b w:val="0"/>
            <w:bCs w:val="0"/>
            <w:caps w:val="0"/>
            <w:noProof/>
            <w:sz w:val="22"/>
            <w:szCs w:val="22"/>
          </w:rPr>
          <w:tab/>
        </w:r>
        <w:r w:rsidR="00FE4558" w:rsidRPr="00280B8F">
          <w:rPr>
            <w:rStyle w:val="Hyperkobling"/>
            <w:rFonts w:cs="Arial"/>
            <w:noProof/>
          </w:rPr>
          <w:t>OPPSTARTSFORBeREDELSER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_Toc380135608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19</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09" w:history="1">
        <w:r w:rsidR="00FE4558" w:rsidRPr="00280B8F">
          <w:rPr>
            <w:rStyle w:val="Hyperkobling"/>
            <w:rFonts w:cs="Arial"/>
          </w:rPr>
          <w:t>5.1</w:t>
        </w:r>
        <w:r w:rsidR="00FE4558" w:rsidRPr="00280B8F">
          <w:rPr>
            <w:rFonts w:eastAsiaTheme="minorEastAsia" w:cs="Arial"/>
            <w:sz w:val="22"/>
            <w:szCs w:val="22"/>
          </w:rPr>
          <w:tab/>
        </w:r>
        <w:r w:rsidR="00FE4558" w:rsidRPr="00280B8F">
          <w:rPr>
            <w:rStyle w:val="Hyperkobling"/>
            <w:rFonts w:cs="Arial"/>
          </w:rPr>
          <w:t>Fremdriftsplan</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_Toc380135609 \h </w:instrText>
        </w:r>
        <w:r w:rsidR="00FE4558" w:rsidRPr="00280B8F">
          <w:rPr>
            <w:rFonts w:cs="Arial"/>
            <w:webHidden/>
          </w:rPr>
        </w:r>
        <w:r w:rsidR="00FE4558" w:rsidRPr="00280B8F">
          <w:rPr>
            <w:rFonts w:cs="Arial"/>
            <w:webHidden/>
          </w:rPr>
          <w:fldChar w:fldCharType="separate"/>
        </w:r>
        <w:r w:rsidR="006B7437">
          <w:rPr>
            <w:rFonts w:cs="Arial"/>
            <w:webHidden/>
          </w:rPr>
          <w:t>19</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10" w:history="1">
        <w:r w:rsidR="00FE4558" w:rsidRPr="00280B8F">
          <w:rPr>
            <w:rStyle w:val="Hyperkobling"/>
            <w:rFonts w:cs="Arial"/>
          </w:rPr>
          <w:t>5.2</w:t>
        </w:r>
        <w:r w:rsidR="00FE4558" w:rsidRPr="00280B8F">
          <w:rPr>
            <w:rFonts w:eastAsiaTheme="minorEastAsia" w:cs="Arial"/>
            <w:sz w:val="22"/>
            <w:szCs w:val="22"/>
          </w:rPr>
          <w:tab/>
        </w:r>
        <w:r w:rsidR="00FE4558" w:rsidRPr="00280B8F">
          <w:rPr>
            <w:rStyle w:val="Hyperkobling"/>
            <w:rFonts w:cs="Arial"/>
          </w:rPr>
          <w:t>Kvalitetssikring</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_Toc380135610 \h </w:instrText>
        </w:r>
        <w:r w:rsidR="00FE4558" w:rsidRPr="00280B8F">
          <w:rPr>
            <w:rFonts w:cs="Arial"/>
            <w:webHidden/>
          </w:rPr>
        </w:r>
        <w:r w:rsidR="00FE4558" w:rsidRPr="00280B8F">
          <w:rPr>
            <w:rFonts w:cs="Arial"/>
            <w:webHidden/>
          </w:rPr>
          <w:fldChar w:fldCharType="separate"/>
        </w:r>
        <w:r w:rsidR="006B7437">
          <w:rPr>
            <w:rFonts w:cs="Arial"/>
            <w:webHidden/>
          </w:rPr>
          <w:t>19</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11" w:history="1">
        <w:r w:rsidR="00FE4558" w:rsidRPr="00280B8F">
          <w:rPr>
            <w:rStyle w:val="Hyperkobling"/>
            <w:rFonts w:cs="Arial"/>
          </w:rPr>
          <w:t>5.3</w:t>
        </w:r>
        <w:r w:rsidR="00FE4558" w:rsidRPr="00280B8F">
          <w:rPr>
            <w:rFonts w:eastAsiaTheme="minorEastAsia" w:cs="Arial"/>
            <w:sz w:val="22"/>
            <w:szCs w:val="22"/>
          </w:rPr>
          <w:tab/>
        </w:r>
        <w:r w:rsidR="00FE4558" w:rsidRPr="00280B8F">
          <w:rPr>
            <w:rStyle w:val="Hyperkobling"/>
            <w:rFonts w:cs="Arial"/>
          </w:rPr>
          <w:t>Møter</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_Toc380135611 \h </w:instrText>
        </w:r>
        <w:r w:rsidR="00FE4558" w:rsidRPr="00280B8F">
          <w:rPr>
            <w:rFonts w:cs="Arial"/>
            <w:webHidden/>
          </w:rPr>
        </w:r>
        <w:r w:rsidR="00FE4558" w:rsidRPr="00280B8F">
          <w:rPr>
            <w:rFonts w:cs="Arial"/>
            <w:webHidden/>
          </w:rPr>
          <w:fldChar w:fldCharType="separate"/>
        </w:r>
        <w:r w:rsidR="006B7437">
          <w:rPr>
            <w:rFonts w:cs="Arial"/>
            <w:webHidden/>
          </w:rPr>
          <w:t>19</w:t>
        </w:r>
        <w:r w:rsidR="00FE4558" w:rsidRPr="00280B8F">
          <w:rPr>
            <w:rFonts w:cs="Arial"/>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12" w:history="1">
        <w:r w:rsidR="00FE4558" w:rsidRPr="00280B8F">
          <w:rPr>
            <w:rStyle w:val="Hyperkobling"/>
            <w:rFonts w:cs="Arial"/>
            <w:noProof/>
          </w:rPr>
          <w:t>6</w:t>
        </w:r>
        <w:r w:rsidR="00FE4558" w:rsidRPr="00280B8F">
          <w:rPr>
            <w:rFonts w:eastAsiaTheme="minorEastAsia" w:cs="Arial"/>
            <w:b w:val="0"/>
            <w:bCs w:val="0"/>
            <w:caps w:val="0"/>
            <w:noProof/>
            <w:sz w:val="22"/>
            <w:szCs w:val="22"/>
          </w:rPr>
          <w:tab/>
        </w:r>
        <w:r w:rsidR="00FE4558" w:rsidRPr="00280B8F">
          <w:rPr>
            <w:rStyle w:val="Hyperkobling"/>
            <w:rFonts w:cs="Arial"/>
            <w:iCs/>
            <w:noProof/>
          </w:rPr>
          <w:t>REKLAMERETTIGHETER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_Toc380135612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19</w:t>
        </w:r>
        <w:r w:rsidR="00FE4558" w:rsidRPr="00280B8F">
          <w:rPr>
            <w:rFonts w:cs="Arial"/>
            <w:noProof/>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13" w:history="1">
        <w:r w:rsidR="00FE4558" w:rsidRPr="00280B8F">
          <w:rPr>
            <w:rStyle w:val="Hyperkobling"/>
            <w:rFonts w:cs="Arial"/>
            <w:noProof/>
          </w:rPr>
          <w:t>7</w:t>
        </w:r>
        <w:r w:rsidR="00FE4558" w:rsidRPr="00280B8F">
          <w:rPr>
            <w:rFonts w:eastAsiaTheme="minorEastAsia" w:cs="Arial"/>
            <w:b w:val="0"/>
            <w:bCs w:val="0"/>
            <w:caps w:val="0"/>
            <w:noProof/>
            <w:sz w:val="22"/>
            <w:szCs w:val="22"/>
          </w:rPr>
          <w:tab/>
        </w:r>
        <w:r w:rsidR="00FE4558" w:rsidRPr="00280B8F">
          <w:rPr>
            <w:rStyle w:val="Hyperkobling"/>
            <w:rFonts w:cs="Arial"/>
            <w:iCs/>
            <w:noProof/>
          </w:rPr>
          <w:t>Rapportering</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_Toc380135613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20</w:t>
        </w:r>
        <w:r w:rsidR="00FE4558" w:rsidRPr="00280B8F">
          <w:rPr>
            <w:rFonts w:cs="Arial"/>
            <w:noProof/>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14" w:history="1">
        <w:r w:rsidR="00FE4558" w:rsidRPr="00280B8F">
          <w:rPr>
            <w:rStyle w:val="Hyperkobling"/>
            <w:rFonts w:cs="Arial"/>
            <w:noProof/>
          </w:rPr>
          <w:t>8</w:t>
        </w:r>
        <w:r w:rsidR="00FE4558" w:rsidRPr="00280B8F">
          <w:rPr>
            <w:rFonts w:eastAsiaTheme="minorEastAsia" w:cs="Arial"/>
            <w:b w:val="0"/>
            <w:bCs w:val="0"/>
            <w:caps w:val="0"/>
            <w:noProof/>
            <w:sz w:val="22"/>
            <w:szCs w:val="22"/>
          </w:rPr>
          <w:tab/>
        </w:r>
        <w:r w:rsidR="00FE4558" w:rsidRPr="00280B8F">
          <w:rPr>
            <w:rStyle w:val="Hyperkobling"/>
            <w:rFonts w:cs="Arial"/>
            <w:noProof/>
          </w:rPr>
          <w:t>Arbeidsdeling mellom Oppdragsgiver og OperatøR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_Toc380135614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21</w:t>
        </w:r>
        <w:r w:rsidR="00FE4558" w:rsidRPr="00280B8F">
          <w:rPr>
            <w:rFonts w:cs="Arial"/>
            <w:noProof/>
            <w:webHidden/>
          </w:rPr>
          <w:fldChar w:fldCharType="end"/>
        </w:r>
      </w:hyperlink>
    </w:p>
    <w:p w:rsidR="00FE4558" w:rsidRPr="00280B8F" w:rsidRDefault="00954523">
      <w:pPr>
        <w:pStyle w:val="INNH1"/>
        <w:tabs>
          <w:tab w:val="left" w:pos="480"/>
          <w:tab w:val="right" w:leader="dot" w:pos="8303"/>
        </w:tabs>
        <w:rPr>
          <w:rFonts w:eastAsiaTheme="minorEastAsia" w:cs="Arial"/>
          <w:b w:val="0"/>
          <w:bCs w:val="0"/>
          <w:caps w:val="0"/>
          <w:noProof/>
          <w:sz w:val="22"/>
          <w:szCs w:val="22"/>
        </w:rPr>
      </w:pPr>
      <w:hyperlink w:anchor="_Toc380135615" w:history="1">
        <w:r w:rsidR="00FE4558" w:rsidRPr="00280B8F">
          <w:rPr>
            <w:rStyle w:val="Hyperkobling"/>
            <w:rFonts w:cs="Arial"/>
            <w:noProof/>
          </w:rPr>
          <w:t>9</w:t>
        </w:r>
        <w:r w:rsidR="00FE4558" w:rsidRPr="00280B8F">
          <w:rPr>
            <w:rFonts w:eastAsiaTheme="minorEastAsia" w:cs="Arial"/>
            <w:b w:val="0"/>
            <w:bCs w:val="0"/>
            <w:caps w:val="0"/>
            <w:noProof/>
            <w:sz w:val="22"/>
            <w:szCs w:val="22"/>
          </w:rPr>
          <w:tab/>
        </w:r>
        <w:r w:rsidR="00FE4558" w:rsidRPr="00280B8F">
          <w:rPr>
            <w:rStyle w:val="Hyperkobling"/>
            <w:rFonts w:cs="Arial"/>
            <w:noProof/>
          </w:rPr>
          <w:t>TRANSPORTvedtekter OG REISEGARANTI</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_Toc380135615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21</w:t>
        </w:r>
        <w:r w:rsidR="00FE4558" w:rsidRPr="00280B8F">
          <w:rPr>
            <w:rFonts w:cs="Arial"/>
            <w:noProof/>
            <w:webHidden/>
          </w:rPr>
          <w:fldChar w:fldCharType="end"/>
        </w:r>
      </w:hyperlink>
    </w:p>
    <w:p w:rsidR="00FE4558" w:rsidRPr="00280B8F" w:rsidRDefault="00954523">
      <w:pPr>
        <w:pStyle w:val="INNH1"/>
        <w:tabs>
          <w:tab w:val="left" w:pos="720"/>
          <w:tab w:val="right" w:leader="dot" w:pos="8303"/>
        </w:tabs>
        <w:rPr>
          <w:rFonts w:eastAsiaTheme="minorEastAsia" w:cs="Arial"/>
          <w:b w:val="0"/>
          <w:bCs w:val="0"/>
          <w:caps w:val="0"/>
          <w:noProof/>
          <w:sz w:val="22"/>
          <w:szCs w:val="22"/>
        </w:rPr>
      </w:pPr>
      <w:hyperlink w:anchor="_Toc380135616" w:history="1">
        <w:r w:rsidR="00FE4558" w:rsidRPr="00280B8F">
          <w:rPr>
            <w:rStyle w:val="Hyperkobling"/>
            <w:rFonts w:cs="Arial"/>
            <w:noProof/>
          </w:rPr>
          <w:t>10</w:t>
        </w:r>
        <w:r w:rsidR="00FE4558" w:rsidRPr="00280B8F">
          <w:rPr>
            <w:rFonts w:eastAsiaTheme="minorEastAsia" w:cs="Arial"/>
            <w:b w:val="0"/>
            <w:bCs w:val="0"/>
            <w:caps w:val="0"/>
            <w:noProof/>
            <w:sz w:val="22"/>
            <w:szCs w:val="22"/>
          </w:rPr>
          <w:tab/>
        </w:r>
        <w:r w:rsidR="00FE4558" w:rsidRPr="00280B8F">
          <w:rPr>
            <w:rStyle w:val="Hyperkobling"/>
            <w:rFonts w:cs="Arial"/>
            <w:noProof/>
          </w:rPr>
          <w:t>Lønns og arbeidsvilkår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_Toc380135616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22</w:t>
        </w:r>
        <w:r w:rsidR="00FE4558" w:rsidRPr="00280B8F">
          <w:rPr>
            <w:rFonts w:cs="Arial"/>
            <w:noProof/>
            <w:webHidden/>
          </w:rPr>
          <w:fldChar w:fldCharType="end"/>
        </w:r>
      </w:hyperlink>
    </w:p>
    <w:p w:rsidR="00FE4558" w:rsidRPr="00280B8F" w:rsidRDefault="00954523">
      <w:pPr>
        <w:pStyle w:val="INNH1"/>
        <w:tabs>
          <w:tab w:val="left" w:pos="720"/>
          <w:tab w:val="right" w:leader="dot" w:pos="8303"/>
        </w:tabs>
        <w:rPr>
          <w:rFonts w:eastAsiaTheme="minorEastAsia" w:cs="Arial"/>
          <w:b w:val="0"/>
          <w:bCs w:val="0"/>
          <w:caps w:val="0"/>
          <w:noProof/>
          <w:sz w:val="22"/>
          <w:szCs w:val="22"/>
        </w:rPr>
      </w:pPr>
      <w:hyperlink w:anchor="_Toc380135617" w:history="1">
        <w:r w:rsidR="00FE4558" w:rsidRPr="00280B8F">
          <w:rPr>
            <w:rStyle w:val="Hyperkobling"/>
            <w:rFonts w:cs="Arial"/>
            <w:noProof/>
          </w:rPr>
          <w:t>11</w:t>
        </w:r>
        <w:r w:rsidR="00FE4558" w:rsidRPr="00280B8F">
          <w:rPr>
            <w:rFonts w:eastAsiaTheme="minorEastAsia" w:cs="Arial"/>
            <w:b w:val="0"/>
            <w:bCs w:val="0"/>
            <w:caps w:val="0"/>
            <w:noProof/>
            <w:sz w:val="22"/>
            <w:szCs w:val="22"/>
          </w:rPr>
          <w:tab/>
        </w:r>
        <w:r w:rsidR="00FE4558" w:rsidRPr="00280B8F">
          <w:rPr>
            <w:rStyle w:val="Hyperkobling"/>
            <w:rFonts w:cs="Arial"/>
            <w:noProof/>
          </w:rPr>
          <w:t>Objektive kontroller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_Toc380135617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22</w:t>
        </w:r>
        <w:r w:rsidR="00FE4558" w:rsidRPr="00280B8F">
          <w:rPr>
            <w:rFonts w:cs="Arial"/>
            <w:noProof/>
            <w:webHidden/>
          </w:rPr>
          <w:fldChar w:fldCharType="end"/>
        </w:r>
      </w:hyperlink>
    </w:p>
    <w:p w:rsidR="00FE4558" w:rsidRPr="00280B8F" w:rsidRDefault="00954523">
      <w:pPr>
        <w:pStyle w:val="INNH1"/>
        <w:tabs>
          <w:tab w:val="left" w:pos="720"/>
          <w:tab w:val="right" w:leader="dot" w:pos="8303"/>
        </w:tabs>
        <w:rPr>
          <w:rFonts w:eastAsiaTheme="minorEastAsia" w:cs="Arial"/>
          <w:b w:val="0"/>
          <w:bCs w:val="0"/>
          <w:caps w:val="0"/>
          <w:noProof/>
          <w:sz w:val="22"/>
          <w:szCs w:val="22"/>
        </w:rPr>
      </w:pPr>
      <w:hyperlink w:anchor="_Toc380135618" w:history="1">
        <w:r w:rsidR="00FE4558" w:rsidRPr="00280B8F">
          <w:rPr>
            <w:rStyle w:val="Hyperkobling"/>
            <w:rFonts w:cs="Arial"/>
            <w:noProof/>
          </w:rPr>
          <w:t>12</w:t>
        </w:r>
        <w:r w:rsidR="00FE4558" w:rsidRPr="00280B8F">
          <w:rPr>
            <w:rFonts w:eastAsiaTheme="minorEastAsia" w:cs="Arial"/>
            <w:b w:val="0"/>
            <w:bCs w:val="0"/>
            <w:caps w:val="0"/>
            <w:noProof/>
            <w:sz w:val="22"/>
            <w:szCs w:val="22"/>
          </w:rPr>
          <w:tab/>
        </w:r>
        <w:r w:rsidR="00FE4558" w:rsidRPr="00280B8F">
          <w:rPr>
            <w:rStyle w:val="Hyperkobling"/>
            <w:rFonts w:cs="Arial"/>
            <w:noProof/>
          </w:rPr>
          <w:t>Prisgruppe for gebyrer</w:t>
        </w:r>
        <w:r w:rsidR="00FE4558" w:rsidRPr="00280B8F">
          <w:rPr>
            <w:rFonts w:cs="Arial"/>
            <w:noProof/>
            <w:webHidden/>
          </w:rPr>
          <w:tab/>
        </w:r>
        <w:r w:rsidR="00FE4558" w:rsidRPr="00280B8F">
          <w:rPr>
            <w:rFonts w:cs="Arial"/>
            <w:noProof/>
            <w:webHidden/>
          </w:rPr>
          <w:fldChar w:fldCharType="begin"/>
        </w:r>
        <w:r w:rsidR="00FE4558" w:rsidRPr="00280B8F">
          <w:rPr>
            <w:rFonts w:cs="Arial"/>
            <w:noProof/>
            <w:webHidden/>
          </w:rPr>
          <w:instrText xml:space="preserve"> PAGEREF _Toc380135618 \h </w:instrText>
        </w:r>
        <w:r w:rsidR="00FE4558" w:rsidRPr="00280B8F">
          <w:rPr>
            <w:rFonts w:cs="Arial"/>
            <w:noProof/>
            <w:webHidden/>
          </w:rPr>
        </w:r>
        <w:r w:rsidR="00FE4558" w:rsidRPr="00280B8F">
          <w:rPr>
            <w:rFonts w:cs="Arial"/>
            <w:noProof/>
            <w:webHidden/>
          </w:rPr>
          <w:fldChar w:fldCharType="separate"/>
        </w:r>
        <w:r w:rsidR="006B7437">
          <w:rPr>
            <w:rFonts w:cs="Arial"/>
            <w:noProof/>
            <w:webHidden/>
          </w:rPr>
          <w:t>22</w:t>
        </w:r>
        <w:r w:rsidR="00FE4558" w:rsidRPr="00280B8F">
          <w:rPr>
            <w:rFonts w:cs="Arial"/>
            <w:noProof/>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19" w:history="1">
        <w:r w:rsidR="00FE4558" w:rsidRPr="00280B8F">
          <w:rPr>
            <w:rStyle w:val="Hyperkobling"/>
            <w:rFonts w:cs="Arial"/>
          </w:rPr>
          <w:t>12.1</w:t>
        </w:r>
        <w:r w:rsidR="00FE4558" w:rsidRPr="00280B8F">
          <w:rPr>
            <w:rFonts w:eastAsiaTheme="minorEastAsia" w:cs="Arial"/>
            <w:sz w:val="22"/>
            <w:szCs w:val="22"/>
          </w:rPr>
          <w:tab/>
        </w:r>
        <w:r w:rsidR="00FE4558" w:rsidRPr="00280B8F">
          <w:rPr>
            <w:rStyle w:val="Hyperkobling"/>
            <w:rFonts w:cs="Arial"/>
          </w:rPr>
          <w:t>Prisgruppe 1</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_Toc380135619 \h </w:instrText>
        </w:r>
        <w:r w:rsidR="00FE4558" w:rsidRPr="00280B8F">
          <w:rPr>
            <w:rFonts w:cs="Arial"/>
            <w:webHidden/>
          </w:rPr>
        </w:r>
        <w:r w:rsidR="00FE4558" w:rsidRPr="00280B8F">
          <w:rPr>
            <w:rFonts w:cs="Arial"/>
            <w:webHidden/>
          </w:rPr>
          <w:fldChar w:fldCharType="separate"/>
        </w:r>
        <w:r w:rsidR="006B7437">
          <w:rPr>
            <w:rFonts w:cs="Arial"/>
            <w:webHidden/>
          </w:rPr>
          <w:t>22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20" w:history="1">
        <w:r w:rsidR="00FE4558" w:rsidRPr="00280B8F">
          <w:rPr>
            <w:rStyle w:val="Hyperkobling"/>
            <w:rFonts w:cs="Arial"/>
          </w:rPr>
          <w:t>12.2</w:t>
        </w:r>
        <w:r w:rsidR="00FE4558" w:rsidRPr="00280B8F">
          <w:rPr>
            <w:rFonts w:eastAsiaTheme="minorEastAsia" w:cs="Arial"/>
            <w:sz w:val="22"/>
            <w:szCs w:val="22"/>
          </w:rPr>
          <w:tab/>
        </w:r>
        <w:r w:rsidR="00FE4558" w:rsidRPr="00280B8F">
          <w:rPr>
            <w:rStyle w:val="Hyperkobling"/>
            <w:rFonts w:cs="Arial"/>
          </w:rPr>
          <w:t>Prisgruppe 2</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_Toc380135620 \h </w:instrText>
        </w:r>
        <w:r w:rsidR="00FE4558" w:rsidRPr="00280B8F">
          <w:rPr>
            <w:rFonts w:cs="Arial"/>
            <w:webHidden/>
          </w:rPr>
        </w:r>
        <w:r w:rsidR="00FE4558" w:rsidRPr="00280B8F">
          <w:rPr>
            <w:rFonts w:cs="Arial"/>
            <w:webHidden/>
          </w:rPr>
          <w:fldChar w:fldCharType="separate"/>
        </w:r>
        <w:r w:rsidR="006B7437">
          <w:rPr>
            <w:rFonts w:cs="Arial"/>
            <w:webHidden/>
          </w:rPr>
          <w:t>22</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21" w:history="1">
        <w:r w:rsidR="00FE4558" w:rsidRPr="00280B8F">
          <w:rPr>
            <w:rStyle w:val="Hyperkobling"/>
            <w:rFonts w:cs="Arial"/>
          </w:rPr>
          <w:t>12.3</w:t>
        </w:r>
        <w:r w:rsidR="00FE4558" w:rsidRPr="00280B8F">
          <w:rPr>
            <w:rFonts w:eastAsiaTheme="minorEastAsia" w:cs="Arial"/>
            <w:sz w:val="22"/>
            <w:szCs w:val="22"/>
          </w:rPr>
          <w:tab/>
        </w:r>
        <w:r w:rsidR="00FE4558" w:rsidRPr="00280B8F">
          <w:rPr>
            <w:rStyle w:val="Hyperkobling"/>
            <w:rFonts w:cs="Arial"/>
          </w:rPr>
          <w:t>Prisgruppe 3</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_Toc380135621 \h </w:instrText>
        </w:r>
        <w:r w:rsidR="00FE4558" w:rsidRPr="00280B8F">
          <w:rPr>
            <w:rFonts w:cs="Arial"/>
            <w:webHidden/>
          </w:rPr>
        </w:r>
        <w:r w:rsidR="00FE4558" w:rsidRPr="00280B8F">
          <w:rPr>
            <w:rFonts w:cs="Arial"/>
            <w:webHidden/>
          </w:rPr>
          <w:fldChar w:fldCharType="separate"/>
        </w:r>
        <w:r w:rsidR="006B7437">
          <w:rPr>
            <w:rFonts w:cs="Arial"/>
            <w:webHidden/>
          </w:rPr>
          <w:t>23</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22" w:history="1">
        <w:r w:rsidR="00FE4558" w:rsidRPr="00280B8F">
          <w:rPr>
            <w:rStyle w:val="Hyperkobling"/>
            <w:rFonts w:cs="Arial"/>
          </w:rPr>
          <w:t>12.4</w:t>
        </w:r>
        <w:r w:rsidR="00FE4558" w:rsidRPr="00280B8F">
          <w:rPr>
            <w:rFonts w:eastAsiaTheme="minorEastAsia" w:cs="Arial"/>
            <w:sz w:val="22"/>
            <w:szCs w:val="22"/>
          </w:rPr>
          <w:tab/>
        </w:r>
        <w:r w:rsidR="00FE4558" w:rsidRPr="00280B8F">
          <w:rPr>
            <w:rStyle w:val="Hyperkobling"/>
            <w:rFonts w:cs="Arial"/>
          </w:rPr>
          <w:t>Prisgruppe 4</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_Toc380135622 \h </w:instrText>
        </w:r>
        <w:r w:rsidR="00FE4558" w:rsidRPr="00280B8F">
          <w:rPr>
            <w:rFonts w:cs="Arial"/>
            <w:webHidden/>
          </w:rPr>
        </w:r>
        <w:r w:rsidR="00FE4558" w:rsidRPr="00280B8F">
          <w:rPr>
            <w:rFonts w:cs="Arial"/>
            <w:webHidden/>
          </w:rPr>
          <w:fldChar w:fldCharType="separate"/>
        </w:r>
        <w:r w:rsidR="006B7437">
          <w:rPr>
            <w:rFonts w:cs="Arial"/>
            <w:webHidden/>
          </w:rPr>
          <w:t>23</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23" w:history="1">
        <w:r w:rsidR="00FE4558" w:rsidRPr="00280B8F">
          <w:rPr>
            <w:rStyle w:val="Hyperkobling"/>
            <w:rFonts w:cs="Arial"/>
          </w:rPr>
          <w:t>12.5</w:t>
        </w:r>
        <w:r w:rsidR="00FE4558" w:rsidRPr="00280B8F">
          <w:rPr>
            <w:rFonts w:eastAsiaTheme="minorEastAsia" w:cs="Arial"/>
            <w:sz w:val="22"/>
            <w:szCs w:val="22"/>
          </w:rPr>
          <w:tab/>
        </w:r>
        <w:r w:rsidR="00FE4558" w:rsidRPr="00280B8F">
          <w:rPr>
            <w:rStyle w:val="Hyperkobling"/>
            <w:rFonts w:cs="Arial"/>
          </w:rPr>
          <w:t>Prisgruppe 5</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_Toc380135623 \h </w:instrText>
        </w:r>
        <w:r w:rsidR="00FE4558" w:rsidRPr="00280B8F">
          <w:rPr>
            <w:rFonts w:cs="Arial"/>
            <w:webHidden/>
          </w:rPr>
        </w:r>
        <w:r w:rsidR="00FE4558" w:rsidRPr="00280B8F">
          <w:rPr>
            <w:rFonts w:cs="Arial"/>
            <w:webHidden/>
          </w:rPr>
          <w:fldChar w:fldCharType="separate"/>
        </w:r>
        <w:r w:rsidR="006B7437">
          <w:rPr>
            <w:rFonts w:cs="Arial"/>
            <w:webHidden/>
          </w:rPr>
          <w:t>23</w:t>
        </w:r>
        <w:r w:rsidR="00FE4558" w:rsidRPr="00280B8F">
          <w:rPr>
            <w:rFonts w:cs="Arial"/>
            <w:webHidden/>
          </w:rPr>
          <w:fldChar w:fldCharType="end"/>
        </w:r>
      </w:hyperlink>
    </w:p>
    <w:p w:rsidR="00FE4558" w:rsidRPr="00280B8F" w:rsidRDefault="00954523">
      <w:pPr>
        <w:pStyle w:val="INNH2"/>
        <w:tabs>
          <w:tab w:val="left" w:pos="720"/>
          <w:tab w:val="right" w:leader="dot" w:pos="8303"/>
        </w:tabs>
        <w:rPr>
          <w:rFonts w:eastAsiaTheme="minorEastAsia" w:cs="Arial"/>
          <w:sz w:val="22"/>
          <w:szCs w:val="22"/>
        </w:rPr>
      </w:pPr>
      <w:hyperlink w:anchor="_Toc380135624" w:history="1">
        <w:r w:rsidR="00FE4558" w:rsidRPr="00280B8F">
          <w:rPr>
            <w:rStyle w:val="Hyperkobling"/>
            <w:rFonts w:cs="Arial"/>
          </w:rPr>
          <w:t>12.6</w:t>
        </w:r>
        <w:r w:rsidR="00FE4558" w:rsidRPr="00280B8F">
          <w:rPr>
            <w:rFonts w:eastAsiaTheme="minorEastAsia" w:cs="Arial"/>
            <w:sz w:val="22"/>
            <w:szCs w:val="22"/>
          </w:rPr>
          <w:tab/>
        </w:r>
        <w:r w:rsidR="00FE4558" w:rsidRPr="00280B8F">
          <w:rPr>
            <w:rStyle w:val="Hyperkobling"/>
            <w:rFonts w:cs="Arial"/>
          </w:rPr>
          <w:t>Prisgruppe 6</w:t>
        </w:r>
        <w:r w:rsidR="00FE4558" w:rsidRPr="00280B8F">
          <w:rPr>
            <w:rFonts w:cs="Arial"/>
            <w:webHidden/>
          </w:rPr>
          <w:tab/>
        </w:r>
        <w:r w:rsidR="00FE4558" w:rsidRPr="00280B8F">
          <w:rPr>
            <w:rFonts w:cs="Arial"/>
            <w:webHidden/>
          </w:rPr>
          <w:fldChar w:fldCharType="begin"/>
        </w:r>
        <w:r w:rsidR="00FE4558" w:rsidRPr="00280B8F">
          <w:rPr>
            <w:rFonts w:cs="Arial"/>
            <w:webHidden/>
          </w:rPr>
          <w:instrText xml:space="preserve"> PAGEREF _Toc380135624 \h </w:instrText>
        </w:r>
        <w:r w:rsidR="00FE4558" w:rsidRPr="00280B8F">
          <w:rPr>
            <w:rFonts w:cs="Arial"/>
            <w:webHidden/>
          </w:rPr>
        </w:r>
        <w:r w:rsidR="00FE4558" w:rsidRPr="00280B8F">
          <w:rPr>
            <w:rFonts w:cs="Arial"/>
            <w:webHidden/>
          </w:rPr>
          <w:fldChar w:fldCharType="separate"/>
        </w:r>
        <w:r w:rsidR="006B7437">
          <w:rPr>
            <w:rFonts w:cs="Arial"/>
            <w:webHidden/>
          </w:rPr>
          <w:t>23</w:t>
        </w:r>
        <w:r w:rsidR="00FE4558" w:rsidRPr="00280B8F">
          <w:rPr>
            <w:rFonts w:cs="Arial"/>
            <w:webHidden/>
          </w:rPr>
          <w:fldChar w:fldCharType="end"/>
        </w:r>
      </w:hyperlink>
    </w:p>
    <w:p w:rsidR="002C12E3" w:rsidRPr="00280B8F" w:rsidRDefault="00DA1FE5" w:rsidP="003D031F">
      <w:pPr>
        <w:rPr>
          <w:rFonts w:cs="Arial"/>
          <w:b/>
          <w:bCs/>
          <w:caps/>
        </w:rPr>
      </w:pPr>
      <w:r w:rsidRPr="00280B8F">
        <w:rPr>
          <w:rFonts w:cs="Arial"/>
          <w:b/>
          <w:bCs/>
          <w:caps/>
        </w:rPr>
        <w:fldChar w:fldCharType="end"/>
      </w:r>
    </w:p>
    <w:p w:rsidR="00CE6C76" w:rsidRPr="00280B8F" w:rsidRDefault="00CE6C76" w:rsidP="003D031F">
      <w:pPr>
        <w:rPr>
          <w:rFonts w:cs="Arial"/>
          <w:b/>
          <w:bCs/>
          <w:caps/>
        </w:rPr>
      </w:pPr>
    </w:p>
    <w:p w:rsidR="00526336" w:rsidRPr="00280B8F" w:rsidRDefault="00526336"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F26E5C" w:rsidRPr="00280B8F" w:rsidRDefault="00F26E5C"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9151C2" w:rsidRPr="00280B8F" w:rsidRDefault="009151C2" w:rsidP="003D031F">
      <w:pPr>
        <w:rPr>
          <w:rFonts w:cs="Arial"/>
          <w:b/>
          <w:bCs/>
          <w:caps/>
        </w:rPr>
      </w:pPr>
    </w:p>
    <w:p w:rsidR="00526336" w:rsidRPr="00280B8F" w:rsidRDefault="00526336" w:rsidP="007F24B8">
      <w:pPr>
        <w:pStyle w:val="Overskrift1"/>
        <w:keepNext w:val="0"/>
        <w:widowControl/>
        <w:numPr>
          <w:ilvl w:val="0"/>
          <w:numId w:val="0"/>
        </w:numPr>
        <w:overflowPunct/>
        <w:autoSpaceDE/>
        <w:autoSpaceDN/>
        <w:adjustRightInd/>
        <w:spacing w:before="0" w:after="0"/>
        <w:ind w:left="432" w:hanging="432"/>
        <w:textAlignment w:val="auto"/>
        <w:rPr>
          <w:rFonts w:cs="Arial"/>
        </w:rPr>
      </w:pPr>
      <w:bookmarkStart w:id="0" w:name="_Toc380135553"/>
      <w:bookmarkStart w:id="1" w:name="_Toc175975124"/>
      <w:bookmarkStart w:id="2" w:name="_Toc323557557"/>
      <w:r w:rsidRPr="00280B8F">
        <w:rPr>
          <w:rFonts w:cs="Arial"/>
        </w:rPr>
        <w:lastRenderedPageBreak/>
        <w:t>Innled</w:t>
      </w:r>
      <w:r w:rsidR="008B37D7" w:rsidRPr="00280B8F">
        <w:rPr>
          <w:rFonts w:cs="Arial"/>
        </w:rPr>
        <w:t>n</w:t>
      </w:r>
      <w:r w:rsidRPr="00280B8F">
        <w:rPr>
          <w:rFonts w:cs="Arial"/>
        </w:rPr>
        <w:t>ing</w:t>
      </w:r>
      <w:bookmarkEnd w:id="0"/>
    </w:p>
    <w:p w:rsidR="00FD1FA2" w:rsidRPr="00280B8F" w:rsidRDefault="00FD1FA2" w:rsidP="00FD1FA2">
      <w:pPr>
        <w:rPr>
          <w:rFonts w:cs="Arial"/>
        </w:rPr>
      </w:pPr>
    </w:p>
    <w:p w:rsidR="00FD1FA2" w:rsidRPr="00280B8F" w:rsidRDefault="00FD1FA2" w:rsidP="00FD1FA2">
      <w:pPr>
        <w:rPr>
          <w:rFonts w:cs="Arial"/>
          <w:b/>
        </w:rPr>
      </w:pPr>
      <w:r w:rsidRPr="00280B8F">
        <w:rPr>
          <w:rFonts w:cs="Arial"/>
          <w:b/>
        </w:rPr>
        <w:t>Follo</w:t>
      </w:r>
    </w:p>
    <w:p w:rsidR="00FD1FA2" w:rsidRPr="00280B8F" w:rsidRDefault="00FD1FA2" w:rsidP="00FD1FA2">
      <w:pPr>
        <w:rPr>
          <w:rFonts w:cs="Arial"/>
        </w:rPr>
      </w:pPr>
      <w:r w:rsidRPr="00280B8F">
        <w:rPr>
          <w:rFonts w:cs="Arial"/>
          <w:i/>
        </w:rPr>
        <w:t>Befolkningsutvikling 2014-2020</w:t>
      </w:r>
    </w:p>
    <w:p w:rsidR="00FD1FA2" w:rsidRPr="00280B8F" w:rsidRDefault="00FD1FA2" w:rsidP="00FD1FA2">
      <w:pPr>
        <w:rPr>
          <w:rFonts w:cs="Arial"/>
        </w:rPr>
      </w:pPr>
      <w:r w:rsidRPr="00280B8F">
        <w:rPr>
          <w:rFonts w:cs="Arial"/>
        </w:rPr>
        <w:t>Blant kommunene i Follo utmerker Ås seg med klart størst befolkningsvekst fram til 2020, både i absolutte tall og i prosent.  I prosent er Ås forventet å øke med 21 % (+ 3800 bosatte), som er det dobbelte av gjennomsnittet for Follo (11 %). I prosent forventes Vestby å ha den nest største veksten med 12 % (+2000 bosatte). Men i absolutte tall er Ski større med + 2800 bosatte (9 %), og Oppegård med sine + 1800 bosatte (7 %) er like bak Vestbys.  I Follos utkanter finner vi Moss med 8 % vekst (+ 2400 bosatte), Enebakk med 12 % (+ 1250 bosatt) og bydel Søndre Nordstrand med 10 % (+ 3750 bosatte).</w:t>
      </w:r>
    </w:p>
    <w:p w:rsidR="00FD1FA2" w:rsidRPr="00280B8F" w:rsidRDefault="00FD1FA2" w:rsidP="00FD1FA2">
      <w:pPr>
        <w:rPr>
          <w:rFonts w:cs="Arial"/>
        </w:rPr>
      </w:pPr>
    </w:p>
    <w:p w:rsidR="00FD1FA2" w:rsidRPr="00280B8F" w:rsidRDefault="00FD1FA2" w:rsidP="00FD1FA2">
      <w:pPr>
        <w:rPr>
          <w:rFonts w:cs="Arial"/>
        </w:rPr>
      </w:pPr>
      <w:r w:rsidRPr="00280B8F">
        <w:rPr>
          <w:rFonts w:cs="Arial"/>
          <w:i/>
        </w:rPr>
        <w:t>Utvikling i arbeidsplasser 2010-2021</w:t>
      </w:r>
    </w:p>
    <w:p w:rsidR="00FD1FA2" w:rsidRPr="00280B8F" w:rsidRDefault="00FD1FA2" w:rsidP="00FD1FA2">
      <w:pPr>
        <w:rPr>
          <w:rFonts w:cs="Arial"/>
          <w:b/>
          <w:szCs w:val="24"/>
        </w:rPr>
      </w:pPr>
      <w:r w:rsidRPr="00280B8F">
        <w:rPr>
          <w:rFonts w:cs="Arial"/>
        </w:rPr>
        <w:t>Når det gjelder antatt vekst i arbeidsplasser, ser vi litt av den samme tendensen som for bosatte. Ås og Vestby utmerker seg med 8-9 % vekst, hhv. +700 og +450 arbeidsplasser. Til sammenligning forventes det kun 250 flere arbeidsplasser i Ski. De øvrige kommunene i Follo forventes å få beskjeden vekst eller stagnasjon i antall arbeidsplasser. I absolutte tall er Ås klart størst med nesten 700 nye arbeidsplasser, etterfulgt av Vestby med 450 arbeidsplasser og Ski med 250 arbeidsplasser. For Ås vil det også komme en betydelig vekst i studenter og studieplasser. Hvis vi ser på Follos naboer, så forsterker dette inntrykket av at veksten i hovedsak kommer i sør. Moss antas å få ca. 1500 flere arbeidsplasser, mens Enebakk og Søndre Nordstrand vokser langt mer beskjedent.</w:t>
      </w:r>
    </w:p>
    <w:p w:rsidR="00896BF0" w:rsidRPr="00280B8F" w:rsidRDefault="00896BF0" w:rsidP="00FD1FA2">
      <w:pPr>
        <w:pStyle w:val="Listeavsnitt"/>
        <w:ind w:left="360"/>
        <w:rPr>
          <w:rFonts w:cs="Arial"/>
          <w:b/>
          <w:szCs w:val="24"/>
        </w:rPr>
      </w:pPr>
    </w:p>
    <w:p w:rsidR="0068414B" w:rsidRPr="00280B8F" w:rsidRDefault="0068414B" w:rsidP="0068414B">
      <w:pPr>
        <w:rPr>
          <w:rFonts w:cs="Arial"/>
        </w:rPr>
      </w:pPr>
    </w:p>
    <w:p w:rsidR="004903D8" w:rsidRPr="00280B8F" w:rsidRDefault="004903D8" w:rsidP="004903D8">
      <w:pPr>
        <w:pStyle w:val="Overskrift1"/>
        <w:keepNext w:val="0"/>
        <w:widowControl/>
        <w:tabs>
          <w:tab w:val="clear" w:pos="432"/>
        </w:tabs>
        <w:overflowPunct/>
        <w:autoSpaceDE/>
        <w:autoSpaceDN/>
        <w:adjustRightInd/>
        <w:spacing w:before="0" w:after="0"/>
        <w:ind w:left="737" w:hanging="737"/>
        <w:textAlignment w:val="auto"/>
        <w:rPr>
          <w:rFonts w:cs="Arial"/>
        </w:rPr>
      </w:pPr>
      <w:bookmarkStart w:id="3" w:name="_Toc380135554"/>
      <w:r w:rsidRPr="00280B8F">
        <w:rPr>
          <w:rFonts w:cs="Arial"/>
        </w:rPr>
        <w:t xml:space="preserve">Krav til planlegging </w:t>
      </w:r>
      <w:r w:rsidR="00727587" w:rsidRPr="00280B8F">
        <w:rPr>
          <w:rFonts w:cs="Arial"/>
        </w:rPr>
        <w:t xml:space="preserve">og gjennomføring </w:t>
      </w:r>
      <w:r w:rsidRPr="00280B8F">
        <w:rPr>
          <w:rFonts w:cs="Arial"/>
        </w:rPr>
        <w:t xml:space="preserve">av </w:t>
      </w:r>
      <w:r w:rsidR="00564796" w:rsidRPr="00280B8F">
        <w:rPr>
          <w:rFonts w:cs="Arial"/>
        </w:rPr>
        <w:t>OPPDRAGET</w:t>
      </w:r>
      <w:bookmarkEnd w:id="1"/>
      <w:bookmarkEnd w:id="2"/>
      <w:bookmarkEnd w:id="3"/>
    </w:p>
    <w:p w:rsidR="004903D8" w:rsidRPr="00280B8F" w:rsidRDefault="004903D8" w:rsidP="004903D8">
      <w:pPr>
        <w:rPr>
          <w:rFonts w:cs="Arial"/>
          <w:color w:val="000000"/>
        </w:rPr>
      </w:pPr>
    </w:p>
    <w:p w:rsidR="004903D8" w:rsidRPr="007F24B8" w:rsidRDefault="004903D8" w:rsidP="007F24B8">
      <w:pPr>
        <w:pStyle w:val="Overskrift2"/>
      </w:pPr>
      <w:bookmarkStart w:id="4" w:name="_Toc444932503"/>
      <w:bookmarkStart w:id="5" w:name="_Toc444932820"/>
      <w:bookmarkStart w:id="6" w:name="_Toc444933024"/>
      <w:bookmarkStart w:id="7" w:name="_Toc444934052"/>
      <w:bookmarkStart w:id="8" w:name="_Toc444934573"/>
      <w:bookmarkStart w:id="9" w:name="_Toc445699103"/>
      <w:bookmarkStart w:id="10" w:name="_Toc445702233"/>
      <w:bookmarkStart w:id="11" w:name="_Toc445703118"/>
      <w:bookmarkStart w:id="12" w:name="_Toc445703990"/>
      <w:bookmarkStart w:id="13" w:name="_Toc446470564"/>
      <w:bookmarkStart w:id="14" w:name="_Toc446472750"/>
      <w:bookmarkStart w:id="15" w:name="_Toc446738307"/>
      <w:bookmarkStart w:id="16" w:name="_Toc446738543"/>
      <w:bookmarkStart w:id="17" w:name="_Toc448887930"/>
      <w:bookmarkStart w:id="18" w:name="_Toc454779804"/>
      <w:bookmarkStart w:id="19" w:name="_Toc458383488"/>
      <w:bookmarkStart w:id="20" w:name="_Toc458589297"/>
      <w:bookmarkStart w:id="21" w:name="_Toc459005486"/>
      <w:bookmarkStart w:id="22" w:name="_Toc459017749"/>
      <w:bookmarkStart w:id="23" w:name="_Toc460035094"/>
      <w:bookmarkStart w:id="24" w:name="_Toc460035170"/>
      <w:bookmarkStart w:id="25" w:name="_Toc175975125"/>
      <w:bookmarkStart w:id="26" w:name="_Toc323557558"/>
      <w:bookmarkStart w:id="27" w:name="_Toc380135555"/>
      <w:r w:rsidRPr="007F24B8">
        <w:t>Rutep</w:t>
      </w:r>
      <w:bookmarkEnd w:id="4"/>
      <w:bookmarkEnd w:id="5"/>
      <w:bookmarkEnd w:id="6"/>
      <w:bookmarkEnd w:id="7"/>
      <w:bookmarkEnd w:id="8"/>
      <w:bookmarkEnd w:id="9"/>
      <w:bookmarkEnd w:id="10"/>
      <w:bookmarkEnd w:id="11"/>
      <w:bookmarkEnd w:id="12"/>
      <w:bookmarkEnd w:id="13"/>
      <w:bookmarkEnd w:id="14"/>
      <w:bookmarkEnd w:id="15"/>
      <w:bookmarkEnd w:id="16"/>
      <w:bookmarkEnd w:id="17"/>
      <w:r w:rsidRPr="007F24B8">
        <w:t>lanlegging</w:t>
      </w:r>
      <w:bookmarkEnd w:id="18"/>
      <w:bookmarkEnd w:id="19"/>
      <w:bookmarkEnd w:id="20"/>
      <w:bookmarkEnd w:id="21"/>
      <w:bookmarkEnd w:id="22"/>
      <w:bookmarkEnd w:id="23"/>
      <w:bookmarkEnd w:id="24"/>
      <w:bookmarkEnd w:id="25"/>
      <w:bookmarkEnd w:id="26"/>
      <w:bookmarkEnd w:id="27"/>
    </w:p>
    <w:p w:rsidR="007326EC" w:rsidRPr="00280B8F" w:rsidRDefault="007326EC" w:rsidP="007326EC">
      <w:pPr>
        <w:rPr>
          <w:rFonts w:cs="Arial"/>
        </w:rPr>
      </w:pPr>
      <w:r w:rsidRPr="00280B8F">
        <w:rPr>
          <w:rFonts w:cs="Arial"/>
        </w:rPr>
        <w:t xml:space="preserve">Oppdragsgivers rolle: </w:t>
      </w:r>
    </w:p>
    <w:p w:rsidR="00896BF0" w:rsidRPr="00280B8F" w:rsidRDefault="00896BF0" w:rsidP="007326EC">
      <w:pPr>
        <w:rPr>
          <w:rFonts w:cs="Arial"/>
        </w:rPr>
      </w:pPr>
    </w:p>
    <w:p w:rsidR="007326EC" w:rsidRPr="00280B8F" w:rsidRDefault="007326EC" w:rsidP="007326EC">
      <w:pPr>
        <w:pStyle w:val="Listeavsnitt"/>
        <w:numPr>
          <w:ilvl w:val="0"/>
          <w:numId w:val="46"/>
        </w:numPr>
        <w:overflowPunct/>
        <w:autoSpaceDE/>
        <w:autoSpaceDN/>
        <w:adjustRightInd/>
        <w:contextualSpacing w:val="0"/>
        <w:textAlignment w:val="auto"/>
        <w:rPr>
          <w:rFonts w:cs="Arial"/>
        </w:rPr>
      </w:pPr>
      <w:r w:rsidRPr="00280B8F">
        <w:rPr>
          <w:rFonts w:cs="Arial"/>
        </w:rPr>
        <w:t xml:space="preserve">Oppdragsgiver har overordnet ansvar for rutetilbudet. </w:t>
      </w:r>
    </w:p>
    <w:p w:rsidR="007326EC" w:rsidRPr="00280B8F" w:rsidRDefault="007326EC" w:rsidP="007326EC">
      <w:pPr>
        <w:pStyle w:val="Listeavsnitt"/>
        <w:numPr>
          <w:ilvl w:val="0"/>
          <w:numId w:val="46"/>
        </w:numPr>
        <w:overflowPunct/>
        <w:autoSpaceDE/>
        <w:autoSpaceDN/>
        <w:adjustRightInd/>
        <w:contextualSpacing w:val="0"/>
        <w:textAlignment w:val="auto"/>
        <w:rPr>
          <w:rFonts w:cs="Arial"/>
        </w:rPr>
      </w:pPr>
      <w:r w:rsidRPr="00280B8F">
        <w:rPr>
          <w:rFonts w:cs="Arial"/>
        </w:rPr>
        <w:t xml:space="preserve">Oppdragsgiver fastsetter rammer for kjøringen, se vedlegg 3 Rutebeskrivelsen. </w:t>
      </w:r>
    </w:p>
    <w:p w:rsidR="007326EC" w:rsidRPr="00280B8F" w:rsidRDefault="007326EC" w:rsidP="007326EC">
      <w:pPr>
        <w:pStyle w:val="Listeavsnitt"/>
        <w:numPr>
          <w:ilvl w:val="0"/>
          <w:numId w:val="46"/>
        </w:numPr>
        <w:overflowPunct/>
        <w:autoSpaceDE/>
        <w:autoSpaceDN/>
        <w:adjustRightInd/>
        <w:contextualSpacing w:val="0"/>
        <w:textAlignment w:val="auto"/>
        <w:rPr>
          <w:rFonts w:cs="Arial"/>
        </w:rPr>
      </w:pPr>
      <w:r w:rsidRPr="00280B8F">
        <w:rPr>
          <w:rFonts w:cs="Arial"/>
        </w:rPr>
        <w:t xml:space="preserve">Ruteendringer (endringer i Ruteproduksjonen) skal godkjennes av Oppdragsgiver. Forslag til endringer i Ruteproduksjonen kan ikke nektes uten saklig grunn, men Operatør kan ikke gjennomføre endringene uten at Oppdragsgiver har godkjent endringen jfr. Kontraktens pkt. 4. Med saklig grunn menes for eksempel hensyn til skoleskyss, korrespondanser, behov for økt godtgjørelse osv. </w:t>
      </w:r>
    </w:p>
    <w:p w:rsidR="007326EC" w:rsidRPr="00280B8F" w:rsidRDefault="007326EC" w:rsidP="007326EC">
      <w:pPr>
        <w:pStyle w:val="Listeavsnitt"/>
        <w:numPr>
          <w:ilvl w:val="0"/>
          <w:numId w:val="46"/>
        </w:numPr>
        <w:overflowPunct/>
        <w:autoSpaceDE/>
        <w:autoSpaceDN/>
        <w:adjustRightInd/>
        <w:contextualSpacing w:val="0"/>
        <w:textAlignment w:val="auto"/>
        <w:rPr>
          <w:rFonts w:cs="Arial"/>
        </w:rPr>
      </w:pPr>
      <w:r w:rsidRPr="00280B8F">
        <w:rPr>
          <w:rFonts w:cs="Arial"/>
        </w:rPr>
        <w:t>Alle ruteendringer skjer på datoer godkjent av oppdragsgiver. Oppdragsgiver gir prosedyrer med tidsplan for ruteendringer.</w:t>
      </w:r>
    </w:p>
    <w:p w:rsidR="007326EC" w:rsidRPr="00280B8F" w:rsidRDefault="007326EC" w:rsidP="007326EC">
      <w:pPr>
        <w:rPr>
          <w:rFonts w:cs="Arial"/>
        </w:rPr>
      </w:pPr>
      <w:r w:rsidRPr="00280B8F">
        <w:rPr>
          <w:rFonts w:cs="Arial"/>
        </w:rPr>
        <w:t> </w:t>
      </w:r>
    </w:p>
    <w:p w:rsidR="007326EC" w:rsidRPr="00280B8F" w:rsidRDefault="007326EC" w:rsidP="007326EC">
      <w:pPr>
        <w:rPr>
          <w:rFonts w:cs="Arial"/>
        </w:rPr>
      </w:pPr>
      <w:r w:rsidRPr="00280B8F">
        <w:rPr>
          <w:rFonts w:cs="Arial"/>
        </w:rPr>
        <w:t xml:space="preserve">Operatørens rolle: </w:t>
      </w:r>
    </w:p>
    <w:p w:rsidR="00896BF0" w:rsidRPr="00280B8F" w:rsidRDefault="00896BF0" w:rsidP="007326EC">
      <w:pPr>
        <w:rPr>
          <w:rFonts w:cs="Arial"/>
        </w:rPr>
      </w:pPr>
    </w:p>
    <w:p w:rsidR="007326EC" w:rsidRPr="00280B8F" w:rsidRDefault="007326EC" w:rsidP="007326EC">
      <w:pPr>
        <w:pStyle w:val="Listeavsnitt"/>
        <w:numPr>
          <w:ilvl w:val="0"/>
          <w:numId w:val="47"/>
        </w:numPr>
        <w:overflowPunct/>
        <w:autoSpaceDE/>
        <w:autoSpaceDN/>
        <w:adjustRightInd/>
        <w:contextualSpacing w:val="0"/>
        <w:textAlignment w:val="auto"/>
        <w:rPr>
          <w:rFonts w:cs="Arial"/>
        </w:rPr>
      </w:pPr>
      <w:r w:rsidRPr="00280B8F">
        <w:rPr>
          <w:rFonts w:cs="Arial"/>
        </w:rPr>
        <w:t xml:space="preserve">Operatøren har ansvar for rute- og driftsplanlegging, og for at tilstrekkelig antall busser og personell alltid er tilgjengelig for å </w:t>
      </w:r>
      <w:r w:rsidRPr="00280B8F">
        <w:rPr>
          <w:rFonts w:cs="Arial"/>
        </w:rPr>
        <w:lastRenderedPageBreak/>
        <w:t xml:space="preserve">gjennomføre den ruteproduksjonen som omfattes av kontrakten med oppdragsgiver. </w:t>
      </w:r>
    </w:p>
    <w:p w:rsidR="007326EC" w:rsidRPr="00280B8F" w:rsidRDefault="007326EC" w:rsidP="007326EC">
      <w:pPr>
        <w:pStyle w:val="Listeavsnitt"/>
        <w:numPr>
          <w:ilvl w:val="0"/>
          <w:numId w:val="47"/>
        </w:numPr>
        <w:overflowPunct/>
        <w:autoSpaceDE/>
        <w:autoSpaceDN/>
        <w:adjustRightInd/>
        <w:contextualSpacing w:val="0"/>
        <w:textAlignment w:val="auto"/>
        <w:rPr>
          <w:rFonts w:cs="Arial"/>
        </w:rPr>
      </w:pPr>
      <w:r w:rsidRPr="00280B8F">
        <w:rPr>
          <w:rFonts w:cs="Arial"/>
        </w:rPr>
        <w:t xml:space="preserve">Operatøren er ansvarlig for å sette inn reservevogner ved kortvarig passasjerøkning, driftsstans, forsinkelser og lignende. </w:t>
      </w:r>
    </w:p>
    <w:p w:rsidR="007326EC" w:rsidRPr="00280B8F" w:rsidRDefault="007326EC" w:rsidP="007326EC">
      <w:pPr>
        <w:pStyle w:val="Listeavsnitt"/>
        <w:numPr>
          <w:ilvl w:val="0"/>
          <w:numId w:val="47"/>
        </w:numPr>
        <w:overflowPunct/>
        <w:autoSpaceDE/>
        <w:autoSpaceDN/>
        <w:adjustRightInd/>
        <w:contextualSpacing w:val="0"/>
        <w:textAlignment w:val="auto"/>
        <w:rPr>
          <w:rFonts w:cs="Arial"/>
        </w:rPr>
      </w:pPr>
      <w:r w:rsidRPr="00280B8F">
        <w:rPr>
          <w:rFonts w:cs="Arial"/>
        </w:rPr>
        <w:t xml:space="preserve">Hvis endringer i ruteproduksjonen etter Operatørs mening, får konsekvenser for nødvendig og forsvarlig skyss til grunn- og videregående skoler og korrespondanser, påligger det utøver å varsle oppdragsgiver om dette snarest. </w:t>
      </w:r>
    </w:p>
    <w:p w:rsidR="007326EC" w:rsidRPr="00280B8F" w:rsidRDefault="007326EC" w:rsidP="007326EC">
      <w:pPr>
        <w:pStyle w:val="Listeavsnitt"/>
        <w:numPr>
          <w:ilvl w:val="0"/>
          <w:numId w:val="47"/>
        </w:numPr>
        <w:overflowPunct/>
        <w:autoSpaceDE/>
        <w:autoSpaceDN/>
        <w:adjustRightInd/>
        <w:contextualSpacing w:val="0"/>
        <w:textAlignment w:val="auto"/>
        <w:rPr>
          <w:rFonts w:cs="Arial"/>
        </w:rPr>
      </w:pPr>
      <w:r w:rsidRPr="00280B8F">
        <w:rPr>
          <w:rFonts w:cs="Arial"/>
        </w:rPr>
        <w:t xml:space="preserve">Operatøren skal følge utviklingen i reisebehov og trafikkmønster og foreslå endringer/tilpasninger i rutenettet. Herunder også </w:t>
      </w:r>
      <w:proofErr w:type="gramStart"/>
      <w:r w:rsidRPr="00280B8F">
        <w:rPr>
          <w:rFonts w:cs="Arial"/>
        </w:rPr>
        <w:t>følge</w:t>
      </w:r>
      <w:proofErr w:type="gramEnd"/>
      <w:r w:rsidRPr="00280B8F">
        <w:rPr>
          <w:rFonts w:cs="Arial"/>
        </w:rPr>
        <w:t xml:space="preserve"> opp endringer i annet kollektivtilbud i området og samarbeide med andre aktører om dette. </w:t>
      </w:r>
    </w:p>
    <w:p w:rsidR="007326EC" w:rsidRPr="00280B8F" w:rsidRDefault="007326EC" w:rsidP="007326EC">
      <w:pPr>
        <w:pStyle w:val="Listeavsnitt"/>
        <w:numPr>
          <w:ilvl w:val="0"/>
          <w:numId w:val="47"/>
        </w:numPr>
        <w:overflowPunct/>
        <w:autoSpaceDE/>
        <w:autoSpaceDN/>
        <w:adjustRightInd/>
        <w:contextualSpacing w:val="0"/>
        <w:textAlignment w:val="auto"/>
        <w:rPr>
          <w:rFonts w:cs="Arial"/>
        </w:rPr>
      </w:pPr>
      <w:r w:rsidRPr="00280B8F">
        <w:rPr>
          <w:rFonts w:cs="Arial"/>
        </w:rPr>
        <w:t xml:space="preserve">Operatør skal følge opp endringer i skoletilbudet (spesielt i forhold til lovpålagt skoleskyss) og eventuelle andre forhold som kan påvirke ruteproduksjonen. Operatør skal til enhver tid holde Oppdragsgiver orientert om slike forhold. </w:t>
      </w:r>
    </w:p>
    <w:p w:rsidR="00712487" w:rsidRPr="00280B8F" w:rsidRDefault="007326EC" w:rsidP="004903D8">
      <w:pPr>
        <w:pStyle w:val="Listeavsnitt"/>
        <w:numPr>
          <w:ilvl w:val="0"/>
          <w:numId w:val="47"/>
        </w:numPr>
        <w:overflowPunct/>
        <w:autoSpaceDE/>
        <w:autoSpaceDN/>
        <w:adjustRightInd/>
        <w:contextualSpacing w:val="0"/>
        <w:textAlignment w:val="auto"/>
        <w:rPr>
          <w:rFonts w:cs="Arial"/>
        </w:rPr>
      </w:pPr>
      <w:r w:rsidRPr="00280B8F">
        <w:rPr>
          <w:rFonts w:cs="Arial"/>
        </w:rPr>
        <w:t>Operatør er ansvarlig for at rutedata er tilgjengelig for oppdragsgivers systemer i det formatet oppdragsgiver bestemmer ih</w:t>
      </w:r>
      <w:r w:rsidR="00896BF0" w:rsidRPr="00280B8F">
        <w:rPr>
          <w:rFonts w:cs="Arial"/>
        </w:rPr>
        <w:t>h</w:t>
      </w:r>
      <w:r w:rsidRPr="00280B8F">
        <w:rPr>
          <w:rFonts w:cs="Arial"/>
        </w:rPr>
        <w:t xml:space="preserve">t Oppdragsgivers tidsplan. </w:t>
      </w:r>
    </w:p>
    <w:p w:rsidR="00CB16FC" w:rsidRPr="00280B8F" w:rsidRDefault="00CB16FC" w:rsidP="004903D8">
      <w:pPr>
        <w:rPr>
          <w:rFonts w:cs="Arial"/>
          <w:color w:val="000000"/>
        </w:rPr>
      </w:pPr>
    </w:p>
    <w:p w:rsidR="004C3AFF" w:rsidRPr="00280B8F" w:rsidRDefault="004C3AFF" w:rsidP="007F24B8">
      <w:pPr>
        <w:pStyle w:val="Overskrift2"/>
      </w:pPr>
      <w:bookmarkStart w:id="28" w:name="_Toc323557559"/>
      <w:bookmarkStart w:id="29" w:name="_Toc380135556"/>
      <w:r w:rsidRPr="00280B8F">
        <w:t>Rutedata og vognløpsplaner</w:t>
      </w:r>
      <w:bookmarkEnd w:id="28"/>
      <w:bookmarkEnd w:id="29"/>
    </w:p>
    <w:p w:rsidR="00EF3017" w:rsidRPr="00280B8F" w:rsidRDefault="004903D8" w:rsidP="004903D8">
      <w:pPr>
        <w:rPr>
          <w:rFonts w:cs="Arial"/>
          <w:color w:val="000000"/>
        </w:rPr>
      </w:pPr>
      <w:r w:rsidRPr="00280B8F">
        <w:rPr>
          <w:rFonts w:cs="Arial"/>
          <w:color w:val="000000"/>
        </w:rPr>
        <w:t>Oppdragsgiver er ansvarlig for at gjeldende rutedata blir vedlikeholdt i baksystemer for ruteopplysning</w:t>
      </w:r>
      <w:r w:rsidR="00917B2C" w:rsidRPr="00280B8F">
        <w:rPr>
          <w:rFonts w:cs="Arial"/>
          <w:color w:val="000000"/>
        </w:rPr>
        <w:t xml:space="preserve">, </w:t>
      </w:r>
      <w:r w:rsidRPr="00280B8F">
        <w:rPr>
          <w:rFonts w:cs="Arial"/>
          <w:color w:val="000000"/>
        </w:rPr>
        <w:t>sanntidsinformasjon</w:t>
      </w:r>
      <w:r w:rsidR="000C6E5F" w:rsidRPr="00280B8F">
        <w:rPr>
          <w:rFonts w:cs="Arial"/>
          <w:color w:val="000000"/>
        </w:rPr>
        <w:t>/fremkommelighet og billetteringssystem</w:t>
      </w:r>
      <w:r w:rsidRPr="00280B8F">
        <w:rPr>
          <w:rFonts w:cs="Arial"/>
          <w:color w:val="000000"/>
        </w:rPr>
        <w:t>.</w:t>
      </w:r>
    </w:p>
    <w:p w:rsidR="004C3AFF" w:rsidRPr="00280B8F" w:rsidRDefault="004C3AFF" w:rsidP="004903D8">
      <w:pPr>
        <w:rPr>
          <w:rFonts w:cs="Arial"/>
          <w:color w:val="000000"/>
        </w:rPr>
      </w:pPr>
    </w:p>
    <w:p w:rsidR="00C27D9B" w:rsidRPr="00280B8F" w:rsidRDefault="004C3AFF" w:rsidP="004C3AFF">
      <w:pPr>
        <w:rPr>
          <w:rFonts w:cs="Arial"/>
          <w:color w:val="000000"/>
          <w:szCs w:val="24"/>
        </w:rPr>
      </w:pPr>
      <w:r w:rsidRPr="00280B8F">
        <w:rPr>
          <w:rFonts w:cs="Arial"/>
          <w:color w:val="000000"/>
        </w:rPr>
        <w:t xml:space="preserve">Operatør er ansvarlig for at de til enhver tid gyldige vognløpsplaner er tilgjengelige </w:t>
      </w:r>
      <w:r w:rsidR="003B6697" w:rsidRPr="00280B8F">
        <w:rPr>
          <w:rFonts w:cs="Arial"/>
          <w:color w:val="000000"/>
        </w:rPr>
        <w:t>for</w:t>
      </w:r>
      <w:r w:rsidRPr="00280B8F">
        <w:rPr>
          <w:rFonts w:cs="Arial"/>
          <w:color w:val="000000"/>
        </w:rPr>
        <w:t xml:space="preserve"> Oppdragsgiver minst 4 uker før endringer finner sted. Endringer i vognløpsplaner utenom avtalt ruteendring må først klareres </w:t>
      </w:r>
      <w:r w:rsidR="00326C82" w:rsidRPr="00280B8F">
        <w:rPr>
          <w:rFonts w:cs="Arial"/>
          <w:color w:val="000000"/>
          <w:szCs w:val="24"/>
        </w:rPr>
        <w:t>med Oppdragsgiver, men skal normalt ikke skje.</w:t>
      </w:r>
      <w:r w:rsidR="00727587" w:rsidRPr="00280B8F">
        <w:rPr>
          <w:rFonts w:cs="Arial"/>
          <w:color w:val="000000"/>
          <w:szCs w:val="24"/>
        </w:rPr>
        <w:t xml:space="preserve"> </w:t>
      </w:r>
      <w:r w:rsidR="00C27D9B" w:rsidRPr="00280B8F">
        <w:rPr>
          <w:rFonts w:cs="Arial"/>
          <w:color w:val="000000"/>
          <w:szCs w:val="24"/>
        </w:rPr>
        <w:t>I kontraktsperioden vil Ruter legge til rette for elektronisk utveksling av rutedata og vognløpsplaner i et systemnøytralt format.</w:t>
      </w:r>
      <w:r w:rsidR="0078114E" w:rsidRPr="00280B8F">
        <w:rPr>
          <w:rFonts w:cs="Arial"/>
          <w:color w:val="000000"/>
          <w:szCs w:val="24"/>
        </w:rPr>
        <w:t xml:space="preserve"> Dette </w:t>
      </w:r>
      <w:r w:rsidR="007C6367" w:rsidRPr="00280B8F">
        <w:rPr>
          <w:rFonts w:cs="Arial"/>
          <w:color w:val="000000"/>
          <w:szCs w:val="24"/>
        </w:rPr>
        <w:t xml:space="preserve">blir sannsynligvis et </w:t>
      </w:r>
      <w:proofErr w:type="spellStart"/>
      <w:r w:rsidR="0078114E" w:rsidRPr="00280B8F">
        <w:rPr>
          <w:rFonts w:cs="Arial"/>
          <w:color w:val="000000"/>
          <w:szCs w:val="24"/>
        </w:rPr>
        <w:t>Regtopp</w:t>
      </w:r>
      <w:proofErr w:type="spellEnd"/>
      <w:r w:rsidR="0078114E" w:rsidRPr="00280B8F">
        <w:rPr>
          <w:rFonts w:cs="Arial"/>
          <w:color w:val="000000"/>
          <w:szCs w:val="24"/>
        </w:rPr>
        <w:t xml:space="preserve"> format, men vil kunne endres hvis det finnes bedre </w:t>
      </w:r>
      <w:r w:rsidR="007C6367" w:rsidRPr="00280B8F">
        <w:rPr>
          <w:rFonts w:cs="Arial"/>
          <w:color w:val="000000"/>
          <w:szCs w:val="24"/>
        </w:rPr>
        <w:t>løsninger</w:t>
      </w:r>
      <w:r w:rsidR="0078114E" w:rsidRPr="00280B8F">
        <w:rPr>
          <w:rFonts w:cs="Arial"/>
          <w:color w:val="000000"/>
          <w:szCs w:val="24"/>
        </w:rPr>
        <w:t xml:space="preserve">. Ruter vil levere holdeplassdata og </w:t>
      </w:r>
      <w:r w:rsidR="007C6367" w:rsidRPr="00280B8F">
        <w:rPr>
          <w:rFonts w:cs="Arial"/>
          <w:color w:val="000000"/>
          <w:szCs w:val="24"/>
        </w:rPr>
        <w:t xml:space="preserve">tidtabeller som Operatør importerer i sitt plansystem for deretter å returnerer ferdige </w:t>
      </w:r>
      <w:proofErr w:type="spellStart"/>
      <w:r w:rsidR="007C6367" w:rsidRPr="00280B8F">
        <w:rPr>
          <w:rFonts w:cs="Arial"/>
          <w:color w:val="000000"/>
          <w:szCs w:val="24"/>
        </w:rPr>
        <w:t>vognløp</w:t>
      </w:r>
      <w:proofErr w:type="spellEnd"/>
      <w:r w:rsidR="007C6367" w:rsidRPr="00280B8F">
        <w:rPr>
          <w:rFonts w:cs="Arial"/>
          <w:color w:val="000000"/>
          <w:szCs w:val="24"/>
        </w:rPr>
        <w:t>. Dette forutsetter at Operatør benytter Ruters holdeplass/stoppunktnummerering.</w:t>
      </w:r>
    </w:p>
    <w:p w:rsidR="00DF569B" w:rsidRPr="00280B8F" w:rsidRDefault="00DF569B" w:rsidP="004C3AFF">
      <w:pPr>
        <w:rPr>
          <w:rFonts w:cs="Arial"/>
          <w:color w:val="000000"/>
          <w:szCs w:val="24"/>
        </w:rPr>
      </w:pPr>
    </w:p>
    <w:p w:rsidR="00C855B2" w:rsidRPr="00280B8F" w:rsidRDefault="00727587" w:rsidP="004C3AFF">
      <w:pPr>
        <w:rPr>
          <w:rFonts w:cs="Arial"/>
          <w:color w:val="000000"/>
          <w:szCs w:val="24"/>
        </w:rPr>
      </w:pPr>
      <w:r w:rsidRPr="00280B8F">
        <w:rPr>
          <w:rFonts w:cs="Arial"/>
          <w:color w:val="000000"/>
          <w:szCs w:val="24"/>
        </w:rPr>
        <w:t>Ruteendringer vil kunne skje 2 ganger årlig. I tillegg kommer endringer i ruteplaner ved jul, påske og sommer.</w:t>
      </w:r>
    </w:p>
    <w:p w:rsidR="004C3AFF" w:rsidRPr="00280B8F" w:rsidRDefault="00C855B2" w:rsidP="004C3AFF">
      <w:pPr>
        <w:rPr>
          <w:rFonts w:cs="Arial"/>
          <w:color w:val="000000"/>
          <w:szCs w:val="24"/>
        </w:rPr>
      </w:pPr>
      <w:r w:rsidRPr="00280B8F">
        <w:rPr>
          <w:rFonts w:cs="Arial"/>
          <w:color w:val="000000"/>
          <w:szCs w:val="24"/>
        </w:rPr>
        <w:t>Ved skolestart i august gjennomføres som regel justeringer på noen linjer i Akershus.</w:t>
      </w:r>
      <w:r w:rsidR="006515A1" w:rsidRPr="00280B8F">
        <w:rPr>
          <w:rFonts w:cs="Arial"/>
          <w:color w:val="000000"/>
          <w:szCs w:val="24"/>
        </w:rPr>
        <w:t xml:space="preserve"> Oppdragsgiver utsted</w:t>
      </w:r>
      <w:r w:rsidRPr="00280B8F">
        <w:rPr>
          <w:rFonts w:cs="Arial"/>
          <w:color w:val="000000"/>
          <w:szCs w:val="24"/>
        </w:rPr>
        <w:t>er skriftlige endringsordrer ved ruteendringer</w:t>
      </w:r>
      <w:r w:rsidR="006515A1" w:rsidRPr="00280B8F">
        <w:rPr>
          <w:rFonts w:cs="Arial"/>
          <w:color w:val="000000"/>
          <w:szCs w:val="24"/>
        </w:rPr>
        <w:t>.</w:t>
      </w:r>
    </w:p>
    <w:p w:rsidR="00E224B1" w:rsidRPr="00280B8F" w:rsidRDefault="00E224B1" w:rsidP="00B6234A">
      <w:pPr>
        <w:rPr>
          <w:rFonts w:cs="Arial"/>
        </w:rPr>
      </w:pPr>
    </w:p>
    <w:p w:rsidR="00E224B1" w:rsidRPr="00280B8F" w:rsidRDefault="003567AD" w:rsidP="007F24B8">
      <w:pPr>
        <w:pStyle w:val="Overskrift2"/>
      </w:pPr>
      <w:bookmarkStart w:id="30" w:name="_Toc380135557"/>
      <w:r w:rsidRPr="00280B8F">
        <w:t xml:space="preserve">Beredskap </w:t>
      </w:r>
      <w:r w:rsidR="00CB5F56" w:rsidRPr="00280B8F">
        <w:t xml:space="preserve">og </w:t>
      </w:r>
      <w:proofErr w:type="spellStart"/>
      <w:r w:rsidR="00CB5F56" w:rsidRPr="00280B8F">
        <w:t>tilleggskjøring</w:t>
      </w:r>
      <w:bookmarkEnd w:id="30"/>
      <w:proofErr w:type="spellEnd"/>
    </w:p>
    <w:p w:rsidR="008B0590" w:rsidRPr="00280B8F" w:rsidRDefault="00467E20" w:rsidP="008B0590">
      <w:pPr>
        <w:rPr>
          <w:rFonts w:cs="Arial"/>
        </w:rPr>
      </w:pPr>
      <w:r w:rsidRPr="00280B8F">
        <w:rPr>
          <w:rFonts w:cs="Arial"/>
        </w:rPr>
        <w:t>Når oppdragsgiver er kjent med hendelser som kan medføre kapasitetsbrist på en eller flere av linjene</w:t>
      </w:r>
      <w:r w:rsidR="008B0590" w:rsidRPr="00280B8F">
        <w:rPr>
          <w:rFonts w:cs="Arial"/>
        </w:rPr>
        <w:t xml:space="preserve"> i ruteområdet, må det påregnes at tilbudet forsterkes med busser som settes i beredskap og kjører etter behov. Dette godtgjøres med en egen timepris “vogntime” (se definisjon i kontrakten og tilbudsskjema). </w:t>
      </w:r>
      <w:r w:rsidR="008B0590" w:rsidRPr="00280B8F">
        <w:rPr>
          <w:rFonts w:cs="Arial"/>
          <w:bCs/>
        </w:rPr>
        <w:t>Slik kjøring vil kun bli iverksatt utenom rushperiodene, og forutsettes kjørt med busser som stilles til rådighet for Ruter i denne kontrakten.</w:t>
      </w:r>
      <w:r w:rsidR="008B0590" w:rsidRPr="00280B8F">
        <w:rPr>
          <w:rFonts w:cs="Arial"/>
        </w:rPr>
        <w:t xml:space="preserve"> I forhold til de </w:t>
      </w:r>
      <w:r w:rsidR="008B0590" w:rsidRPr="00280B8F">
        <w:rPr>
          <w:rFonts w:cs="Arial"/>
          <w:bCs/>
        </w:rPr>
        <w:t>erfaring</w:t>
      </w:r>
      <w:r w:rsidRPr="00280B8F">
        <w:rPr>
          <w:rFonts w:cs="Arial"/>
          <w:bCs/>
        </w:rPr>
        <w:t>er vi har</w:t>
      </w:r>
      <w:r w:rsidR="008B0590" w:rsidRPr="00280B8F">
        <w:rPr>
          <w:rFonts w:cs="Arial"/>
        </w:rPr>
        <w:t xml:space="preserve">, ser vi for oss at </w:t>
      </w:r>
      <w:r w:rsidR="003B6697" w:rsidRPr="00280B8F">
        <w:rPr>
          <w:rFonts w:cs="Arial"/>
        </w:rPr>
        <w:t xml:space="preserve">antall vogntimer </w:t>
      </w:r>
      <w:r w:rsidR="008B0590" w:rsidRPr="00280B8F">
        <w:rPr>
          <w:rFonts w:cs="Arial"/>
        </w:rPr>
        <w:t xml:space="preserve">kan bli inntil </w:t>
      </w:r>
      <w:r w:rsidR="003567AD" w:rsidRPr="00280B8F">
        <w:rPr>
          <w:rFonts w:cs="Arial"/>
        </w:rPr>
        <w:t xml:space="preserve">100 </w:t>
      </w:r>
      <w:r w:rsidR="008B0590" w:rsidRPr="00280B8F">
        <w:rPr>
          <w:rFonts w:cs="Arial"/>
        </w:rPr>
        <w:t>timer pr. år</w:t>
      </w:r>
      <w:r w:rsidRPr="00280B8F">
        <w:rPr>
          <w:rFonts w:cs="Arial"/>
        </w:rPr>
        <w:t xml:space="preserve"> på hvert enkelt ruteområde</w:t>
      </w:r>
      <w:r w:rsidR="008B0590" w:rsidRPr="00280B8F">
        <w:rPr>
          <w:rFonts w:cs="Arial"/>
        </w:rPr>
        <w:t xml:space="preserve">. </w:t>
      </w:r>
    </w:p>
    <w:p w:rsidR="008B0590" w:rsidRPr="00280B8F" w:rsidRDefault="008B0590" w:rsidP="008B0590">
      <w:pPr>
        <w:rPr>
          <w:rFonts w:cs="Arial"/>
        </w:rPr>
      </w:pPr>
    </w:p>
    <w:p w:rsidR="008B0590" w:rsidRPr="00280B8F" w:rsidRDefault="00750777" w:rsidP="008B0590">
      <w:pPr>
        <w:rPr>
          <w:rFonts w:cs="Arial"/>
        </w:rPr>
      </w:pPr>
      <w:r w:rsidRPr="00280B8F">
        <w:rPr>
          <w:rFonts w:cs="Arial"/>
        </w:rPr>
        <w:t>D</w:t>
      </w:r>
      <w:r w:rsidR="008B0590" w:rsidRPr="00280B8F">
        <w:rPr>
          <w:rFonts w:cs="Arial"/>
        </w:rPr>
        <w:t xml:space="preserve">ubleringsbusser som settes opp ved behov for å gi økt kapasitet på en </w:t>
      </w:r>
      <w:r w:rsidR="00A80689" w:rsidRPr="00280B8F">
        <w:rPr>
          <w:rFonts w:cs="Arial"/>
        </w:rPr>
        <w:t xml:space="preserve">eller flere </w:t>
      </w:r>
      <w:r w:rsidR="008B0590" w:rsidRPr="00280B8F">
        <w:rPr>
          <w:rFonts w:cs="Arial"/>
        </w:rPr>
        <w:t>avgang</w:t>
      </w:r>
      <w:r w:rsidR="00A80689" w:rsidRPr="00280B8F">
        <w:rPr>
          <w:rFonts w:cs="Arial"/>
        </w:rPr>
        <w:t>er</w:t>
      </w:r>
      <w:r w:rsidRPr="00280B8F">
        <w:rPr>
          <w:rFonts w:cs="Arial"/>
        </w:rPr>
        <w:t xml:space="preserve"> når en gruppe har varslet Ruter på forhånd</w:t>
      </w:r>
      <w:r w:rsidR="008B0590" w:rsidRPr="00280B8F">
        <w:rPr>
          <w:rFonts w:cs="Arial"/>
        </w:rPr>
        <w:t xml:space="preserve">, godtgjøres med </w:t>
      </w:r>
      <w:proofErr w:type="spellStart"/>
      <w:r w:rsidR="008B0590" w:rsidRPr="00280B8F">
        <w:rPr>
          <w:rFonts w:cs="Arial"/>
        </w:rPr>
        <w:t>rutetimer</w:t>
      </w:r>
      <w:proofErr w:type="spellEnd"/>
      <w:r w:rsidR="008B0590" w:rsidRPr="00280B8F">
        <w:rPr>
          <w:rFonts w:cs="Arial"/>
        </w:rPr>
        <w:t xml:space="preserve"> og rutekilometer for den delen av linjen som har beho</w:t>
      </w:r>
      <w:r w:rsidR="002167FD" w:rsidRPr="00280B8F">
        <w:rPr>
          <w:rFonts w:cs="Arial"/>
        </w:rPr>
        <w:t>v for denne tilleggskapasiteten. Minimumsgodtgj</w:t>
      </w:r>
      <w:r w:rsidR="003567AD" w:rsidRPr="00280B8F">
        <w:rPr>
          <w:rFonts w:cs="Arial"/>
        </w:rPr>
        <w:t>ørelse er é</w:t>
      </w:r>
      <w:r w:rsidR="00C95E85" w:rsidRPr="00280B8F">
        <w:rPr>
          <w:rFonts w:cs="Arial"/>
        </w:rPr>
        <w:t>n rutetime</w:t>
      </w:r>
      <w:r w:rsidR="00467E20" w:rsidRPr="00280B8F">
        <w:rPr>
          <w:rFonts w:cs="Arial"/>
        </w:rPr>
        <w:t xml:space="preserve"> </w:t>
      </w:r>
      <w:r w:rsidR="00A80689" w:rsidRPr="00280B8F">
        <w:rPr>
          <w:rFonts w:cs="Arial"/>
        </w:rPr>
        <w:t xml:space="preserve">pr. buss </w:t>
      </w:r>
      <w:r w:rsidR="00467E20" w:rsidRPr="00280B8F">
        <w:rPr>
          <w:rFonts w:cs="Arial"/>
        </w:rPr>
        <w:t>i</w:t>
      </w:r>
      <w:r w:rsidR="00D45B01" w:rsidRPr="00280B8F">
        <w:rPr>
          <w:rFonts w:cs="Arial"/>
        </w:rPr>
        <w:t xml:space="preserve"> tillegg </w:t>
      </w:r>
      <w:r w:rsidR="00467E20" w:rsidRPr="00280B8F">
        <w:rPr>
          <w:rFonts w:cs="Arial"/>
        </w:rPr>
        <w:t>til godtgjørelse</w:t>
      </w:r>
      <w:r w:rsidR="00D45B01" w:rsidRPr="00280B8F">
        <w:rPr>
          <w:rFonts w:cs="Arial"/>
        </w:rPr>
        <w:t xml:space="preserve"> for kjørte ruteki</w:t>
      </w:r>
      <w:r w:rsidR="003567AD" w:rsidRPr="00280B8F">
        <w:rPr>
          <w:rFonts w:cs="Arial"/>
        </w:rPr>
        <w:t>l</w:t>
      </w:r>
      <w:r w:rsidR="00D45B01" w:rsidRPr="00280B8F">
        <w:rPr>
          <w:rFonts w:cs="Arial"/>
        </w:rPr>
        <w:t>ometer.</w:t>
      </w:r>
    </w:p>
    <w:p w:rsidR="00750777" w:rsidRPr="00280B8F" w:rsidRDefault="00750777" w:rsidP="008B0590">
      <w:pPr>
        <w:rPr>
          <w:rFonts w:cs="Arial"/>
        </w:rPr>
      </w:pPr>
    </w:p>
    <w:p w:rsidR="00750777" w:rsidRPr="00280B8F" w:rsidRDefault="00750777" w:rsidP="008B0590">
      <w:pPr>
        <w:rPr>
          <w:rFonts w:cs="Arial"/>
        </w:rPr>
      </w:pPr>
      <w:r w:rsidRPr="00280B8F">
        <w:rPr>
          <w:rFonts w:cs="Arial"/>
        </w:rPr>
        <w:t>Faste dubleringsavganger godtgjøres med ordinære satser for den delen av linjen som er avtalt kjørt.</w:t>
      </w:r>
    </w:p>
    <w:p w:rsidR="004903D8" w:rsidRPr="00280B8F" w:rsidRDefault="004903D8" w:rsidP="004903D8">
      <w:pPr>
        <w:rPr>
          <w:rFonts w:cs="Arial"/>
          <w:color w:val="000000"/>
          <w:szCs w:val="24"/>
        </w:rPr>
      </w:pPr>
      <w:bookmarkStart w:id="31" w:name="_Toc444932505"/>
      <w:bookmarkStart w:id="32" w:name="_Toc444932822"/>
      <w:bookmarkStart w:id="33" w:name="_Toc444933026"/>
      <w:bookmarkStart w:id="34" w:name="_Toc444934054"/>
      <w:bookmarkStart w:id="35" w:name="_Toc444934575"/>
      <w:bookmarkStart w:id="36" w:name="_Toc445699105"/>
      <w:bookmarkStart w:id="37" w:name="_Toc445702234"/>
      <w:bookmarkStart w:id="38" w:name="_Toc445703119"/>
      <w:bookmarkStart w:id="39" w:name="_Toc445703991"/>
      <w:bookmarkStart w:id="40" w:name="_Toc446470565"/>
      <w:bookmarkStart w:id="41" w:name="_Toc446472751"/>
      <w:bookmarkStart w:id="42" w:name="_Toc446738308"/>
      <w:bookmarkStart w:id="43" w:name="_Toc446738544"/>
      <w:bookmarkStart w:id="44" w:name="_Toc448887931"/>
      <w:bookmarkStart w:id="45" w:name="_Toc454779805"/>
      <w:bookmarkStart w:id="46" w:name="_Toc458383489"/>
      <w:bookmarkStart w:id="47" w:name="_Toc458589298"/>
      <w:bookmarkStart w:id="48" w:name="_Toc459005487"/>
      <w:bookmarkStart w:id="49" w:name="_Toc459017750"/>
      <w:bookmarkStart w:id="50" w:name="_Toc460035095"/>
      <w:bookmarkStart w:id="51" w:name="_Toc460035171"/>
    </w:p>
    <w:p w:rsidR="004903D8" w:rsidRPr="00280B8F" w:rsidRDefault="004903D8" w:rsidP="007F24B8">
      <w:pPr>
        <w:pStyle w:val="Overskrift2"/>
      </w:pPr>
      <w:bookmarkStart w:id="52" w:name="_Toc175975126"/>
      <w:bookmarkStart w:id="53" w:name="_Toc323557560"/>
      <w:bookmarkStart w:id="54" w:name="_Toc380135558"/>
      <w:r w:rsidRPr="00280B8F">
        <w:t>Trafikkledelse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45B01" w:rsidRPr="00280B8F" w:rsidRDefault="004903D8" w:rsidP="004903D8">
      <w:pPr>
        <w:rPr>
          <w:rFonts w:cs="Arial"/>
          <w:color w:val="1F497D"/>
        </w:rPr>
      </w:pPr>
      <w:r w:rsidRPr="00280B8F">
        <w:rPr>
          <w:rFonts w:cs="Arial"/>
          <w:color w:val="000000"/>
        </w:rPr>
        <w:t xml:space="preserve">Operatøren skal </w:t>
      </w:r>
      <w:r w:rsidR="00C95E85" w:rsidRPr="00280B8F">
        <w:rPr>
          <w:rFonts w:cs="Arial"/>
          <w:color w:val="000000"/>
        </w:rPr>
        <w:t>utarbeide</w:t>
      </w:r>
      <w:r w:rsidR="00B61485" w:rsidRPr="00280B8F">
        <w:rPr>
          <w:rFonts w:cs="Arial"/>
          <w:color w:val="000000"/>
        </w:rPr>
        <w:t xml:space="preserve"> </w:t>
      </w:r>
      <w:r w:rsidRPr="00280B8F">
        <w:rPr>
          <w:rFonts w:cs="Arial"/>
          <w:color w:val="000000"/>
        </w:rPr>
        <w:t xml:space="preserve">en </w:t>
      </w:r>
      <w:r w:rsidR="00B61485" w:rsidRPr="00280B8F">
        <w:rPr>
          <w:rFonts w:cs="Arial"/>
          <w:color w:val="000000"/>
        </w:rPr>
        <w:t xml:space="preserve">fullstendig beskrivelse av trafikkledelsen for </w:t>
      </w:r>
      <w:r w:rsidR="003A5B96" w:rsidRPr="00280B8F">
        <w:rPr>
          <w:rFonts w:cs="Arial"/>
          <w:color w:val="000000"/>
        </w:rPr>
        <w:t>dette oppdraget.</w:t>
      </w:r>
      <w:r w:rsidR="007144BD" w:rsidRPr="00280B8F">
        <w:rPr>
          <w:rFonts w:cs="Arial"/>
          <w:color w:val="1F497D"/>
        </w:rPr>
        <w:t xml:space="preserve"> </w:t>
      </w:r>
    </w:p>
    <w:p w:rsidR="00D45B01" w:rsidRPr="00280B8F" w:rsidRDefault="00D45B01" w:rsidP="004903D8">
      <w:pPr>
        <w:rPr>
          <w:rFonts w:cs="Arial"/>
          <w:color w:val="1F497D"/>
        </w:rPr>
      </w:pPr>
    </w:p>
    <w:p w:rsidR="007144BD" w:rsidRPr="00280B8F" w:rsidRDefault="00B434C1" w:rsidP="004903D8">
      <w:pPr>
        <w:rPr>
          <w:rFonts w:cs="Arial"/>
          <w:color w:val="000000"/>
        </w:rPr>
      </w:pPr>
      <w:r w:rsidRPr="00280B8F">
        <w:rPr>
          <w:rFonts w:cs="Arial"/>
          <w:color w:val="000000"/>
        </w:rPr>
        <w:t>Operatørens trafikkledersentral skal være lokalisert innenfor Ruters ruteområde, og det forutsettes at trafikklederne har god lokalkunnskap.</w:t>
      </w:r>
    </w:p>
    <w:p w:rsidR="004903D8" w:rsidRPr="00280B8F" w:rsidRDefault="004903D8" w:rsidP="004903D8">
      <w:pPr>
        <w:rPr>
          <w:rFonts w:cs="Arial"/>
          <w:color w:val="000000"/>
        </w:rPr>
      </w:pPr>
      <w:r w:rsidRPr="00280B8F">
        <w:rPr>
          <w:rFonts w:cs="Arial"/>
          <w:color w:val="000000"/>
        </w:rPr>
        <w:t>Operatørens busser skal kunne kommunisere med egen trafikkledersentral. Kommunikasjonen skal skje via sambandsradio</w:t>
      </w:r>
      <w:r w:rsidR="00D45B01" w:rsidRPr="00280B8F">
        <w:rPr>
          <w:rFonts w:cs="Arial"/>
          <w:color w:val="000000"/>
        </w:rPr>
        <w:t>/telefon</w:t>
      </w:r>
      <w:r w:rsidR="005821A4" w:rsidRPr="00280B8F">
        <w:rPr>
          <w:rFonts w:cs="Arial"/>
          <w:color w:val="000000"/>
        </w:rPr>
        <w:t xml:space="preserve"> som er fastmontert i bussen. Utstyret skal kun benyttes til kommunikasjon mellom buss</w:t>
      </w:r>
      <w:r w:rsidR="003567AD" w:rsidRPr="00280B8F">
        <w:rPr>
          <w:rFonts w:cs="Arial"/>
          <w:color w:val="000000"/>
        </w:rPr>
        <w:t>en</w:t>
      </w:r>
      <w:r w:rsidR="005821A4" w:rsidRPr="00280B8F">
        <w:rPr>
          <w:rFonts w:cs="Arial"/>
          <w:color w:val="000000"/>
        </w:rPr>
        <w:t xml:space="preserve"> og trafikkledersentral.</w:t>
      </w:r>
      <w:r w:rsidRPr="00280B8F">
        <w:rPr>
          <w:rFonts w:cs="Arial"/>
          <w:color w:val="000000"/>
        </w:rPr>
        <w:t xml:space="preserve"> Drift og vedlikehold av dette utstyret bekostes av Operatør.</w:t>
      </w:r>
    </w:p>
    <w:p w:rsidR="008A3A90" w:rsidRPr="00280B8F" w:rsidRDefault="008A3A90" w:rsidP="004903D8">
      <w:pPr>
        <w:rPr>
          <w:rFonts w:cs="Arial"/>
          <w:color w:val="000000"/>
        </w:rPr>
      </w:pPr>
      <w:r w:rsidRPr="00280B8F">
        <w:rPr>
          <w:rFonts w:cs="Arial"/>
          <w:color w:val="000000"/>
        </w:rPr>
        <w:t xml:space="preserve">Arbeidsoppgaver for trafikkledelsen skal </w:t>
      </w:r>
      <w:r w:rsidR="0007340A" w:rsidRPr="00280B8F">
        <w:rPr>
          <w:rFonts w:cs="Arial"/>
          <w:color w:val="000000"/>
        </w:rPr>
        <w:t xml:space="preserve">i hovedsak </w:t>
      </w:r>
      <w:r w:rsidRPr="00280B8F">
        <w:rPr>
          <w:rFonts w:cs="Arial"/>
          <w:color w:val="000000"/>
        </w:rPr>
        <w:t>være</w:t>
      </w:r>
      <w:r w:rsidR="0007340A" w:rsidRPr="00280B8F">
        <w:rPr>
          <w:rFonts w:cs="Arial"/>
          <w:color w:val="000000"/>
        </w:rPr>
        <w:t xml:space="preserve"> rettet mot forhold som ivaretar </w:t>
      </w:r>
      <w:r w:rsidR="00907B8F" w:rsidRPr="00280B8F">
        <w:rPr>
          <w:rFonts w:cs="Arial"/>
          <w:color w:val="000000"/>
        </w:rPr>
        <w:t xml:space="preserve">trafikkavviklingen samt </w:t>
      </w:r>
      <w:r w:rsidR="0007340A" w:rsidRPr="00280B8F">
        <w:rPr>
          <w:rFonts w:cs="Arial"/>
          <w:color w:val="000000"/>
        </w:rPr>
        <w:t>de reisendes interesser</w:t>
      </w:r>
      <w:r w:rsidR="00907B8F" w:rsidRPr="00280B8F">
        <w:rPr>
          <w:rFonts w:cs="Arial"/>
          <w:color w:val="000000"/>
        </w:rPr>
        <w:t>, som f.eks</w:t>
      </w:r>
      <w:r w:rsidR="003567AD" w:rsidRPr="00280B8F">
        <w:rPr>
          <w:rFonts w:cs="Arial"/>
          <w:color w:val="000000"/>
        </w:rPr>
        <w:t>.</w:t>
      </w:r>
      <w:r w:rsidR="00907B8F" w:rsidRPr="00280B8F">
        <w:rPr>
          <w:rFonts w:cs="Arial"/>
          <w:color w:val="000000"/>
        </w:rPr>
        <w:t>:</w:t>
      </w:r>
      <w:r w:rsidR="00E55534" w:rsidRPr="00280B8F">
        <w:rPr>
          <w:rFonts w:cs="Arial"/>
          <w:color w:val="000000"/>
        </w:rPr>
        <w:t xml:space="preserve"> </w:t>
      </w:r>
    </w:p>
    <w:p w:rsidR="00896BF0" w:rsidRPr="00280B8F" w:rsidRDefault="00896BF0" w:rsidP="004903D8">
      <w:pPr>
        <w:rPr>
          <w:rFonts w:cs="Arial"/>
          <w:color w:val="000000"/>
        </w:rPr>
      </w:pPr>
    </w:p>
    <w:p w:rsidR="008A3A90" w:rsidRPr="00280B8F" w:rsidRDefault="008A3A90" w:rsidP="008A3A90">
      <w:pPr>
        <w:pStyle w:val="Listeavsnitt"/>
        <w:numPr>
          <w:ilvl w:val="0"/>
          <w:numId w:val="22"/>
        </w:numPr>
        <w:rPr>
          <w:rFonts w:cs="Arial"/>
          <w:color w:val="000000"/>
        </w:rPr>
      </w:pPr>
      <w:r w:rsidRPr="00280B8F">
        <w:rPr>
          <w:rFonts w:cs="Arial"/>
          <w:color w:val="000000"/>
        </w:rPr>
        <w:t>Iverksette avbøtende tiltak ved trafikkforstyrrelser</w:t>
      </w:r>
    </w:p>
    <w:p w:rsidR="0007340A" w:rsidRPr="00280B8F" w:rsidRDefault="0007340A" w:rsidP="0007340A">
      <w:pPr>
        <w:pStyle w:val="Listeavsnitt"/>
        <w:numPr>
          <w:ilvl w:val="0"/>
          <w:numId w:val="22"/>
        </w:numPr>
        <w:rPr>
          <w:rFonts w:cs="Arial"/>
          <w:color w:val="000000"/>
        </w:rPr>
      </w:pPr>
      <w:r w:rsidRPr="00280B8F">
        <w:rPr>
          <w:rFonts w:cs="Arial"/>
          <w:color w:val="000000"/>
        </w:rPr>
        <w:t>Melde fra til ve</w:t>
      </w:r>
      <w:r w:rsidR="005E1D88" w:rsidRPr="00280B8F">
        <w:rPr>
          <w:rFonts w:cs="Arial"/>
          <w:color w:val="000000"/>
        </w:rPr>
        <w:t>g</w:t>
      </w:r>
      <w:r w:rsidRPr="00280B8F">
        <w:rPr>
          <w:rFonts w:cs="Arial"/>
          <w:color w:val="000000"/>
        </w:rPr>
        <w:t>holder ved manglende vedlikehold (eks. manglende snøbrøyting) av gate/fortau</w:t>
      </w:r>
      <w:r w:rsidR="00012BEB" w:rsidRPr="00280B8F">
        <w:rPr>
          <w:rFonts w:cs="Arial"/>
          <w:color w:val="000000"/>
        </w:rPr>
        <w:t>/stoppested</w:t>
      </w:r>
    </w:p>
    <w:p w:rsidR="0007340A" w:rsidRPr="00280B8F" w:rsidRDefault="0007340A" w:rsidP="0007340A">
      <w:pPr>
        <w:pStyle w:val="Listeavsnitt"/>
        <w:numPr>
          <w:ilvl w:val="0"/>
          <w:numId w:val="22"/>
        </w:numPr>
        <w:rPr>
          <w:rFonts w:cs="Arial"/>
          <w:color w:val="000000"/>
        </w:rPr>
      </w:pPr>
      <w:r w:rsidRPr="00280B8F">
        <w:rPr>
          <w:rFonts w:cs="Arial"/>
          <w:color w:val="000000"/>
        </w:rPr>
        <w:t xml:space="preserve">Iverksette tiltak ved </w:t>
      </w:r>
      <w:proofErr w:type="spellStart"/>
      <w:r w:rsidRPr="00280B8F">
        <w:rPr>
          <w:rFonts w:cs="Arial"/>
          <w:color w:val="000000"/>
        </w:rPr>
        <w:t>frakjøringer</w:t>
      </w:r>
      <w:proofErr w:type="spellEnd"/>
      <w:r w:rsidRPr="00280B8F">
        <w:rPr>
          <w:rFonts w:cs="Arial"/>
          <w:color w:val="000000"/>
        </w:rPr>
        <w:t xml:space="preserve"> av passasjerer</w:t>
      </w:r>
    </w:p>
    <w:p w:rsidR="00BA0AEF" w:rsidRPr="00280B8F" w:rsidRDefault="002D7ADF" w:rsidP="0007340A">
      <w:pPr>
        <w:pStyle w:val="Listeavsnitt"/>
        <w:numPr>
          <w:ilvl w:val="0"/>
          <w:numId w:val="22"/>
        </w:numPr>
        <w:rPr>
          <w:rFonts w:cs="Arial"/>
          <w:color w:val="000000"/>
        </w:rPr>
      </w:pPr>
      <w:r w:rsidRPr="00280B8F">
        <w:rPr>
          <w:rFonts w:cs="Arial"/>
          <w:color w:val="000000"/>
        </w:rPr>
        <w:t>Løpende oppdatere</w:t>
      </w:r>
      <w:r w:rsidR="0036206A" w:rsidRPr="00280B8F">
        <w:rPr>
          <w:rFonts w:cs="Arial"/>
          <w:color w:val="000000"/>
        </w:rPr>
        <w:t>r</w:t>
      </w:r>
      <w:r w:rsidRPr="00280B8F">
        <w:rPr>
          <w:rFonts w:cs="Arial"/>
          <w:color w:val="000000"/>
        </w:rPr>
        <w:t xml:space="preserve"> </w:t>
      </w:r>
      <w:r w:rsidR="00BA0AEF" w:rsidRPr="00280B8F">
        <w:rPr>
          <w:rFonts w:cs="Arial"/>
          <w:color w:val="000000"/>
        </w:rPr>
        <w:t>trafikklogg</w:t>
      </w:r>
    </w:p>
    <w:p w:rsidR="008A3A90" w:rsidRPr="00280B8F" w:rsidRDefault="008A3A90" w:rsidP="008A3A90">
      <w:pPr>
        <w:pStyle w:val="Listeavsnitt"/>
        <w:numPr>
          <w:ilvl w:val="0"/>
          <w:numId w:val="22"/>
        </w:numPr>
        <w:rPr>
          <w:rFonts w:cs="Arial"/>
          <w:color w:val="000000"/>
        </w:rPr>
      </w:pPr>
      <w:r w:rsidRPr="00280B8F">
        <w:rPr>
          <w:rFonts w:cs="Arial"/>
          <w:color w:val="000000"/>
        </w:rPr>
        <w:t>Informere Oppdragsgiver</w:t>
      </w:r>
      <w:r w:rsidR="0007340A" w:rsidRPr="00280B8F">
        <w:rPr>
          <w:rFonts w:cs="Arial"/>
          <w:color w:val="000000"/>
        </w:rPr>
        <w:t xml:space="preserve"> og Trafikanten</w:t>
      </w:r>
      <w:r w:rsidRPr="00280B8F">
        <w:rPr>
          <w:rFonts w:cs="Arial"/>
          <w:color w:val="000000"/>
        </w:rPr>
        <w:t xml:space="preserve"> ved større </w:t>
      </w:r>
      <w:r w:rsidR="000C6E5F" w:rsidRPr="00280B8F">
        <w:rPr>
          <w:rFonts w:cs="Arial"/>
          <w:color w:val="000000"/>
        </w:rPr>
        <w:t>driftsforstyrrelser</w:t>
      </w:r>
    </w:p>
    <w:p w:rsidR="00B162B0" w:rsidRPr="00280B8F" w:rsidRDefault="00B162B0" w:rsidP="008A1244">
      <w:pPr>
        <w:rPr>
          <w:rFonts w:cs="Arial"/>
          <w:color w:val="000000"/>
        </w:rPr>
      </w:pPr>
    </w:p>
    <w:p w:rsidR="00B162B0" w:rsidRPr="00280B8F" w:rsidRDefault="00B434C1" w:rsidP="004903D8">
      <w:pPr>
        <w:rPr>
          <w:rFonts w:cs="Arial"/>
          <w:color w:val="000000"/>
        </w:rPr>
      </w:pPr>
      <w:r w:rsidRPr="00280B8F">
        <w:rPr>
          <w:rFonts w:cs="Arial"/>
          <w:color w:val="000000"/>
        </w:rPr>
        <w:t>O</w:t>
      </w:r>
      <w:r w:rsidR="007F18C5" w:rsidRPr="00280B8F">
        <w:rPr>
          <w:rFonts w:cs="Arial"/>
          <w:color w:val="000000"/>
        </w:rPr>
        <w:t xml:space="preserve">ppdragsgiver skal kunne nå en ansvarlig ledelsesrepresentant for Operatøren via Operatørens trafikkledersentral i hele driftsdøgnet, på alle dager. </w:t>
      </w:r>
      <w:r w:rsidR="004903D8" w:rsidRPr="00280B8F">
        <w:rPr>
          <w:rFonts w:cs="Arial"/>
          <w:color w:val="000000"/>
        </w:rPr>
        <w:t xml:space="preserve">Operatøren skal </w:t>
      </w:r>
      <w:r w:rsidR="00FD63AC" w:rsidRPr="00280B8F">
        <w:rPr>
          <w:rFonts w:cs="Arial"/>
          <w:color w:val="000000"/>
        </w:rPr>
        <w:t>ha en skriftlig ru</w:t>
      </w:r>
      <w:r w:rsidR="004903D8" w:rsidRPr="00280B8F">
        <w:rPr>
          <w:rFonts w:cs="Arial"/>
          <w:color w:val="000000"/>
        </w:rPr>
        <w:t>tine for trafikkledersentralen og dens funksjoner.</w:t>
      </w:r>
      <w:r w:rsidR="004625A9" w:rsidRPr="00280B8F">
        <w:rPr>
          <w:rFonts w:cs="Arial"/>
          <w:color w:val="000000"/>
        </w:rPr>
        <w:t xml:space="preserve"> </w:t>
      </w:r>
    </w:p>
    <w:p w:rsidR="006515A1" w:rsidRPr="00280B8F" w:rsidRDefault="006515A1" w:rsidP="004903D8">
      <w:pPr>
        <w:rPr>
          <w:rFonts w:cs="Arial"/>
          <w:color w:val="000000"/>
        </w:rPr>
      </w:pPr>
    </w:p>
    <w:p w:rsidR="004903D8" w:rsidRPr="00280B8F" w:rsidRDefault="007F18C5" w:rsidP="004903D8">
      <w:pPr>
        <w:rPr>
          <w:rFonts w:cs="Arial"/>
          <w:color w:val="000000"/>
        </w:rPr>
      </w:pPr>
      <w:r w:rsidRPr="00280B8F">
        <w:rPr>
          <w:rFonts w:cs="Arial"/>
          <w:color w:val="000000"/>
        </w:rPr>
        <w:t>Operatør er pliktig til å avsette 1 dag pr år</w:t>
      </w:r>
      <w:r w:rsidR="00897C85" w:rsidRPr="00280B8F">
        <w:rPr>
          <w:rFonts w:cs="Arial"/>
          <w:color w:val="000000"/>
        </w:rPr>
        <w:t xml:space="preserve"> uten</w:t>
      </w:r>
      <w:r w:rsidR="00B61F25" w:rsidRPr="00280B8F">
        <w:rPr>
          <w:rFonts w:cs="Arial"/>
          <w:color w:val="000000"/>
        </w:rPr>
        <w:t xml:space="preserve"> spesiell godtgjørelse</w:t>
      </w:r>
      <w:r w:rsidR="00B162B0" w:rsidRPr="00280B8F">
        <w:rPr>
          <w:rFonts w:cs="Arial"/>
          <w:color w:val="000000"/>
        </w:rPr>
        <w:t>,</w:t>
      </w:r>
      <w:r w:rsidRPr="00280B8F">
        <w:rPr>
          <w:rFonts w:cs="Arial"/>
          <w:color w:val="000000"/>
        </w:rPr>
        <w:t xml:space="preserve"> for al</w:t>
      </w:r>
      <w:r w:rsidR="00B162B0" w:rsidRPr="00280B8F">
        <w:rPr>
          <w:rFonts w:cs="Arial"/>
          <w:color w:val="000000"/>
        </w:rPr>
        <w:t xml:space="preserve">le på </w:t>
      </w:r>
      <w:r w:rsidRPr="00280B8F">
        <w:rPr>
          <w:rFonts w:cs="Arial"/>
          <w:color w:val="000000"/>
        </w:rPr>
        <w:t xml:space="preserve">operativt </w:t>
      </w:r>
      <w:r w:rsidR="00B162B0" w:rsidRPr="00280B8F">
        <w:rPr>
          <w:rFonts w:cs="Arial"/>
          <w:color w:val="000000"/>
        </w:rPr>
        <w:t>ledernivå</w:t>
      </w:r>
      <w:r w:rsidR="00B83811" w:rsidRPr="00280B8F">
        <w:rPr>
          <w:rFonts w:cs="Arial"/>
          <w:color w:val="000000"/>
        </w:rPr>
        <w:t xml:space="preserve"> til</w:t>
      </w:r>
      <w:r w:rsidR="00B162B0" w:rsidRPr="00280B8F">
        <w:rPr>
          <w:rFonts w:cs="Arial"/>
          <w:color w:val="000000"/>
        </w:rPr>
        <w:t xml:space="preserve"> </w:t>
      </w:r>
      <w:r w:rsidR="004B127E" w:rsidRPr="00280B8F">
        <w:rPr>
          <w:rFonts w:cs="Arial"/>
          <w:color w:val="000000"/>
        </w:rPr>
        <w:t xml:space="preserve">deltakelse i </w:t>
      </w:r>
      <w:r w:rsidR="00B162B0" w:rsidRPr="00280B8F">
        <w:rPr>
          <w:rFonts w:cs="Arial"/>
          <w:color w:val="000000"/>
        </w:rPr>
        <w:t xml:space="preserve">kurs/samling i regi av Oppdragsgiver relatert til kjøreoppdraget.  </w:t>
      </w:r>
      <w:r w:rsidRPr="00280B8F">
        <w:rPr>
          <w:rFonts w:cs="Arial"/>
          <w:color w:val="000000"/>
        </w:rPr>
        <w:t xml:space="preserve">  </w:t>
      </w:r>
    </w:p>
    <w:p w:rsidR="00000EAA" w:rsidRPr="00280B8F" w:rsidRDefault="00000EAA" w:rsidP="004903D8">
      <w:pPr>
        <w:rPr>
          <w:rFonts w:cs="Arial"/>
          <w:color w:val="000000"/>
        </w:rPr>
      </w:pPr>
    </w:p>
    <w:p w:rsidR="00F131EF" w:rsidRPr="00280B8F" w:rsidRDefault="00FE4558" w:rsidP="007F24B8">
      <w:pPr>
        <w:pStyle w:val="Overskrift2"/>
      </w:pPr>
      <w:bookmarkStart w:id="55" w:name="_Toc323557561"/>
      <w:bookmarkStart w:id="56" w:name="_Toc380135559"/>
      <w:r w:rsidRPr="00280B8F">
        <w:t>T</w:t>
      </w:r>
      <w:r w:rsidR="00012BEB" w:rsidRPr="00280B8F">
        <w:t>rafikkloggsystem</w:t>
      </w:r>
      <w:bookmarkEnd w:id="55"/>
      <w:bookmarkEnd w:id="56"/>
    </w:p>
    <w:p w:rsidR="00012BEB" w:rsidRPr="00280B8F" w:rsidRDefault="00012BEB" w:rsidP="00012BEB">
      <w:pPr>
        <w:rPr>
          <w:rFonts w:cs="Arial"/>
          <w:color w:val="000000"/>
        </w:rPr>
      </w:pPr>
      <w:r w:rsidRPr="00280B8F">
        <w:rPr>
          <w:rFonts w:cs="Arial"/>
          <w:color w:val="000000"/>
        </w:rPr>
        <w:t>Operatør skal besitte et web-basert trafikkloggsystem hvor det løpende skal loggføres hendelser på de linjer som inngår i kontrakten. Trafikkloggen skal også inneholde</w:t>
      </w:r>
      <w:r w:rsidR="00AC7D3B" w:rsidRPr="00280B8F">
        <w:rPr>
          <w:rFonts w:cs="Arial"/>
          <w:color w:val="000000"/>
        </w:rPr>
        <w:t xml:space="preserve"> opplysninger om</w:t>
      </w:r>
      <w:r w:rsidRPr="00280B8F">
        <w:rPr>
          <w:rFonts w:cs="Arial"/>
          <w:color w:val="000000"/>
        </w:rPr>
        <w:t xml:space="preserve">: innstilte avganger, tilsatte avganger, </w:t>
      </w:r>
      <w:proofErr w:type="spellStart"/>
      <w:r w:rsidRPr="00280B8F">
        <w:rPr>
          <w:rFonts w:cs="Arial"/>
          <w:color w:val="000000"/>
        </w:rPr>
        <w:t>frakjøringer</w:t>
      </w:r>
      <w:proofErr w:type="spellEnd"/>
      <w:r w:rsidRPr="00280B8F">
        <w:rPr>
          <w:rFonts w:cs="Arial"/>
          <w:color w:val="000000"/>
        </w:rPr>
        <w:t>, forsinkelser fra endeholdeplass</w:t>
      </w:r>
      <w:r w:rsidR="00AC7D3B" w:rsidRPr="00280B8F">
        <w:rPr>
          <w:rFonts w:cs="Arial"/>
          <w:color w:val="000000"/>
        </w:rPr>
        <w:t>, bruk av avvikende bussmateriell</w:t>
      </w:r>
      <w:r w:rsidR="00212806" w:rsidRPr="00280B8F">
        <w:rPr>
          <w:rFonts w:cs="Arial"/>
          <w:color w:val="000000"/>
        </w:rPr>
        <w:t>, feil og mangler på stoppesteder og annen infrastruktur</w:t>
      </w:r>
      <w:r w:rsidRPr="00280B8F">
        <w:rPr>
          <w:rFonts w:cs="Arial"/>
          <w:color w:val="000000"/>
        </w:rPr>
        <w:t xml:space="preserve">. Det skal kunne gjøres </w:t>
      </w:r>
      <w:proofErr w:type="spellStart"/>
      <w:r w:rsidRPr="00280B8F">
        <w:rPr>
          <w:rFonts w:cs="Arial"/>
          <w:color w:val="000000"/>
        </w:rPr>
        <w:t>datauttrekk</w:t>
      </w:r>
      <w:proofErr w:type="spellEnd"/>
      <w:r w:rsidRPr="00280B8F">
        <w:rPr>
          <w:rFonts w:cs="Arial"/>
          <w:color w:val="000000"/>
        </w:rPr>
        <w:t xml:space="preserve"> fra trafikkloggsystemet over ulike typer hendelser</w:t>
      </w:r>
      <w:r w:rsidR="00AC7D3B" w:rsidRPr="00280B8F">
        <w:rPr>
          <w:rFonts w:cs="Arial"/>
          <w:color w:val="000000"/>
        </w:rPr>
        <w:t xml:space="preserve"> og tidsperioder</w:t>
      </w:r>
      <w:r w:rsidRPr="00280B8F">
        <w:rPr>
          <w:rFonts w:cs="Arial"/>
          <w:color w:val="000000"/>
        </w:rPr>
        <w:t xml:space="preserve">. Oppdragsgiver skal gis </w:t>
      </w:r>
      <w:r w:rsidR="00AC7D3B" w:rsidRPr="00280B8F">
        <w:rPr>
          <w:rFonts w:cs="Arial"/>
          <w:color w:val="000000"/>
        </w:rPr>
        <w:t>lese- og rapport</w:t>
      </w:r>
      <w:r w:rsidRPr="00280B8F">
        <w:rPr>
          <w:rFonts w:cs="Arial"/>
          <w:color w:val="000000"/>
        </w:rPr>
        <w:t>tilgang til trafikkloggsystemet.</w:t>
      </w:r>
      <w:r w:rsidR="00212806" w:rsidRPr="00280B8F">
        <w:rPr>
          <w:rFonts w:cs="Arial"/>
          <w:color w:val="000000"/>
        </w:rPr>
        <w:t xml:space="preserve"> Etablering av et trafikkloggsystem gjør at Operatør ikke skal rapportere hendelser daglig i henhold til kapittel </w:t>
      </w:r>
      <w:r w:rsidR="00896BF0" w:rsidRPr="00280B8F">
        <w:rPr>
          <w:rFonts w:cs="Arial"/>
          <w:color w:val="000000"/>
        </w:rPr>
        <w:t>7</w:t>
      </w:r>
      <w:r w:rsidR="00486120" w:rsidRPr="00280B8F">
        <w:rPr>
          <w:rFonts w:cs="Arial"/>
          <w:color w:val="000000"/>
        </w:rPr>
        <w:t>.</w:t>
      </w:r>
    </w:p>
    <w:p w:rsidR="00727587" w:rsidRPr="00280B8F" w:rsidRDefault="00727587" w:rsidP="00012BEB">
      <w:pPr>
        <w:rPr>
          <w:rFonts w:cs="Arial"/>
          <w:color w:val="000000"/>
        </w:rPr>
      </w:pPr>
    </w:p>
    <w:p w:rsidR="00F131EF" w:rsidRPr="00280B8F" w:rsidRDefault="00F63CBD" w:rsidP="007F24B8">
      <w:pPr>
        <w:pStyle w:val="Overskrift2"/>
      </w:pPr>
      <w:bookmarkStart w:id="57" w:name="_Toc323557562"/>
      <w:bookmarkStart w:id="58" w:name="_Toc380135560"/>
      <w:r w:rsidRPr="00280B8F">
        <w:lastRenderedPageBreak/>
        <w:t>Kjøretøy</w:t>
      </w:r>
      <w:r w:rsidR="002D7ADF" w:rsidRPr="00280B8F">
        <w:t>-</w:t>
      </w:r>
      <w:r w:rsidRPr="00280B8F">
        <w:t xml:space="preserve"> og miljørapportering</w:t>
      </w:r>
      <w:bookmarkEnd w:id="57"/>
      <w:bookmarkEnd w:id="58"/>
    </w:p>
    <w:p w:rsidR="00F63CBD" w:rsidRPr="00280B8F" w:rsidRDefault="00F63CBD" w:rsidP="00012BEB">
      <w:pPr>
        <w:rPr>
          <w:rFonts w:cs="Arial"/>
          <w:color w:val="000000"/>
        </w:rPr>
      </w:pPr>
      <w:r w:rsidRPr="00280B8F">
        <w:rPr>
          <w:rFonts w:cs="Arial"/>
          <w:color w:val="000000"/>
        </w:rPr>
        <w:t xml:space="preserve">Operatøren er pliktig til </w:t>
      </w:r>
      <w:r w:rsidR="00F27BF9" w:rsidRPr="00280B8F">
        <w:rPr>
          <w:rFonts w:cs="Arial"/>
          <w:color w:val="000000"/>
        </w:rPr>
        <w:t xml:space="preserve">løpende </w:t>
      </w:r>
      <w:r w:rsidRPr="00280B8F">
        <w:rPr>
          <w:rFonts w:cs="Arial"/>
          <w:color w:val="000000"/>
        </w:rPr>
        <w:t xml:space="preserve">å rapportere </w:t>
      </w:r>
      <w:r w:rsidR="00C347F0" w:rsidRPr="00280B8F">
        <w:rPr>
          <w:rFonts w:cs="Arial"/>
          <w:color w:val="000000"/>
        </w:rPr>
        <w:t xml:space="preserve">kjøretøyrelaterte </w:t>
      </w:r>
      <w:r w:rsidRPr="00280B8F">
        <w:rPr>
          <w:rFonts w:cs="Arial"/>
          <w:color w:val="000000"/>
        </w:rPr>
        <w:t>opplysninger i de</w:t>
      </w:r>
      <w:r w:rsidR="00C347F0" w:rsidRPr="00280B8F">
        <w:rPr>
          <w:rFonts w:cs="Arial"/>
          <w:color w:val="000000"/>
        </w:rPr>
        <w:t>n</w:t>
      </w:r>
      <w:r w:rsidRPr="00280B8F">
        <w:rPr>
          <w:rFonts w:cs="Arial"/>
          <w:color w:val="000000"/>
        </w:rPr>
        <w:t xml:space="preserve"> web</w:t>
      </w:r>
      <w:r w:rsidR="00F32AF4" w:rsidRPr="00280B8F">
        <w:rPr>
          <w:rFonts w:cs="Arial"/>
          <w:color w:val="000000"/>
        </w:rPr>
        <w:t>-</w:t>
      </w:r>
      <w:r w:rsidRPr="00280B8F">
        <w:rPr>
          <w:rFonts w:cs="Arial"/>
          <w:color w:val="000000"/>
        </w:rPr>
        <w:t>basert</w:t>
      </w:r>
      <w:r w:rsidR="00C347F0" w:rsidRPr="00280B8F">
        <w:rPr>
          <w:rFonts w:cs="Arial"/>
          <w:color w:val="000000"/>
        </w:rPr>
        <w:t>e</w:t>
      </w:r>
      <w:r w:rsidRPr="00280B8F">
        <w:rPr>
          <w:rFonts w:cs="Arial"/>
          <w:color w:val="000000"/>
        </w:rPr>
        <w:t xml:space="preserve"> milj</w:t>
      </w:r>
      <w:r w:rsidR="00C347F0" w:rsidRPr="00280B8F">
        <w:rPr>
          <w:rFonts w:cs="Arial"/>
          <w:color w:val="000000"/>
        </w:rPr>
        <w:t>ø-</w:t>
      </w:r>
      <w:r w:rsidRPr="00280B8F">
        <w:rPr>
          <w:rFonts w:cs="Arial"/>
          <w:color w:val="000000"/>
        </w:rPr>
        <w:t xml:space="preserve"> og kjøretøydatabase</w:t>
      </w:r>
      <w:r w:rsidR="00C347F0" w:rsidRPr="00280B8F">
        <w:rPr>
          <w:rFonts w:cs="Arial"/>
          <w:color w:val="000000"/>
        </w:rPr>
        <w:t xml:space="preserve"> som Oppdragsgiver benytter.</w:t>
      </w:r>
      <w:r w:rsidR="00F27BF9" w:rsidRPr="00280B8F">
        <w:rPr>
          <w:rFonts w:cs="Arial"/>
          <w:color w:val="000000"/>
        </w:rPr>
        <w:t xml:space="preserve"> Se følgende link for opplysninger om rapporteringssystemet:</w:t>
      </w:r>
      <w:r w:rsidR="00C347F0" w:rsidRPr="00280B8F">
        <w:rPr>
          <w:rFonts w:cs="Arial"/>
          <w:color w:val="000000"/>
        </w:rPr>
        <w:t xml:space="preserve"> </w:t>
      </w:r>
      <w:r w:rsidRPr="00280B8F">
        <w:rPr>
          <w:rFonts w:cs="Arial"/>
          <w:color w:val="000000"/>
        </w:rPr>
        <w:t xml:space="preserve"> </w:t>
      </w:r>
    </w:p>
    <w:p w:rsidR="00F63CBD" w:rsidRPr="00280B8F" w:rsidRDefault="00954523" w:rsidP="00012BEB">
      <w:pPr>
        <w:rPr>
          <w:rFonts w:cs="Arial"/>
          <w:color w:val="000000"/>
        </w:rPr>
      </w:pPr>
      <w:hyperlink r:id="rId11" w:history="1">
        <w:r w:rsidR="00F63CBD" w:rsidRPr="00280B8F">
          <w:rPr>
            <w:rStyle w:val="Hyperkobling"/>
            <w:rFonts w:cs="Arial"/>
          </w:rPr>
          <w:t>http://www.port.se/Dokument/FRIDA-trycksak.pdf</w:t>
        </w:r>
      </w:hyperlink>
    </w:p>
    <w:p w:rsidR="00CE6C76" w:rsidRPr="00280B8F" w:rsidRDefault="00AC7D3B" w:rsidP="00012BEB">
      <w:pPr>
        <w:rPr>
          <w:rFonts w:cs="Arial"/>
          <w:color w:val="000000"/>
        </w:rPr>
      </w:pPr>
      <w:r w:rsidRPr="00280B8F">
        <w:rPr>
          <w:rFonts w:cs="Arial"/>
          <w:color w:val="000000"/>
        </w:rPr>
        <w:t>Operatør vil bli gitt brukertilgang til systemet av Oppdragsgiver uten kostnad.</w:t>
      </w:r>
    </w:p>
    <w:p w:rsidR="00261B5E" w:rsidRPr="00280B8F" w:rsidRDefault="00110068" w:rsidP="004903D8">
      <w:pPr>
        <w:rPr>
          <w:rFonts w:cs="Arial"/>
          <w:color w:val="000000"/>
        </w:rPr>
      </w:pPr>
      <w:r w:rsidRPr="00280B8F" w:rsidDel="00110068">
        <w:rPr>
          <w:rFonts w:cs="Arial"/>
          <w:szCs w:val="24"/>
        </w:rPr>
        <w:t xml:space="preserve"> </w:t>
      </w:r>
    </w:p>
    <w:p w:rsidR="004903D8" w:rsidRPr="00280B8F" w:rsidRDefault="004903D8" w:rsidP="007F24B8">
      <w:pPr>
        <w:pStyle w:val="Overskrift2"/>
      </w:pPr>
      <w:bookmarkStart w:id="59" w:name="_Toc444932506"/>
      <w:bookmarkStart w:id="60" w:name="_Toc444932823"/>
      <w:bookmarkStart w:id="61" w:name="_Toc444933027"/>
      <w:bookmarkStart w:id="62" w:name="_Toc444934055"/>
      <w:bookmarkStart w:id="63" w:name="_Toc444934576"/>
      <w:bookmarkStart w:id="64" w:name="_Toc445699106"/>
      <w:bookmarkStart w:id="65" w:name="_Toc445702235"/>
      <w:bookmarkStart w:id="66" w:name="_Toc445703120"/>
      <w:bookmarkStart w:id="67" w:name="_Toc445703992"/>
      <w:bookmarkStart w:id="68" w:name="_Toc446470566"/>
      <w:bookmarkStart w:id="69" w:name="_Toc446472752"/>
      <w:bookmarkStart w:id="70" w:name="_Toc446738309"/>
      <w:bookmarkStart w:id="71" w:name="_Toc446738545"/>
      <w:bookmarkStart w:id="72" w:name="_Toc448887932"/>
      <w:bookmarkStart w:id="73" w:name="_Toc454779806"/>
      <w:bookmarkStart w:id="74" w:name="_Toc458383490"/>
      <w:bookmarkStart w:id="75" w:name="_Toc458589299"/>
      <w:bookmarkStart w:id="76" w:name="_Toc459005488"/>
      <w:bookmarkStart w:id="77" w:name="_Toc459017751"/>
      <w:bookmarkStart w:id="78" w:name="_Toc460035096"/>
      <w:bookmarkStart w:id="79" w:name="_Toc460035172"/>
      <w:bookmarkStart w:id="80" w:name="_Toc175975127"/>
      <w:bookmarkStart w:id="81" w:name="_Toc323557564"/>
      <w:bookmarkStart w:id="82" w:name="_Toc380135561"/>
      <w:r w:rsidRPr="00280B8F">
        <w:t>Planlegging av infrastruktur og fremkommelighetstiltak</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22244" w:rsidRPr="00280B8F" w:rsidRDefault="00022244" w:rsidP="00022244">
      <w:pPr>
        <w:rPr>
          <w:rFonts w:cs="Arial"/>
        </w:rPr>
      </w:pPr>
      <w:r w:rsidRPr="00280B8F">
        <w:rPr>
          <w:rFonts w:cs="Arial"/>
        </w:rPr>
        <w:t xml:space="preserve">Oppdragsgiver ivaretar kollektivtrafikkens interesser ved offentlige myndigheters planarbeid og annen myndighetsutøvelse som beslutninger om fremkommelighetstiltak, veistandard, terminaler, stoppesteder og informasjonssystemer.  Med mindre Oppdragsgiver selv treffer avgjørelse i disse sakene, mangler oppdragsgiver myndighet til å bestemme hvordan og i hvilken grad kollektivtransportens interesser blir ivaretatt. </w:t>
      </w:r>
    </w:p>
    <w:p w:rsidR="00022244" w:rsidRPr="00280B8F" w:rsidRDefault="00022244" w:rsidP="00861259">
      <w:pPr>
        <w:tabs>
          <w:tab w:val="left" w:pos="2700"/>
        </w:tabs>
        <w:rPr>
          <w:rFonts w:cs="Arial"/>
        </w:rPr>
      </w:pPr>
      <w:r w:rsidRPr="00280B8F">
        <w:rPr>
          <w:rFonts w:cs="Arial"/>
        </w:rPr>
        <w:t xml:space="preserve"> </w:t>
      </w:r>
      <w:r w:rsidR="00861259" w:rsidRPr="00280B8F">
        <w:rPr>
          <w:rFonts w:cs="Arial"/>
        </w:rPr>
        <w:tab/>
      </w:r>
    </w:p>
    <w:p w:rsidR="00022244" w:rsidRPr="00280B8F" w:rsidRDefault="00022244" w:rsidP="00022244">
      <w:pPr>
        <w:rPr>
          <w:rFonts w:cs="Arial"/>
        </w:rPr>
      </w:pPr>
      <w:r w:rsidRPr="00280B8F">
        <w:rPr>
          <w:rFonts w:cs="Arial"/>
        </w:rPr>
        <w:t xml:space="preserve">Operatøren skal sette seg inn i og innrette seg etter offentlige vedtak og beslutninger som endrer, hindrer eller på annen måte berører trafikkavviklingen av kollektivtransporten innenfor denne kontrakten, i kontraktens løpetid. Operatøren må også gjøre seg kjent med og innrette seg etter planarbeid og andre offentlig tilgjengelige vedtaks-/beslutningsprosesser som er iverksatt forut for gjennomføringen av denne konkurransen og som kan få betydning for leveransene etter denne kontrakten. </w:t>
      </w:r>
    </w:p>
    <w:p w:rsidR="00022244" w:rsidRPr="00280B8F" w:rsidRDefault="00022244" w:rsidP="00022244">
      <w:pPr>
        <w:rPr>
          <w:rFonts w:cs="Arial"/>
        </w:rPr>
      </w:pPr>
      <w:r w:rsidRPr="00280B8F">
        <w:rPr>
          <w:rFonts w:cs="Arial"/>
        </w:rPr>
        <w:t>Operatøren skal ivareta egen trafikks interesser i forhold til offentlige myndigheter når det gjelder forhold som påvirker den daglige drift, så som veivedlikehold, asfaltering, snøbrøyting, gravearbeider og midlertidige tras</w:t>
      </w:r>
      <w:r w:rsidR="0036206A" w:rsidRPr="00280B8F">
        <w:rPr>
          <w:rFonts w:cs="Arial"/>
        </w:rPr>
        <w:t>é</w:t>
      </w:r>
      <w:r w:rsidRPr="00280B8F">
        <w:rPr>
          <w:rFonts w:cs="Arial"/>
        </w:rPr>
        <w:t>omlegginger. Operatøren skal holde Oppdragsgiver informert om avviklingsproblemer langs busstraseene. Operatøren er pliktig til å stille med personer med operativ lederrolle for deltagelse i fremkommelighetsmøter og lignende som skjer i regi av Oppdragsgiver. Slike møter avholdes regelmessig og det gis ikke økonomisk godtgjørelse for slik deltagelse. Operatøren skal holde Oppdragsgiver informert om avviklingsproblemer langs busstraseene og hvordan disse løses til beste for kunden.</w:t>
      </w:r>
    </w:p>
    <w:p w:rsidR="00022244" w:rsidRPr="00280B8F" w:rsidRDefault="00022244" w:rsidP="004903D8">
      <w:pPr>
        <w:rPr>
          <w:rFonts w:cs="Arial"/>
        </w:rPr>
      </w:pPr>
    </w:p>
    <w:p w:rsidR="004903D8" w:rsidRPr="00280B8F" w:rsidRDefault="004903D8" w:rsidP="007F24B8">
      <w:pPr>
        <w:pStyle w:val="Overskrift2"/>
      </w:pPr>
      <w:bookmarkStart w:id="83" w:name="_Toc271000115"/>
      <w:bookmarkStart w:id="84" w:name="_Toc271000182"/>
      <w:bookmarkStart w:id="85" w:name="_Toc271461536"/>
      <w:bookmarkStart w:id="86" w:name="_Toc444932513"/>
      <w:bookmarkStart w:id="87" w:name="_Toc444932830"/>
      <w:bookmarkStart w:id="88" w:name="_Toc444933034"/>
      <w:bookmarkStart w:id="89" w:name="_Toc444934062"/>
      <w:bookmarkStart w:id="90" w:name="_Toc444934583"/>
      <w:bookmarkStart w:id="91" w:name="_Toc445699113"/>
      <w:bookmarkStart w:id="92" w:name="_Toc445702241"/>
      <w:bookmarkStart w:id="93" w:name="_Toc445703121"/>
      <w:bookmarkStart w:id="94" w:name="_Toc445703993"/>
      <w:bookmarkStart w:id="95" w:name="_Toc446470567"/>
      <w:bookmarkStart w:id="96" w:name="_Toc446472753"/>
      <w:bookmarkStart w:id="97" w:name="_Toc446738310"/>
      <w:bookmarkStart w:id="98" w:name="_Toc446738546"/>
      <w:bookmarkStart w:id="99" w:name="_Toc448887933"/>
      <w:bookmarkStart w:id="100" w:name="_Toc454779807"/>
      <w:bookmarkStart w:id="101" w:name="_Toc458383491"/>
      <w:bookmarkStart w:id="102" w:name="_Toc458589300"/>
      <w:bookmarkStart w:id="103" w:name="_Toc459005489"/>
      <w:bookmarkStart w:id="104" w:name="_Toc459017752"/>
      <w:bookmarkStart w:id="105" w:name="_Toc460035097"/>
      <w:bookmarkStart w:id="106" w:name="_Toc460035173"/>
      <w:bookmarkStart w:id="107" w:name="_Toc175975128"/>
      <w:bookmarkStart w:id="108" w:name="_Toc323557565"/>
      <w:bookmarkStart w:id="109" w:name="_Toc380135562"/>
      <w:bookmarkEnd w:id="83"/>
      <w:bookmarkEnd w:id="84"/>
      <w:bookmarkEnd w:id="85"/>
      <w:r w:rsidRPr="00280B8F">
        <w:t>Markedsføring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4903D8" w:rsidRPr="00280B8F" w:rsidRDefault="004903D8" w:rsidP="004903D8">
      <w:pPr>
        <w:rPr>
          <w:rFonts w:cs="Arial"/>
        </w:rPr>
      </w:pPr>
      <w:r w:rsidRPr="00280B8F">
        <w:rPr>
          <w:rFonts w:cs="Arial"/>
        </w:rPr>
        <w:t>Oppdragsgiver forestår profilering og markedsføring av kollektivtrafikken i Oslo</w:t>
      </w:r>
      <w:r w:rsidR="00BB7E18" w:rsidRPr="00280B8F">
        <w:rPr>
          <w:rFonts w:cs="Arial"/>
        </w:rPr>
        <w:t xml:space="preserve"> og </w:t>
      </w:r>
      <w:r w:rsidR="00EE090D" w:rsidRPr="00280B8F">
        <w:rPr>
          <w:rFonts w:cs="Arial"/>
        </w:rPr>
        <w:t xml:space="preserve">Akershus. </w:t>
      </w:r>
      <w:r w:rsidRPr="00280B8F">
        <w:rPr>
          <w:rFonts w:cs="Arial"/>
        </w:rPr>
        <w:t xml:space="preserve">Operatøren og Oppdragsgiver skal gjensidig informere hverandre om relevante markedsforhold, samt utveksle og drøfte markedskunnskap/-data seg imellom, for sammen å utvikle et best mulig </w:t>
      </w:r>
      <w:r w:rsidR="004F7E54" w:rsidRPr="00280B8F">
        <w:rPr>
          <w:rFonts w:cs="Arial"/>
        </w:rPr>
        <w:t>kollektiv</w:t>
      </w:r>
      <w:r w:rsidRPr="00280B8F">
        <w:rPr>
          <w:rFonts w:cs="Arial"/>
        </w:rPr>
        <w:t xml:space="preserve">tilbud overfor publikum innen gitte økonomiske rammer. </w:t>
      </w:r>
      <w:r w:rsidR="00FD63AC" w:rsidRPr="00280B8F">
        <w:rPr>
          <w:rFonts w:cs="Arial"/>
        </w:rPr>
        <w:t>Operatør skal delta i lokal</w:t>
      </w:r>
      <w:r w:rsidR="004B127E" w:rsidRPr="00280B8F">
        <w:rPr>
          <w:rFonts w:cs="Arial"/>
        </w:rPr>
        <w:t xml:space="preserve"> </w:t>
      </w:r>
      <w:r w:rsidR="00FD63AC" w:rsidRPr="00280B8F">
        <w:rPr>
          <w:rFonts w:cs="Arial"/>
        </w:rPr>
        <w:t xml:space="preserve">markedsføring </w:t>
      </w:r>
      <w:r w:rsidR="008813E3" w:rsidRPr="00280B8F">
        <w:rPr>
          <w:rFonts w:cs="Arial"/>
        </w:rPr>
        <w:t xml:space="preserve">av Ruter </w:t>
      </w:r>
      <w:r w:rsidR="00FD63AC" w:rsidRPr="00280B8F">
        <w:rPr>
          <w:rFonts w:cs="Arial"/>
        </w:rPr>
        <w:t>sammen med Oppdragsgiver.</w:t>
      </w:r>
      <w:r w:rsidR="008813E3" w:rsidRPr="00280B8F">
        <w:rPr>
          <w:rFonts w:cs="Arial"/>
        </w:rPr>
        <w:t xml:space="preserve"> </w:t>
      </w:r>
    </w:p>
    <w:p w:rsidR="004903D8" w:rsidRPr="00280B8F" w:rsidRDefault="004903D8" w:rsidP="004903D8">
      <w:pPr>
        <w:rPr>
          <w:rFonts w:cs="Arial"/>
        </w:rPr>
      </w:pPr>
    </w:p>
    <w:p w:rsidR="004903D8" w:rsidRPr="00280B8F" w:rsidRDefault="004903D8" w:rsidP="007F24B8">
      <w:pPr>
        <w:pStyle w:val="Overskrift2"/>
      </w:pPr>
      <w:bookmarkStart w:id="110" w:name="_Toc271000117"/>
      <w:bookmarkStart w:id="111" w:name="_Toc271000184"/>
      <w:bookmarkStart w:id="112" w:name="_Toc271461538"/>
      <w:bookmarkStart w:id="113" w:name="_Toc444932514"/>
      <w:bookmarkStart w:id="114" w:name="_Toc444932831"/>
      <w:bookmarkStart w:id="115" w:name="_Toc444933035"/>
      <w:bookmarkStart w:id="116" w:name="_Toc444934063"/>
      <w:bookmarkStart w:id="117" w:name="_Toc444934584"/>
      <w:bookmarkStart w:id="118" w:name="_Toc445699114"/>
      <w:bookmarkStart w:id="119" w:name="_Toc445702242"/>
      <w:bookmarkStart w:id="120" w:name="_Toc445703122"/>
      <w:bookmarkStart w:id="121" w:name="_Toc445703994"/>
      <w:bookmarkStart w:id="122" w:name="_Toc446470568"/>
      <w:bookmarkStart w:id="123" w:name="_Toc446472754"/>
      <w:bookmarkStart w:id="124" w:name="_Toc446738311"/>
      <w:bookmarkStart w:id="125" w:name="_Toc446738547"/>
      <w:bookmarkStart w:id="126" w:name="_Toc448887934"/>
      <w:bookmarkStart w:id="127" w:name="_Toc454779808"/>
      <w:bookmarkStart w:id="128" w:name="_Toc458383492"/>
      <w:bookmarkStart w:id="129" w:name="_Toc458589301"/>
      <w:bookmarkStart w:id="130" w:name="_Toc459005490"/>
      <w:bookmarkStart w:id="131" w:name="_Toc459017753"/>
      <w:bookmarkStart w:id="132" w:name="_Toc460035098"/>
      <w:bookmarkStart w:id="133" w:name="_Toc460035174"/>
      <w:bookmarkStart w:id="134" w:name="_Toc175975129"/>
      <w:bookmarkStart w:id="135" w:name="_Toc323557566"/>
      <w:bookmarkStart w:id="136" w:name="_Toc380135563"/>
      <w:bookmarkEnd w:id="110"/>
      <w:bookmarkEnd w:id="111"/>
      <w:bookmarkEnd w:id="112"/>
      <w:r w:rsidRPr="00280B8F">
        <w:t>Trafikantinformasjon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4903D8" w:rsidRPr="00280B8F" w:rsidRDefault="004903D8" w:rsidP="004903D8">
      <w:pPr>
        <w:rPr>
          <w:rFonts w:cs="Arial"/>
        </w:rPr>
      </w:pPr>
      <w:r w:rsidRPr="00280B8F">
        <w:rPr>
          <w:rFonts w:cs="Arial"/>
        </w:rPr>
        <w:t xml:space="preserve">Oppdragsgiver skal forestå annonsering av trafikktilbudet, samt utgi nødvendig informasjon om endringer i trafikkavviklingen som følge av planlagte avvik. Operatøren er ansvarlig for nødvendig publikumsinformasjon ved </w:t>
      </w:r>
      <w:r w:rsidR="00971FF7" w:rsidRPr="00280B8F">
        <w:rPr>
          <w:rFonts w:cs="Arial"/>
        </w:rPr>
        <w:t>“</w:t>
      </w:r>
      <w:r w:rsidRPr="00280B8F">
        <w:rPr>
          <w:rFonts w:cs="Arial"/>
        </w:rPr>
        <w:t>ikke</w:t>
      </w:r>
      <w:r w:rsidR="00971FF7" w:rsidRPr="00280B8F">
        <w:rPr>
          <w:rFonts w:cs="Arial"/>
        </w:rPr>
        <w:t xml:space="preserve"> </w:t>
      </w:r>
      <w:r w:rsidRPr="00280B8F">
        <w:rPr>
          <w:rFonts w:cs="Arial"/>
        </w:rPr>
        <w:t>planlagte</w:t>
      </w:r>
      <w:r w:rsidR="00971FF7" w:rsidRPr="00280B8F">
        <w:rPr>
          <w:rFonts w:cs="Arial"/>
        </w:rPr>
        <w:t>”</w:t>
      </w:r>
      <w:r w:rsidRPr="00280B8F">
        <w:rPr>
          <w:rFonts w:cs="Arial"/>
        </w:rPr>
        <w:t xml:space="preserve"> trafikkomlegginger/trafikkforstyrrelser. Slik informasjon/opplysning skal gis på vegne av Oppdragsgiver</w:t>
      </w:r>
      <w:r w:rsidR="006348F7" w:rsidRPr="00280B8F">
        <w:rPr>
          <w:rFonts w:cs="Arial"/>
        </w:rPr>
        <w:t xml:space="preserve"> </w:t>
      </w:r>
      <w:r w:rsidR="00D861BA" w:rsidRPr="00280B8F">
        <w:rPr>
          <w:rFonts w:cs="Arial"/>
        </w:rPr>
        <w:t xml:space="preserve">og følge </w:t>
      </w:r>
      <w:r w:rsidR="00ED4F4B" w:rsidRPr="00280B8F">
        <w:rPr>
          <w:rFonts w:cs="Arial"/>
        </w:rPr>
        <w:t>Oppdrags</w:t>
      </w:r>
      <w:r w:rsidR="00532DCA" w:rsidRPr="00280B8F">
        <w:rPr>
          <w:rFonts w:cs="Arial"/>
        </w:rPr>
        <w:t>g</w:t>
      </w:r>
      <w:r w:rsidR="00ED4F4B" w:rsidRPr="00280B8F">
        <w:rPr>
          <w:rFonts w:cs="Arial"/>
        </w:rPr>
        <w:t xml:space="preserve">ivers plakatmaler. </w:t>
      </w:r>
    </w:p>
    <w:p w:rsidR="004903D8" w:rsidRPr="00280B8F" w:rsidRDefault="004903D8" w:rsidP="004903D8">
      <w:pPr>
        <w:rPr>
          <w:rFonts w:cs="Arial"/>
        </w:rPr>
      </w:pPr>
    </w:p>
    <w:p w:rsidR="004903D8" w:rsidRPr="00280B8F" w:rsidRDefault="004903D8" w:rsidP="004903D8">
      <w:pPr>
        <w:rPr>
          <w:rFonts w:cs="Arial"/>
        </w:rPr>
      </w:pPr>
      <w:r w:rsidRPr="00280B8F">
        <w:rPr>
          <w:rFonts w:cs="Arial"/>
        </w:rPr>
        <w:lastRenderedPageBreak/>
        <w:t>Oppdragsgiver har ansvaret for en felles ruteopplysningstjeneste for kollektivtrafikken.</w:t>
      </w:r>
    </w:p>
    <w:p w:rsidR="004903D8" w:rsidRPr="00280B8F" w:rsidRDefault="004903D8" w:rsidP="004903D8">
      <w:pPr>
        <w:rPr>
          <w:rFonts w:cs="Arial"/>
        </w:rPr>
      </w:pPr>
    </w:p>
    <w:p w:rsidR="004903D8" w:rsidRPr="00280B8F" w:rsidRDefault="006816F8" w:rsidP="004903D8">
      <w:pPr>
        <w:rPr>
          <w:rFonts w:cs="Arial"/>
        </w:rPr>
      </w:pPr>
      <w:r w:rsidRPr="00280B8F">
        <w:rPr>
          <w:rFonts w:cs="Arial"/>
        </w:rPr>
        <w:t>Pris</w:t>
      </w:r>
      <w:r w:rsidR="004903D8" w:rsidRPr="00280B8F">
        <w:rPr>
          <w:rFonts w:cs="Arial"/>
        </w:rPr>
        <w:t xml:space="preserve">informasjon, rutehefter og reisegarantifoldere skal alltid være tilgjengelig på anviste steder i bussene. </w:t>
      </w:r>
    </w:p>
    <w:p w:rsidR="004903D8" w:rsidRPr="00280B8F" w:rsidRDefault="004903D8" w:rsidP="004903D8">
      <w:pPr>
        <w:rPr>
          <w:rFonts w:cs="Arial"/>
        </w:rPr>
      </w:pPr>
    </w:p>
    <w:p w:rsidR="004903D8" w:rsidRPr="00280B8F" w:rsidRDefault="004903D8" w:rsidP="004903D8">
      <w:pPr>
        <w:rPr>
          <w:rFonts w:cs="Arial"/>
        </w:rPr>
      </w:pPr>
      <w:r w:rsidRPr="00280B8F">
        <w:rPr>
          <w:rFonts w:cs="Arial"/>
        </w:rPr>
        <w:t xml:space="preserve">Operatør er ansvarlig for at </w:t>
      </w:r>
      <w:r w:rsidR="004B127E" w:rsidRPr="00280B8F">
        <w:rPr>
          <w:rFonts w:cs="Arial"/>
        </w:rPr>
        <w:t>O</w:t>
      </w:r>
      <w:r w:rsidRPr="00280B8F">
        <w:rPr>
          <w:rFonts w:cs="Arial"/>
        </w:rPr>
        <w:t>ppdragsgivers plakater med informasjon om bl.a. nye rutetilbud, omlegginger/-endringer og annen publikumsinformasjon henges opp på og tas ned etter anvisning</w:t>
      </w:r>
      <w:r w:rsidR="004B127E" w:rsidRPr="00280B8F">
        <w:rPr>
          <w:rFonts w:cs="Arial"/>
        </w:rPr>
        <w:t>.</w:t>
      </w:r>
      <w:r w:rsidRPr="00280B8F">
        <w:rPr>
          <w:rFonts w:cs="Arial"/>
        </w:rPr>
        <w:t xml:space="preserve"> </w:t>
      </w:r>
    </w:p>
    <w:p w:rsidR="00025612" w:rsidRPr="00280B8F" w:rsidRDefault="00025612" w:rsidP="004903D8">
      <w:pPr>
        <w:rPr>
          <w:rFonts w:cs="Arial"/>
        </w:rPr>
      </w:pPr>
    </w:p>
    <w:p w:rsidR="004903D8" w:rsidRPr="00280B8F" w:rsidRDefault="004903D8" w:rsidP="007F24B8">
      <w:pPr>
        <w:pStyle w:val="Overskrift2"/>
      </w:pPr>
      <w:bookmarkStart w:id="137" w:name="_Toc271000119"/>
      <w:bookmarkStart w:id="138" w:name="_Toc271000186"/>
      <w:bookmarkStart w:id="139" w:name="_Toc271461540"/>
      <w:bookmarkStart w:id="140" w:name="_Toc380135564"/>
      <w:bookmarkStart w:id="141" w:name="_Toc444932515"/>
      <w:bookmarkStart w:id="142" w:name="_Toc444932832"/>
      <w:bookmarkStart w:id="143" w:name="_Toc444933036"/>
      <w:bookmarkStart w:id="144" w:name="_Toc444934064"/>
      <w:bookmarkStart w:id="145" w:name="_Toc444934585"/>
      <w:bookmarkStart w:id="146" w:name="_Toc445699115"/>
      <w:bookmarkStart w:id="147" w:name="_Toc445702243"/>
      <w:bookmarkStart w:id="148" w:name="_Toc445703123"/>
      <w:bookmarkStart w:id="149" w:name="_Toc445703995"/>
      <w:bookmarkStart w:id="150" w:name="_Toc446470569"/>
      <w:bookmarkStart w:id="151" w:name="_Toc446472755"/>
      <w:bookmarkStart w:id="152" w:name="_Toc446738312"/>
      <w:bookmarkStart w:id="153" w:name="_Toc446738548"/>
      <w:bookmarkStart w:id="154" w:name="_Toc448887935"/>
      <w:bookmarkStart w:id="155" w:name="_Toc454779809"/>
      <w:bookmarkStart w:id="156" w:name="_Toc458383493"/>
      <w:bookmarkStart w:id="157" w:name="_Toc458589302"/>
      <w:bookmarkStart w:id="158" w:name="_Toc459005491"/>
      <w:bookmarkStart w:id="159" w:name="_Toc459017754"/>
      <w:bookmarkStart w:id="160" w:name="_Toc460035099"/>
      <w:bookmarkStart w:id="161" w:name="_Toc460035175"/>
      <w:bookmarkStart w:id="162" w:name="_Toc175975130"/>
      <w:bookmarkStart w:id="163" w:name="_Toc323557567"/>
      <w:bookmarkEnd w:id="137"/>
      <w:bookmarkEnd w:id="138"/>
      <w:bookmarkEnd w:id="139"/>
      <w:r w:rsidRPr="00280B8F">
        <w:t>Stoppesteder</w:t>
      </w:r>
      <w:bookmarkEnd w:id="140"/>
      <w:r w:rsidRPr="00280B8F">
        <w:t xml:space="preserve">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903D8" w:rsidRPr="00280B8F" w:rsidRDefault="004903D8" w:rsidP="004903D8">
      <w:pPr>
        <w:rPr>
          <w:rFonts w:cs="Arial"/>
        </w:rPr>
      </w:pPr>
      <w:r w:rsidRPr="00280B8F">
        <w:rPr>
          <w:rFonts w:cs="Arial"/>
        </w:rPr>
        <w:t xml:space="preserve">Det påhviler Oppdragsgiver, eller annen offentlig myndighet, å forestå etablering, vedlikehold og renhold av stoppesteder, </w:t>
      </w:r>
      <w:proofErr w:type="spellStart"/>
      <w:r w:rsidRPr="00280B8F">
        <w:rPr>
          <w:rFonts w:cs="Arial"/>
        </w:rPr>
        <w:t>lehus</w:t>
      </w:r>
      <w:proofErr w:type="spellEnd"/>
      <w:r w:rsidRPr="00280B8F">
        <w:rPr>
          <w:rFonts w:cs="Arial"/>
        </w:rPr>
        <w:t xml:space="preserve">, informasjonssøyler, stoppestedsskilt og informasjonstavler.  </w:t>
      </w:r>
    </w:p>
    <w:p w:rsidR="005A5174" w:rsidRPr="00280B8F" w:rsidRDefault="005A5174" w:rsidP="004903D8">
      <w:pPr>
        <w:rPr>
          <w:rFonts w:cs="Arial"/>
        </w:rPr>
      </w:pPr>
    </w:p>
    <w:p w:rsidR="004903D8" w:rsidRPr="00280B8F" w:rsidRDefault="005A5174" w:rsidP="004903D8">
      <w:pPr>
        <w:rPr>
          <w:rFonts w:cs="Arial"/>
          <w:color w:val="000000"/>
        </w:rPr>
      </w:pPr>
      <w:r w:rsidRPr="00280B8F">
        <w:rPr>
          <w:rFonts w:cs="Arial"/>
        </w:rPr>
        <w:t>Stoppestedstabeller utarbeides av Oppdragsgiver og oversendes Operatør</w:t>
      </w:r>
      <w:r w:rsidR="00532DCA" w:rsidRPr="00280B8F">
        <w:rPr>
          <w:rFonts w:cs="Arial"/>
        </w:rPr>
        <w:t>en</w:t>
      </w:r>
      <w:r w:rsidRPr="00280B8F">
        <w:rPr>
          <w:rFonts w:cs="Arial"/>
        </w:rPr>
        <w:t xml:space="preserve"> elektronisk</w:t>
      </w:r>
      <w:r w:rsidR="00532DCA" w:rsidRPr="00280B8F">
        <w:rPr>
          <w:rFonts w:cs="Arial"/>
        </w:rPr>
        <w:t xml:space="preserve">. </w:t>
      </w:r>
      <w:r w:rsidR="004903D8" w:rsidRPr="00280B8F">
        <w:rPr>
          <w:rFonts w:cs="Arial"/>
        </w:rPr>
        <w:t xml:space="preserve">Operatøren skal etter Oppdragsgivers retningslinjer laminere, montere og vedlikeholde tidtabeller og trafikantinformasjon </w:t>
      </w:r>
      <w:r w:rsidR="002E252D" w:rsidRPr="00280B8F">
        <w:rPr>
          <w:rFonts w:cs="Arial"/>
        </w:rPr>
        <w:t>for de linjer og stoppesteder som inngår i denne kontrakt.</w:t>
      </w:r>
      <w:r w:rsidR="004903D8" w:rsidRPr="00280B8F">
        <w:rPr>
          <w:rFonts w:cs="Arial"/>
        </w:rPr>
        <w:t xml:space="preserve"> Dette gjelder ikke for reklamefinansierte</w:t>
      </w:r>
      <w:r w:rsidR="003F3A89" w:rsidRPr="00280B8F">
        <w:rPr>
          <w:rFonts w:cs="Arial"/>
        </w:rPr>
        <w:t xml:space="preserve"> </w:t>
      </w:r>
      <w:proofErr w:type="spellStart"/>
      <w:r w:rsidR="003F3A89" w:rsidRPr="00280B8F">
        <w:rPr>
          <w:rFonts w:cs="Arial"/>
        </w:rPr>
        <w:t>lehus</w:t>
      </w:r>
      <w:proofErr w:type="spellEnd"/>
      <w:r w:rsidR="003F3A89" w:rsidRPr="00280B8F">
        <w:rPr>
          <w:rFonts w:cs="Arial"/>
        </w:rPr>
        <w:t xml:space="preserve"> på</w:t>
      </w:r>
      <w:r w:rsidR="004903D8" w:rsidRPr="00280B8F">
        <w:rPr>
          <w:rFonts w:cs="Arial"/>
        </w:rPr>
        <w:t xml:space="preserve"> holdeplasser</w:t>
      </w:r>
      <w:r w:rsidR="007931B1" w:rsidRPr="00280B8F">
        <w:rPr>
          <w:rFonts w:cs="Arial"/>
        </w:rPr>
        <w:t xml:space="preserve"> i Oslo</w:t>
      </w:r>
      <w:r w:rsidR="00DD165F" w:rsidRPr="00280B8F">
        <w:rPr>
          <w:rFonts w:cs="Arial"/>
        </w:rPr>
        <w:t>, dette ansvaret ivaretas av Oppdragsgiver.</w:t>
      </w:r>
      <w:r w:rsidR="00BA1CAD" w:rsidRPr="00280B8F">
        <w:rPr>
          <w:rFonts w:cs="Arial"/>
        </w:rPr>
        <w:t xml:space="preserve"> </w:t>
      </w:r>
      <w:r w:rsidR="002E252D" w:rsidRPr="00280B8F">
        <w:rPr>
          <w:rFonts w:cs="Arial"/>
        </w:rPr>
        <w:t xml:space="preserve">Full utskifting av stoppestedstabeller må minst påregnes å </w:t>
      </w:r>
      <w:r w:rsidR="002E252D" w:rsidRPr="00280B8F">
        <w:rPr>
          <w:rFonts w:cs="Arial"/>
          <w:color w:val="000000"/>
        </w:rPr>
        <w:t>skje 4 ganger årlig</w:t>
      </w:r>
      <w:r w:rsidRPr="00280B8F">
        <w:rPr>
          <w:rFonts w:cs="Arial"/>
          <w:color w:val="000000"/>
        </w:rPr>
        <w:t>.</w:t>
      </w:r>
    </w:p>
    <w:p w:rsidR="004903D8" w:rsidRPr="00280B8F" w:rsidRDefault="004903D8" w:rsidP="004903D8">
      <w:pPr>
        <w:rPr>
          <w:rFonts w:cs="Arial"/>
          <w:color w:val="000000"/>
        </w:rPr>
      </w:pPr>
      <w:r w:rsidRPr="00280B8F">
        <w:rPr>
          <w:rFonts w:cs="Arial"/>
          <w:color w:val="000000"/>
        </w:rPr>
        <w:t xml:space="preserve">Operatøren skal fortløpende rapportere </w:t>
      </w:r>
      <w:r w:rsidR="009919F4" w:rsidRPr="00280B8F">
        <w:rPr>
          <w:rFonts w:cs="Arial"/>
          <w:color w:val="000000"/>
        </w:rPr>
        <w:t xml:space="preserve">feil og mangler </w:t>
      </w:r>
      <w:r w:rsidRPr="00280B8F">
        <w:rPr>
          <w:rFonts w:cs="Arial"/>
          <w:color w:val="000000"/>
        </w:rPr>
        <w:t>med holdeplassutstyr langs de linjer som denne kontrakten omfatter</w:t>
      </w:r>
      <w:r w:rsidR="009919F4" w:rsidRPr="00280B8F">
        <w:rPr>
          <w:rFonts w:cs="Arial"/>
          <w:color w:val="000000"/>
        </w:rPr>
        <w:t xml:space="preserve"> til Oppdragsgiver.</w:t>
      </w:r>
      <w:r w:rsidRPr="00280B8F">
        <w:rPr>
          <w:rFonts w:cs="Arial"/>
          <w:color w:val="000000"/>
        </w:rPr>
        <w:t xml:space="preserve"> </w:t>
      </w:r>
    </w:p>
    <w:p w:rsidR="00DE42A2" w:rsidRPr="00280B8F" w:rsidRDefault="00DE42A2" w:rsidP="004903D8">
      <w:pPr>
        <w:rPr>
          <w:rFonts w:cs="Arial"/>
          <w:color w:val="000000"/>
        </w:rPr>
      </w:pPr>
    </w:p>
    <w:p w:rsidR="00403136" w:rsidRPr="00280B8F" w:rsidRDefault="00B20AB4" w:rsidP="007F24B8">
      <w:pPr>
        <w:pStyle w:val="Overskrift2"/>
      </w:pPr>
      <w:bookmarkStart w:id="164" w:name="_Toc323557568"/>
      <w:bookmarkStart w:id="165" w:name="_Toc380135565"/>
      <w:r w:rsidRPr="00280B8F">
        <w:t>Utprøving av nye løsninger</w:t>
      </w:r>
      <w:bookmarkEnd w:id="164"/>
      <w:bookmarkEnd w:id="165"/>
    </w:p>
    <w:p w:rsidR="00403136" w:rsidRPr="00280B8F" w:rsidRDefault="00B20AB4">
      <w:pPr>
        <w:rPr>
          <w:rFonts w:cs="Arial"/>
        </w:rPr>
      </w:pPr>
      <w:r w:rsidRPr="00280B8F">
        <w:rPr>
          <w:rFonts w:cs="Arial"/>
        </w:rPr>
        <w:t>Operatøren må være villig til å delta i testing/utprøving av nye løsninger for å forbedre kollektivtrafikken. Operatørens rolle vil være å kjøpe/leie og drifte busse</w:t>
      </w:r>
      <w:r w:rsidR="00B83811" w:rsidRPr="00280B8F">
        <w:rPr>
          <w:rFonts w:cs="Arial"/>
        </w:rPr>
        <w:t>r</w:t>
      </w:r>
      <w:r w:rsidRPr="00280B8F">
        <w:rPr>
          <w:rFonts w:cs="Arial"/>
        </w:rPr>
        <w:t xml:space="preserve"> etter nærmere avtale med Oppdragsgiver. Saken</w:t>
      </w:r>
      <w:r w:rsidR="00B83811" w:rsidRPr="00280B8F">
        <w:rPr>
          <w:rFonts w:cs="Arial"/>
        </w:rPr>
        <w:t>e</w:t>
      </w:r>
      <w:r w:rsidRPr="00280B8F">
        <w:rPr>
          <w:rFonts w:cs="Arial"/>
        </w:rPr>
        <w:t xml:space="preserve"> behandles i så fall etter kontraktens </w:t>
      </w:r>
      <w:r w:rsidR="00DE42A2" w:rsidRPr="00280B8F">
        <w:rPr>
          <w:rFonts w:cs="Arial"/>
        </w:rPr>
        <w:t xml:space="preserve">pkt. </w:t>
      </w:r>
      <w:r w:rsidR="0031680D">
        <w:rPr>
          <w:rFonts w:cs="Arial"/>
        </w:rPr>
        <w:t>4</w:t>
      </w:r>
      <w:r w:rsidR="00DE42A2" w:rsidRPr="00280B8F">
        <w:rPr>
          <w:rFonts w:cs="Arial"/>
        </w:rPr>
        <w:t>.</w:t>
      </w:r>
      <w:r w:rsidRPr="00280B8F">
        <w:rPr>
          <w:rFonts w:cs="Arial"/>
        </w:rPr>
        <w:t xml:space="preserve"> </w:t>
      </w:r>
    </w:p>
    <w:p w:rsidR="00DE42A2" w:rsidRPr="00280B8F" w:rsidRDefault="00DE42A2">
      <w:pPr>
        <w:rPr>
          <w:rFonts w:cs="Arial"/>
        </w:rPr>
      </w:pPr>
    </w:p>
    <w:p w:rsidR="004A10A2" w:rsidRPr="00280B8F" w:rsidRDefault="004A10A2" w:rsidP="00CA0CFD">
      <w:pPr>
        <w:pStyle w:val="Overskrift1"/>
        <w:rPr>
          <w:rFonts w:cs="Arial"/>
        </w:rPr>
      </w:pPr>
      <w:bookmarkStart w:id="166" w:name="_Toc270950039"/>
      <w:bookmarkStart w:id="167" w:name="_Toc271461542"/>
      <w:bookmarkStart w:id="168" w:name="_Toc271461543"/>
      <w:bookmarkStart w:id="169" w:name="_Toc271461544"/>
      <w:bookmarkStart w:id="170" w:name="_Toc271461545"/>
      <w:bookmarkStart w:id="171" w:name="_Toc271461546"/>
      <w:bookmarkStart w:id="172" w:name="_Toc271461547"/>
      <w:bookmarkStart w:id="173" w:name="_Toc271461548"/>
      <w:bookmarkStart w:id="174" w:name="_Toc271461549"/>
      <w:bookmarkStart w:id="175" w:name="_Toc271461550"/>
      <w:bookmarkStart w:id="176" w:name="_Toc271461551"/>
      <w:bookmarkStart w:id="177" w:name="_Toc271461552"/>
      <w:bookmarkStart w:id="178" w:name="_Toc271461553"/>
      <w:bookmarkStart w:id="179" w:name="_Toc271461554"/>
      <w:bookmarkStart w:id="180" w:name="_Toc271461555"/>
      <w:bookmarkStart w:id="181" w:name="_Toc271461556"/>
      <w:bookmarkStart w:id="182" w:name="_Toc271461557"/>
      <w:bookmarkStart w:id="183" w:name="_Toc271461558"/>
      <w:bookmarkStart w:id="184" w:name="_Toc271461559"/>
      <w:bookmarkStart w:id="185" w:name="_Toc271461560"/>
      <w:bookmarkStart w:id="186" w:name="_Toc271461561"/>
      <w:bookmarkStart w:id="187" w:name="_Toc271461562"/>
      <w:bookmarkStart w:id="188" w:name="_Toc271461563"/>
      <w:bookmarkStart w:id="189" w:name="_Toc271461564"/>
      <w:bookmarkStart w:id="190" w:name="_Toc271461565"/>
      <w:bookmarkStart w:id="191" w:name="_Toc271461566"/>
      <w:bookmarkStart w:id="192" w:name="_Toc271461567"/>
      <w:bookmarkStart w:id="193" w:name="_Toc271461568"/>
      <w:bookmarkStart w:id="194" w:name="_Toc151189030"/>
      <w:bookmarkStart w:id="195" w:name="_Toc151191594"/>
      <w:bookmarkStart w:id="196" w:name="_Toc151282701"/>
      <w:bookmarkStart w:id="197" w:name="_Toc271461569"/>
      <w:bookmarkStart w:id="198" w:name="_Toc271461570"/>
      <w:bookmarkStart w:id="199" w:name="_Toc271461571"/>
      <w:bookmarkStart w:id="200" w:name="_Toc271461572"/>
      <w:bookmarkStart w:id="201" w:name="_Toc271461573"/>
      <w:bookmarkStart w:id="202" w:name="_Toc271461574"/>
      <w:bookmarkStart w:id="203" w:name="_Toc271461575"/>
      <w:bookmarkStart w:id="204" w:name="_Toc271461576"/>
      <w:bookmarkStart w:id="205" w:name="_Toc296352849"/>
      <w:bookmarkStart w:id="206" w:name="_Toc296352951"/>
      <w:bookmarkStart w:id="207" w:name="_Toc296352850"/>
      <w:bookmarkStart w:id="208" w:name="_Toc296352952"/>
      <w:bookmarkStart w:id="209" w:name="_Toc296352851"/>
      <w:bookmarkStart w:id="210" w:name="_Toc296352953"/>
      <w:bookmarkStart w:id="211" w:name="_Toc296352852"/>
      <w:bookmarkStart w:id="212" w:name="_Toc296352954"/>
      <w:bookmarkStart w:id="213" w:name="_Toc296352853"/>
      <w:bookmarkStart w:id="214" w:name="_Toc296352955"/>
      <w:bookmarkStart w:id="215" w:name="_Toc296352854"/>
      <w:bookmarkStart w:id="216" w:name="_Toc296352956"/>
      <w:bookmarkStart w:id="217" w:name="_Toc296352855"/>
      <w:bookmarkStart w:id="218" w:name="_Toc296352957"/>
      <w:bookmarkStart w:id="219" w:name="_Toc296352856"/>
      <w:bookmarkStart w:id="220" w:name="_Toc296352958"/>
      <w:bookmarkStart w:id="221" w:name="_Toc296352857"/>
      <w:bookmarkStart w:id="222" w:name="_Toc296352959"/>
      <w:bookmarkStart w:id="223" w:name="_Toc296352858"/>
      <w:bookmarkStart w:id="224" w:name="_Toc296352960"/>
      <w:bookmarkStart w:id="225" w:name="_Toc296352859"/>
      <w:bookmarkStart w:id="226" w:name="_Toc296352961"/>
      <w:bookmarkStart w:id="227" w:name="_Toc296352860"/>
      <w:bookmarkStart w:id="228" w:name="_Toc296352962"/>
      <w:bookmarkStart w:id="229" w:name="_Toc296352861"/>
      <w:bookmarkStart w:id="230" w:name="_Toc296352963"/>
      <w:bookmarkStart w:id="231" w:name="_Toc296352862"/>
      <w:bookmarkStart w:id="232" w:name="_Toc296352964"/>
      <w:bookmarkStart w:id="233" w:name="_Toc296352863"/>
      <w:bookmarkStart w:id="234" w:name="_Toc296352965"/>
      <w:bookmarkStart w:id="235" w:name="_Toc296352864"/>
      <w:bookmarkStart w:id="236" w:name="_Toc296352966"/>
      <w:bookmarkStart w:id="237" w:name="_Toc296352865"/>
      <w:bookmarkStart w:id="238" w:name="_Toc296352967"/>
      <w:bookmarkStart w:id="239" w:name="_Toc296352866"/>
      <w:bookmarkStart w:id="240" w:name="_Toc296352968"/>
      <w:bookmarkStart w:id="241" w:name="_Toc296352867"/>
      <w:bookmarkStart w:id="242" w:name="_Toc296352969"/>
      <w:bookmarkStart w:id="243" w:name="_Toc296352868"/>
      <w:bookmarkStart w:id="244" w:name="_Toc296352970"/>
      <w:bookmarkStart w:id="245" w:name="_Toc296352869"/>
      <w:bookmarkStart w:id="246" w:name="_Toc296352971"/>
      <w:bookmarkStart w:id="247" w:name="_Toc296352870"/>
      <w:bookmarkStart w:id="248" w:name="_Toc296352972"/>
      <w:bookmarkStart w:id="249" w:name="_Toc296352871"/>
      <w:bookmarkStart w:id="250" w:name="_Toc296352973"/>
      <w:bookmarkStart w:id="251" w:name="_Toc296352872"/>
      <w:bookmarkStart w:id="252" w:name="_Toc296352974"/>
      <w:bookmarkStart w:id="253" w:name="_Toc296352873"/>
      <w:bookmarkStart w:id="254" w:name="_Toc296352975"/>
      <w:bookmarkStart w:id="255" w:name="_Toc296352874"/>
      <w:bookmarkStart w:id="256" w:name="_Toc296352976"/>
      <w:bookmarkStart w:id="257" w:name="_Toc296352875"/>
      <w:bookmarkStart w:id="258" w:name="_Toc296352977"/>
      <w:bookmarkStart w:id="259" w:name="_Toc296352876"/>
      <w:bookmarkStart w:id="260" w:name="_Toc296352978"/>
      <w:bookmarkStart w:id="261" w:name="_Toc296352877"/>
      <w:bookmarkStart w:id="262" w:name="_Toc296352979"/>
      <w:bookmarkStart w:id="263" w:name="_Toc296352878"/>
      <w:bookmarkStart w:id="264" w:name="_Toc296352980"/>
      <w:bookmarkStart w:id="265" w:name="_Toc296352879"/>
      <w:bookmarkStart w:id="266" w:name="_Toc296352981"/>
      <w:bookmarkStart w:id="267" w:name="_Toc296352880"/>
      <w:bookmarkStart w:id="268" w:name="_Toc296352982"/>
      <w:bookmarkStart w:id="269" w:name="_Toc296352881"/>
      <w:bookmarkStart w:id="270" w:name="_Toc296352983"/>
      <w:bookmarkStart w:id="271" w:name="_Toc296352882"/>
      <w:bookmarkStart w:id="272" w:name="_Toc296352984"/>
      <w:bookmarkStart w:id="273" w:name="_Toc296352883"/>
      <w:bookmarkStart w:id="274" w:name="_Toc296352985"/>
      <w:bookmarkStart w:id="275" w:name="_Toc296352884"/>
      <w:bookmarkStart w:id="276" w:name="_Toc296352986"/>
      <w:bookmarkStart w:id="277" w:name="_Toc296352885"/>
      <w:bookmarkStart w:id="278" w:name="_Toc296352987"/>
      <w:bookmarkStart w:id="279" w:name="_Toc296352886"/>
      <w:bookmarkStart w:id="280" w:name="_Toc296352988"/>
      <w:bookmarkStart w:id="281" w:name="_Toc296352887"/>
      <w:bookmarkStart w:id="282" w:name="_Toc296352989"/>
      <w:bookmarkStart w:id="283" w:name="_Toc296352888"/>
      <w:bookmarkStart w:id="284" w:name="_Toc296352990"/>
      <w:bookmarkStart w:id="285" w:name="_Toc296352890"/>
      <w:bookmarkStart w:id="286" w:name="_Toc296352992"/>
      <w:bookmarkStart w:id="287" w:name="_Toc296352891"/>
      <w:bookmarkStart w:id="288" w:name="_Toc296352993"/>
      <w:bookmarkStart w:id="289" w:name="_Toc323557569"/>
      <w:bookmarkStart w:id="290" w:name="_Toc38013556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280B8F">
        <w:rPr>
          <w:rFonts w:cs="Arial"/>
        </w:rPr>
        <w:t>billetteringssystem</w:t>
      </w:r>
      <w:bookmarkEnd w:id="289"/>
      <w:bookmarkEnd w:id="290"/>
      <w:r w:rsidRPr="00280B8F">
        <w:rPr>
          <w:rFonts w:cs="Arial"/>
        </w:rPr>
        <w:t xml:space="preserve"> </w:t>
      </w:r>
    </w:p>
    <w:p w:rsidR="004A10A2" w:rsidRPr="00280B8F" w:rsidRDefault="004A10A2" w:rsidP="007F24B8">
      <w:pPr>
        <w:pStyle w:val="Overskrift2"/>
      </w:pPr>
      <w:bookmarkStart w:id="291" w:name="_Toc323557570"/>
      <w:bookmarkStart w:id="292" w:name="_Toc380135567"/>
      <w:r w:rsidRPr="00280B8F">
        <w:t>Prissystem</w:t>
      </w:r>
      <w:bookmarkEnd w:id="291"/>
      <w:bookmarkEnd w:id="292"/>
    </w:p>
    <w:p w:rsidR="004A10A2" w:rsidRPr="00280B8F" w:rsidRDefault="004A10A2" w:rsidP="004A10A2">
      <w:pPr>
        <w:rPr>
          <w:rFonts w:cs="Arial"/>
        </w:rPr>
      </w:pPr>
      <w:r w:rsidRPr="00280B8F">
        <w:rPr>
          <w:rFonts w:cs="Arial"/>
        </w:rPr>
        <w:t>Priser er Oppdragsgivers ansvar.</w:t>
      </w:r>
      <w:r w:rsidRPr="00280B8F">
        <w:rPr>
          <w:rFonts w:cs="Arial"/>
        </w:rPr>
        <w:br/>
      </w:r>
      <w:r w:rsidRPr="00280B8F">
        <w:rPr>
          <w:rFonts w:cs="Arial"/>
        </w:rPr>
        <w:br/>
        <w:t>Operatøren forplikter seg til å sørge for at alle bussjåfører til enhver tid er kjent med gjeldende prisreglement og forretningsregler</w:t>
      </w:r>
      <w:r w:rsidR="0086301C" w:rsidRPr="00280B8F">
        <w:rPr>
          <w:rFonts w:cs="Arial"/>
        </w:rPr>
        <w:t xml:space="preserve"> for billettering</w:t>
      </w:r>
      <w:r w:rsidRPr="00280B8F">
        <w:rPr>
          <w:rFonts w:cs="Arial"/>
        </w:rPr>
        <w:t>. Oppdragsgiver er forpliktet til å informere Operatøren skriftlig når endringer skjer i prisreglementet.</w:t>
      </w:r>
    </w:p>
    <w:p w:rsidR="004A10A2" w:rsidRPr="00280B8F" w:rsidRDefault="004A10A2" w:rsidP="004A10A2">
      <w:pPr>
        <w:rPr>
          <w:rFonts w:cs="Arial"/>
          <w:color w:val="4F81BD"/>
        </w:rPr>
      </w:pPr>
    </w:p>
    <w:p w:rsidR="004A10A2" w:rsidRPr="00280B8F" w:rsidRDefault="004A10A2" w:rsidP="007F24B8">
      <w:pPr>
        <w:pStyle w:val="Overskrift2"/>
      </w:pPr>
      <w:bookmarkStart w:id="293" w:name="_Toc323557571"/>
      <w:bookmarkStart w:id="294" w:name="_Toc380135568"/>
      <w:r w:rsidRPr="00280B8F">
        <w:t>Billettsalg</w:t>
      </w:r>
      <w:bookmarkEnd w:id="293"/>
      <w:bookmarkEnd w:id="294"/>
    </w:p>
    <w:p w:rsidR="004A10A2" w:rsidRPr="00280B8F" w:rsidRDefault="004A10A2" w:rsidP="004A10A2">
      <w:pPr>
        <w:rPr>
          <w:rFonts w:cs="Arial"/>
        </w:rPr>
      </w:pPr>
      <w:r w:rsidRPr="00280B8F">
        <w:rPr>
          <w:rFonts w:cs="Arial"/>
        </w:rPr>
        <w:t>Oppdragsgiver definerer og bestemmer salg</w:t>
      </w:r>
      <w:r w:rsidR="0086301C" w:rsidRPr="00280B8F">
        <w:rPr>
          <w:rFonts w:cs="Arial"/>
          <w:color w:val="000000" w:themeColor="text1"/>
        </w:rPr>
        <w:t>utstyr</w:t>
      </w:r>
      <w:r w:rsidRPr="00280B8F">
        <w:rPr>
          <w:rFonts w:cs="Arial"/>
          <w:color w:val="FF0000"/>
        </w:rPr>
        <w:t xml:space="preserve"> </w:t>
      </w:r>
      <w:r w:rsidRPr="00280B8F">
        <w:rPr>
          <w:rFonts w:cs="Arial"/>
        </w:rPr>
        <w:t>og salgsstrategi.</w:t>
      </w:r>
    </w:p>
    <w:p w:rsidR="004A10A2" w:rsidRPr="00280B8F" w:rsidRDefault="004A10A2" w:rsidP="004A10A2">
      <w:pPr>
        <w:rPr>
          <w:rFonts w:cs="Arial"/>
        </w:rPr>
      </w:pPr>
      <w:r w:rsidRPr="00280B8F">
        <w:rPr>
          <w:rFonts w:cs="Arial"/>
          <w:color w:val="000000" w:themeColor="text1"/>
        </w:rPr>
        <w:t xml:space="preserve">Alt billettsalg foregår på det til enhver tid gjeldende salgsutstyr, og </w:t>
      </w:r>
      <w:r w:rsidRPr="00280B8F">
        <w:rPr>
          <w:rFonts w:cs="Arial"/>
        </w:rPr>
        <w:t>avlesing av kundens forhåndskjø</w:t>
      </w:r>
      <w:r w:rsidR="00016D54" w:rsidRPr="00280B8F">
        <w:rPr>
          <w:rFonts w:cs="Arial"/>
        </w:rPr>
        <w:t>pte billetter skjer elektronisk, eller ved fremvisning av mobilbillett eller papirkvittering ved overgang.</w:t>
      </w:r>
      <w:r w:rsidRPr="00280B8F">
        <w:rPr>
          <w:rFonts w:cs="Arial"/>
        </w:rPr>
        <w:t xml:space="preserve"> </w:t>
      </w:r>
    </w:p>
    <w:p w:rsidR="004A10A2" w:rsidRPr="00280B8F" w:rsidRDefault="004A10A2" w:rsidP="004A10A2">
      <w:pPr>
        <w:rPr>
          <w:rFonts w:cs="Arial"/>
        </w:rPr>
      </w:pPr>
    </w:p>
    <w:p w:rsidR="004A10A2" w:rsidRPr="00280B8F" w:rsidRDefault="004A10A2" w:rsidP="004A10A2">
      <w:pPr>
        <w:rPr>
          <w:rFonts w:cs="Arial"/>
          <w:color w:val="000000" w:themeColor="text1"/>
        </w:rPr>
      </w:pPr>
      <w:r w:rsidRPr="00280B8F">
        <w:rPr>
          <w:rFonts w:cs="Arial"/>
          <w:color w:val="000000" w:themeColor="text1"/>
        </w:rPr>
        <w:lastRenderedPageBreak/>
        <w:t xml:space="preserve">Påstigning skal følge det regelverk som til enhver tid er gjeldende for driftsart og område. </w:t>
      </w:r>
      <w:r w:rsidRPr="00280B8F">
        <w:rPr>
          <w:rFonts w:cs="Arial"/>
          <w:color w:val="000000" w:themeColor="text1"/>
        </w:rPr>
        <w:br/>
      </w:r>
    </w:p>
    <w:p w:rsidR="004A10A2" w:rsidRPr="00280B8F" w:rsidRDefault="00A54090" w:rsidP="004A10A2">
      <w:pPr>
        <w:shd w:val="clear" w:color="auto" w:fill="FFFFFF" w:themeFill="background1"/>
        <w:rPr>
          <w:rFonts w:cs="Arial"/>
        </w:rPr>
      </w:pPr>
      <w:r w:rsidRPr="00280B8F">
        <w:rPr>
          <w:rFonts w:cs="Arial"/>
        </w:rPr>
        <w:t xml:space="preserve">For busstyper med påstigning på fordør skal </w:t>
      </w:r>
      <w:r w:rsidR="004A10A2" w:rsidRPr="00280B8F">
        <w:rPr>
          <w:rFonts w:cs="Arial"/>
        </w:rPr>
        <w:t>Operatøren</w:t>
      </w:r>
      <w:r w:rsidR="00524E9A" w:rsidRPr="00280B8F">
        <w:rPr>
          <w:rFonts w:cs="Arial"/>
        </w:rPr>
        <w:t xml:space="preserve"> </w:t>
      </w:r>
      <w:r w:rsidR="004A10A2" w:rsidRPr="00280B8F">
        <w:rPr>
          <w:rFonts w:cs="Arial"/>
        </w:rPr>
        <w:t>kontrollere at påstigende passasjerer har korrekte billetter</w:t>
      </w:r>
      <w:r w:rsidR="00383394" w:rsidRPr="00280B8F">
        <w:rPr>
          <w:rFonts w:cs="Arial"/>
        </w:rPr>
        <w:t>, og eventuelt selge enkeltbilletter</w:t>
      </w:r>
      <w:r w:rsidR="004A10A2" w:rsidRPr="00280B8F">
        <w:rPr>
          <w:rFonts w:cs="Arial"/>
        </w:rPr>
        <w:t>. Dette gjøres ved at påstigende passasjerer leser av reisekortet/impulskortet på kortleseren</w:t>
      </w:r>
      <w:r w:rsidR="00383394" w:rsidRPr="00280B8F">
        <w:rPr>
          <w:rFonts w:cs="Arial"/>
        </w:rPr>
        <w:t>, viser gyldig mobilbillett eller enkeltbillett.</w:t>
      </w:r>
      <w:r w:rsidR="004A10A2" w:rsidRPr="00280B8F">
        <w:rPr>
          <w:rFonts w:cs="Arial"/>
        </w:rPr>
        <w:t xml:space="preserve"> Det skal selges korrekte billetter til de passasjerene som ikke har dette ved påstigning.</w:t>
      </w:r>
    </w:p>
    <w:p w:rsidR="00A54090" w:rsidRPr="00280B8F" w:rsidRDefault="00A54090" w:rsidP="004A10A2">
      <w:pPr>
        <w:shd w:val="clear" w:color="auto" w:fill="FFFFFF" w:themeFill="background1"/>
        <w:rPr>
          <w:rFonts w:cs="Arial"/>
        </w:rPr>
      </w:pPr>
      <w:r w:rsidRPr="00280B8F">
        <w:rPr>
          <w:rFonts w:cs="Arial"/>
        </w:rPr>
        <w:t>For busstyper med påstigning på alle dører skal Operatøren kontrollere/selge billetter til de som benytter fordør.</w:t>
      </w:r>
    </w:p>
    <w:p w:rsidR="004A10A2" w:rsidRPr="00280B8F" w:rsidRDefault="004A10A2" w:rsidP="004A10A2">
      <w:pPr>
        <w:shd w:val="clear" w:color="auto" w:fill="FFFFFF" w:themeFill="background1"/>
        <w:rPr>
          <w:rFonts w:cs="Arial"/>
          <w:i/>
        </w:rPr>
      </w:pPr>
    </w:p>
    <w:p w:rsidR="004A10A2" w:rsidRPr="00280B8F" w:rsidRDefault="004A10A2" w:rsidP="004A10A2">
      <w:pPr>
        <w:rPr>
          <w:rFonts w:cs="Arial"/>
          <w:i/>
        </w:rPr>
      </w:pPr>
      <w:r w:rsidRPr="00280B8F">
        <w:rPr>
          <w:rFonts w:cs="Arial"/>
        </w:rPr>
        <w:t xml:space="preserve">Oppdragsgiver gir rutiner for behandling av </w:t>
      </w:r>
      <w:r w:rsidR="00383394" w:rsidRPr="00280B8F">
        <w:rPr>
          <w:rFonts w:cs="Arial"/>
        </w:rPr>
        <w:t>kvitteringsruller</w:t>
      </w:r>
      <w:r w:rsidRPr="00280B8F">
        <w:rPr>
          <w:rFonts w:cs="Arial"/>
        </w:rPr>
        <w:t xml:space="preserve">. Oppdragsgiver skal til enhver tid kunne foreta kontroll av </w:t>
      </w:r>
      <w:proofErr w:type="spellStart"/>
      <w:r w:rsidRPr="00280B8F">
        <w:rPr>
          <w:rFonts w:cs="Arial"/>
        </w:rPr>
        <w:t>bil</w:t>
      </w:r>
      <w:r w:rsidRPr="00280B8F">
        <w:rPr>
          <w:rFonts w:cs="Arial"/>
        </w:rPr>
        <w:softHyphen/>
        <w:t>lett</w:t>
      </w:r>
      <w:r w:rsidRPr="00280B8F">
        <w:rPr>
          <w:rFonts w:cs="Arial"/>
        </w:rPr>
        <w:softHyphen/>
        <w:t>regn</w:t>
      </w:r>
      <w:r w:rsidRPr="00280B8F">
        <w:rPr>
          <w:rFonts w:cs="Arial"/>
        </w:rPr>
        <w:softHyphen/>
        <w:t>skap</w:t>
      </w:r>
      <w:proofErr w:type="spellEnd"/>
      <w:r w:rsidR="00DD44E4" w:rsidRPr="00280B8F">
        <w:rPr>
          <w:rFonts w:cs="Arial"/>
        </w:rPr>
        <w:t xml:space="preserve"> og avstemming av sjåføroppgjør basert på skiftoppgjør og salgstall i baksystemet</w:t>
      </w:r>
      <w:r w:rsidRPr="00280B8F">
        <w:rPr>
          <w:rFonts w:cs="Arial"/>
        </w:rPr>
        <w:t>.  Kontrollene kan foretas uanmeldt.</w:t>
      </w:r>
      <w:r w:rsidRPr="00280B8F">
        <w:rPr>
          <w:rFonts w:cs="Arial"/>
        </w:rPr>
        <w:br/>
      </w:r>
    </w:p>
    <w:p w:rsidR="004A10A2" w:rsidRPr="00280B8F" w:rsidRDefault="004A10A2" w:rsidP="004A10A2">
      <w:pPr>
        <w:rPr>
          <w:rFonts w:cs="Arial"/>
        </w:rPr>
      </w:pPr>
      <w:r w:rsidRPr="00280B8F">
        <w:rPr>
          <w:rFonts w:cs="Arial"/>
        </w:rPr>
        <w:t xml:space="preserve">Særskilt informasjon om totalt salg av billetter skal følge Operatørens faktura.  </w:t>
      </w:r>
    </w:p>
    <w:p w:rsidR="004A10A2" w:rsidRPr="00280B8F" w:rsidRDefault="004A10A2" w:rsidP="004A10A2">
      <w:pPr>
        <w:rPr>
          <w:rFonts w:cs="Arial"/>
        </w:rPr>
      </w:pPr>
    </w:p>
    <w:p w:rsidR="004A10A2" w:rsidRPr="00280B8F" w:rsidRDefault="004A10A2" w:rsidP="007F24B8">
      <w:pPr>
        <w:pStyle w:val="Overskrift2"/>
      </w:pPr>
      <w:bookmarkStart w:id="295" w:name="_Toc323557572"/>
      <w:bookmarkStart w:id="296" w:name="_Toc380135569"/>
      <w:r w:rsidRPr="00280B8F">
        <w:t>Billettsystemets tilgjengelighet</w:t>
      </w:r>
      <w:bookmarkEnd w:id="295"/>
      <w:bookmarkEnd w:id="296"/>
      <w:r w:rsidRPr="00280B8F">
        <w:t xml:space="preserve"> </w:t>
      </w:r>
    </w:p>
    <w:p w:rsidR="00DD44E4" w:rsidRPr="00280B8F" w:rsidRDefault="004A10A2" w:rsidP="004A10A2">
      <w:pPr>
        <w:tabs>
          <w:tab w:val="num" w:pos="0"/>
        </w:tabs>
        <w:ind w:firstLine="1"/>
        <w:rPr>
          <w:rFonts w:cs="Arial"/>
        </w:rPr>
      </w:pPr>
      <w:r w:rsidRPr="00280B8F">
        <w:rPr>
          <w:rFonts w:cs="Arial"/>
        </w:rPr>
        <w:t>Det er Operatørens ansvar at bussene kjøres med operativ førers</w:t>
      </w:r>
      <w:r w:rsidR="00CA389B" w:rsidRPr="00280B8F">
        <w:rPr>
          <w:rFonts w:cs="Arial"/>
        </w:rPr>
        <w:t>algsmaskin og kortlesere</w:t>
      </w:r>
      <w:r w:rsidRPr="00280B8F">
        <w:rPr>
          <w:rFonts w:cs="Arial"/>
        </w:rPr>
        <w:t xml:space="preserve"> som til enhver tid er tilgjengelig og logget inn på riktig tur. Operatørene skal dokumentere og kontrollere at rutinene for korrekt pålogging, bytting av feil utstyr og korrekt daglig tømming og sjåføroppgjør følges, overfor Oppdragsgiver. Manuell tømming av salgsutstyret skal foretas ved avvikssituasjoner (f.eks</w:t>
      </w:r>
      <w:r w:rsidR="00CA389B" w:rsidRPr="00280B8F">
        <w:rPr>
          <w:rFonts w:cs="Arial"/>
        </w:rPr>
        <w:t>.</w:t>
      </w:r>
      <w:r w:rsidRPr="00280B8F">
        <w:rPr>
          <w:rFonts w:cs="Arial"/>
        </w:rPr>
        <w:t xml:space="preserve"> verkstedsbesøk, parkering utenfor depotområdet etc.).</w:t>
      </w:r>
      <w:r w:rsidR="00DD44E4" w:rsidRPr="00280B8F">
        <w:rPr>
          <w:rFonts w:cs="Arial"/>
        </w:rPr>
        <w:t xml:space="preserve"> Oppdragsgiver sender daglig oversikt over billettmaskiner som ikke har kommunisert med baksystemet. Operatøren skal foreta tømming av disse.</w:t>
      </w:r>
    </w:p>
    <w:p w:rsidR="004A10A2" w:rsidRPr="00280B8F" w:rsidRDefault="004A10A2" w:rsidP="004A10A2">
      <w:pPr>
        <w:tabs>
          <w:tab w:val="num" w:pos="0"/>
        </w:tabs>
        <w:ind w:firstLine="1"/>
        <w:rPr>
          <w:rFonts w:cs="Arial"/>
        </w:rPr>
      </w:pPr>
      <w:r w:rsidRPr="00280B8F">
        <w:rPr>
          <w:rFonts w:cs="Arial"/>
        </w:rPr>
        <w:t xml:space="preserve">Ved driftsavvik har Operatøren ansvaret for å </w:t>
      </w:r>
      <w:r w:rsidR="00016D54" w:rsidRPr="00280B8F">
        <w:rPr>
          <w:rFonts w:cs="Arial"/>
        </w:rPr>
        <w:t xml:space="preserve">montere og </w:t>
      </w:r>
      <w:r w:rsidRPr="00280B8F">
        <w:rPr>
          <w:rFonts w:cs="Arial"/>
        </w:rPr>
        <w:t xml:space="preserve">benytte korrekt </w:t>
      </w:r>
      <w:r w:rsidR="00016D54" w:rsidRPr="00280B8F">
        <w:rPr>
          <w:rFonts w:cs="Arial"/>
        </w:rPr>
        <w:t xml:space="preserve">og fungerende </w:t>
      </w:r>
      <w:r w:rsidRPr="00280B8F">
        <w:rPr>
          <w:rFonts w:cs="Arial"/>
        </w:rPr>
        <w:t xml:space="preserve">billetteringsutstyr på erstatningskjøretøy. Oppdragsgiver </w:t>
      </w:r>
      <w:r w:rsidR="00CA389B" w:rsidRPr="00280B8F">
        <w:rPr>
          <w:rFonts w:cs="Arial"/>
        </w:rPr>
        <w:t>kan</w:t>
      </w:r>
      <w:r w:rsidRPr="00280B8F">
        <w:rPr>
          <w:rFonts w:cs="Arial"/>
        </w:rPr>
        <w:t xml:space="preserve"> </w:t>
      </w:r>
      <w:r w:rsidR="0086301C" w:rsidRPr="00280B8F">
        <w:rPr>
          <w:rFonts w:cs="Arial"/>
        </w:rPr>
        <w:t xml:space="preserve">ilegge </w:t>
      </w:r>
      <w:r w:rsidRPr="00280B8F">
        <w:rPr>
          <w:rFonts w:cs="Arial"/>
        </w:rPr>
        <w:t xml:space="preserve">Operatøren </w:t>
      </w:r>
      <w:r w:rsidR="0086301C" w:rsidRPr="00280B8F">
        <w:rPr>
          <w:rFonts w:cs="Arial"/>
        </w:rPr>
        <w:t xml:space="preserve">gebyr </w:t>
      </w:r>
      <w:r w:rsidRPr="00280B8F">
        <w:rPr>
          <w:rFonts w:cs="Arial"/>
        </w:rPr>
        <w:t>ved manglende overhol</w:t>
      </w:r>
      <w:r w:rsidR="009E0E63" w:rsidRPr="00280B8F">
        <w:rPr>
          <w:rFonts w:cs="Arial"/>
        </w:rPr>
        <w:t>delse av ovennevnte</w:t>
      </w:r>
      <w:r w:rsidRPr="00280B8F">
        <w:rPr>
          <w:rFonts w:cs="Arial"/>
        </w:rPr>
        <w:t>.</w:t>
      </w:r>
      <w:r w:rsidR="009E0E63" w:rsidRPr="00280B8F">
        <w:rPr>
          <w:rFonts w:cs="Arial"/>
        </w:rPr>
        <w:t xml:space="preserve"> </w:t>
      </w:r>
    </w:p>
    <w:p w:rsidR="004A10A2" w:rsidRPr="00280B8F" w:rsidRDefault="004A10A2" w:rsidP="004A10A2">
      <w:pPr>
        <w:tabs>
          <w:tab w:val="num" w:pos="0"/>
        </w:tabs>
        <w:ind w:firstLine="1"/>
        <w:rPr>
          <w:rFonts w:cs="Arial"/>
        </w:rPr>
      </w:pPr>
      <w:r w:rsidRPr="00280B8F">
        <w:rPr>
          <w:rFonts w:cs="Arial"/>
        </w:rPr>
        <w:t xml:space="preserve"> </w:t>
      </w:r>
    </w:p>
    <w:p w:rsidR="004A10A2" w:rsidRPr="00280B8F" w:rsidRDefault="004A10A2" w:rsidP="007F24B8">
      <w:pPr>
        <w:pStyle w:val="Overskrift2"/>
      </w:pPr>
      <w:bookmarkStart w:id="297" w:name="_Toc323557573"/>
      <w:bookmarkStart w:id="298" w:name="_Toc380135570"/>
      <w:r w:rsidRPr="00280B8F">
        <w:t>Manglende billettering</w:t>
      </w:r>
      <w:bookmarkEnd w:id="297"/>
      <w:bookmarkEnd w:id="298"/>
      <w:r w:rsidRPr="00280B8F">
        <w:t xml:space="preserve"> </w:t>
      </w:r>
    </w:p>
    <w:p w:rsidR="004A10A2" w:rsidRPr="00280B8F" w:rsidRDefault="00383394" w:rsidP="004A10A2">
      <w:pPr>
        <w:tabs>
          <w:tab w:val="num" w:pos="0"/>
        </w:tabs>
        <w:ind w:firstLine="1"/>
        <w:rPr>
          <w:rFonts w:cs="Arial"/>
        </w:rPr>
      </w:pPr>
      <w:r w:rsidRPr="00280B8F">
        <w:rPr>
          <w:rFonts w:cs="Arial"/>
        </w:rPr>
        <w:t>Det er feil-</w:t>
      </w:r>
      <w:r w:rsidR="004A10A2" w:rsidRPr="00280B8F">
        <w:rPr>
          <w:rFonts w:cs="Arial"/>
        </w:rPr>
        <w:t xml:space="preserve"> eller manglende billettering hvis kunden ikke får utstedt </w:t>
      </w:r>
      <w:r w:rsidR="00016D54" w:rsidRPr="00280B8F">
        <w:rPr>
          <w:rFonts w:cs="Arial"/>
        </w:rPr>
        <w:t xml:space="preserve">(kjøpt eller aktivert) gyldig </w:t>
      </w:r>
      <w:r w:rsidR="004A10A2" w:rsidRPr="00280B8F">
        <w:rPr>
          <w:rFonts w:cs="Arial"/>
        </w:rPr>
        <w:t>billett som er definert i salgsutstyret</w:t>
      </w:r>
      <w:r w:rsidRPr="00280B8F">
        <w:rPr>
          <w:rFonts w:cs="Arial"/>
        </w:rPr>
        <w:t xml:space="preserve"> (salgsmaskin eller kortleser)</w:t>
      </w:r>
      <w:r w:rsidR="004A10A2" w:rsidRPr="00280B8F">
        <w:rPr>
          <w:rFonts w:cs="Arial"/>
        </w:rPr>
        <w:t xml:space="preserve">. Oppdragsgiver </w:t>
      </w:r>
      <w:r w:rsidR="00CA389B" w:rsidRPr="00280B8F">
        <w:rPr>
          <w:rFonts w:cs="Arial"/>
        </w:rPr>
        <w:t>kan</w:t>
      </w:r>
      <w:r w:rsidR="0086301C" w:rsidRPr="00280B8F">
        <w:rPr>
          <w:rFonts w:cs="Arial"/>
        </w:rPr>
        <w:t xml:space="preserve"> ilegge</w:t>
      </w:r>
      <w:r w:rsidR="004A10A2" w:rsidRPr="00280B8F">
        <w:rPr>
          <w:rFonts w:cs="Arial"/>
        </w:rPr>
        <w:t xml:space="preserve"> Operatøren </w:t>
      </w:r>
      <w:r w:rsidR="0086301C" w:rsidRPr="00280B8F">
        <w:rPr>
          <w:rFonts w:cs="Arial"/>
        </w:rPr>
        <w:t xml:space="preserve">gebyr </w:t>
      </w:r>
      <w:r w:rsidR="004A10A2" w:rsidRPr="00280B8F">
        <w:rPr>
          <w:rFonts w:cs="Arial"/>
        </w:rPr>
        <w:t>ved manglende overholdelse av billetteringsreglene</w:t>
      </w:r>
      <w:r w:rsidR="00B8617E" w:rsidRPr="00280B8F">
        <w:rPr>
          <w:rFonts w:cs="Arial"/>
        </w:rPr>
        <w:t>.</w:t>
      </w:r>
      <w:r w:rsidR="004A10A2" w:rsidRPr="00280B8F">
        <w:rPr>
          <w:rFonts w:cs="Arial"/>
        </w:rPr>
        <w:t xml:space="preserve"> </w:t>
      </w:r>
    </w:p>
    <w:p w:rsidR="004A10A2" w:rsidRPr="00280B8F" w:rsidRDefault="004A10A2" w:rsidP="004A10A2">
      <w:pPr>
        <w:tabs>
          <w:tab w:val="num" w:pos="0"/>
        </w:tabs>
        <w:ind w:firstLine="1"/>
        <w:rPr>
          <w:rFonts w:cs="Arial"/>
          <w:i/>
          <w:color w:val="FF0000"/>
        </w:rPr>
      </w:pPr>
    </w:p>
    <w:p w:rsidR="004A10A2" w:rsidRPr="00280B8F" w:rsidRDefault="00383394" w:rsidP="007F24B8">
      <w:pPr>
        <w:pStyle w:val="Overskrift2"/>
      </w:pPr>
      <w:bookmarkStart w:id="299" w:name="_Toc380135571"/>
      <w:r w:rsidRPr="00280B8F">
        <w:t>Kvitteringsruller</w:t>
      </w:r>
      <w:bookmarkEnd w:id="299"/>
    </w:p>
    <w:p w:rsidR="004A10A2" w:rsidRPr="00280B8F" w:rsidRDefault="004A10A2" w:rsidP="004A10A2">
      <w:pPr>
        <w:rPr>
          <w:rFonts w:cs="Arial"/>
        </w:rPr>
      </w:pPr>
      <w:r w:rsidRPr="00280B8F">
        <w:rPr>
          <w:rFonts w:cs="Arial"/>
        </w:rPr>
        <w:t xml:space="preserve">Operatøren har ansvaret for mottatte </w:t>
      </w:r>
      <w:r w:rsidR="00383394" w:rsidRPr="00280B8F">
        <w:rPr>
          <w:rFonts w:cs="Arial"/>
        </w:rPr>
        <w:t>kvitteringsruller</w:t>
      </w:r>
      <w:r w:rsidRPr="00280B8F">
        <w:rPr>
          <w:rFonts w:cs="Arial"/>
        </w:rPr>
        <w:t xml:space="preserve">. Oppdragsgiver utleverer </w:t>
      </w:r>
      <w:r w:rsidR="00383394" w:rsidRPr="00280B8F">
        <w:rPr>
          <w:rFonts w:cs="Arial"/>
        </w:rPr>
        <w:t>kvitteringsruller</w:t>
      </w:r>
      <w:r w:rsidRPr="00280B8F">
        <w:rPr>
          <w:rFonts w:cs="Arial"/>
        </w:rPr>
        <w:t xml:space="preserve"> til Operatøren etter nærmere avtale. Operatøren skal føre et eget lagerregnskap over dette og kunne redegjøre for lagerbeholdning og forbruk for kjøring som omfattes av denne kontrakt.</w:t>
      </w:r>
    </w:p>
    <w:p w:rsidR="004A10A2" w:rsidRPr="00280B8F" w:rsidRDefault="004A10A2" w:rsidP="004A10A2">
      <w:pPr>
        <w:rPr>
          <w:rFonts w:cs="Arial"/>
        </w:rPr>
      </w:pPr>
    </w:p>
    <w:p w:rsidR="004A10A2" w:rsidRDefault="004A10A2" w:rsidP="004A10A2">
      <w:pPr>
        <w:tabs>
          <w:tab w:val="num" w:pos="0"/>
        </w:tabs>
        <w:ind w:firstLine="1"/>
        <w:rPr>
          <w:rFonts w:cs="Arial"/>
        </w:rPr>
      </w:pPr>
      <w:r w:rsidRPr="00280B8F">
        <w:rPr>
          <w:rFonts w:cs="Arial"/>
        </w:rPr>
        <w:t xml:space="preserve">Operatør skal ha tilstrekkelig antall </w:t>
      </w:r>
      <w:r w:rsidR="00383394" w:rsidRPr="00280B8F">
        <w:rPr>
          <w:rFonts w:cs="Arial"/>
        </w:rPr>
        <w:t>kvitteringsruller</w:t>
      </w:r>
      <w:r w:rsidRPr="00280B8F">
        <w:rPr>
          <w:rFonts w:cs="Arial"/>
        </w:rPr>
        <w:t xml:space="preserve"> i de enkelte bussene, samt bufferlager som dekker behovene i den daglige drift. </w:t>
      </w:r>
      <w:r w:rsidR="00383394" w:rsidRPr="00280B8F">
        <w:rPr>
          <w:rFonts w:cs="Arial"/>
        </w:rPr>
        <w:t>Kvitteringsruller</w:t>
      </w:r>
      <w:r w:rsidRPr="00280B8F">
        <w:rPr>
          <w:rFonts w:cs="Arial"/>
        </w:rPr>
        <w:t xml:space="preserve"> skal bestilles gjennom Oppdragsgiver eller direkte fra leverandør godkjent av Oppdragsgiver. Kostnader til anskaffelse av </w:t>
      </w:r>
      <w:r w:rsidR="00383394" w:rsidRPr="00280B8F">
        <w:rPr>
          <w:rFonts w:cs="Arial"/>
        </w:rPr>
        <w:t>kvitteringsruller</w:t>
      </w:r>
      <w:r w:rsidRPr="00280B8F">
        <w:rPr>
          <w:rFonts w:cs="Arial"/>
        </w:rPr>
        <w:t xml:space="preserve"> dekkes av Oppdragsgiver.</w:t>
      </w:r>
    </w:p>
    <w:p w:rsidR="007F24B8" w:rsidRDefault="007F24B8" w:rsidP="004A10A2">
      <w:pPr>
        <w:tabs>
          <w:tab w:val="num" w:pos="0"/>
        </w:tabs>
        <w:ind w:firstLine="1"/>
        <w:rPr>
          <w:rFonts w:cs="Arial"/>
        </w:rPr>
      </w:pPr>
    </w:p>
    <w:p w:rsidR="007F24B8" w:rsidRPr="00280B8F" w:rsidRDefault="007F24B8" w:rsidP="004A10A2">
      <w:pPr>
        <w:tabs>
          <w:tab w:val="num" w:pos="0"/>
        </w:tabs>
        <w:ind w:firstLine="1"/>
        <w:rPr>
          <w:rFonts w:cs="Arial"/>
        </w:rPr>
      </w:pPr>
    </w:p>
    <w:p w:rsidR="004A10A2" w:rsidRPr="00280B8F" w:rsidRDefault="004A10A2" w:rsidP="007F24B8">
      <w:pPr>
        <w:pStyle w:val="Overskrift2"/>
      </w:pPr>
      <w:bookmarkStart w:id="300" w:name="_Toc323557575"/>
      <w:bookmarkStart w:id="301" w:name="_Toc380135572"/>
      <w:r w:rsidRPr="00280B8F">
        <w:lastRenderedPageBreak/>
        <w:t>Opplæring billettering</w:t>
      </w:r>
      <w:bookmarkEnd w:id="300"/>
      <w:bookmarkEnd w:id="301"/>
    </w:p>
    <w:p w:rsidR="004A10A2" w:rsidRPr="00280B8F" w:rsidRDefault="004A10A2" w:rsidP="004A10A2">
      <w:pPr>
        <w:rPr>
          <w:rFonts w:cs="Arial"/>
        </w:rPr>
      </w:pPr>
      <w:r w:rsidRPr="00280B8F">
        <w:rPr>
          <w:rFonts w:cs="Arial"/>
        </w:rPr>
        <w:t xml:space="preserve">Oppdragsgiver vil stå for opplæring av Operatørens nøkkelpersonell/instruktører som skal forestå føreropplæring mht. </w:t>
      </w:r>
      <w:r w:rsidR="00383394" w:rsidRPr="00280B8F">
        <w:rPr>
          <w:rFonts w:cs="Arial"/>
        </w:rPr>
        <w:t xml:space="preserve">billetter </w:t>
      </w:r>
      <w:r w:rsidRPr="00280B8F">
        <w:rPr>
          <w:rFonts w:cs="Arial"/>
        </w:rPr>
        <w:t>pris</w:t>
      </w:r>
      <w:r w:rsidR="00383394" w:rsidRPr="00280B8F">
        <w:rPr>
          <w:rFonts w:cs="Arial"/>
        </w:rPr>
        <w:t>er</w:t>
      </w:r>
      <w:r w:rsidRPr="00280B8F">
        <w:rPr>
          <w:rFonts w:cs="Arial"/>
        </w:rPr>
        <w:t xml:space="preserve">, </w:t>
      </w:r>
      <w:r w:rsidR="00383394" w:rsidRPr="00280B8F">
        <w:rPr>
          <w:rFonts w:cs="Arial"/>
        </w:rPr>
        <w:t xml:space="preserve">forretningsregler, </w:t>
      </w:r>
      <w:proofErr w:type="spellStart"/>
      <w:r w:rsidRPr="00280B8F">
        <w:rPr>
          <w:rFonts w:cs="Arial"/>
        </w:rPr>
        <w:t>sone</w:t>
      </w:r>
      <w:r w:rsidR="00383394" w:rsidRPr="00280B8F">
        <w:rPr>
          <w:rFonts w:cs="Arial"/>
        </w:rPr>
        <w:t>struktur</w:t>
      </w:r>
      <w:proofErr w:type="spellEnd"/>
      <w:r w:rsidRPr="00280B8F">
        <w:rPr>
          <w:rFonts w:cs="Arial"/>
        </w:rPr>
        <w:t xml:space="preserve"> og bruk av billettsystem. Operatør er deretter ansvarlig for opplæring av eget personell i Oppdragsgivers prisbestemmelser</w:t>
      </w:r>
      <w:r w:rsidR="00C6011E" w:rsidRPr="00280B8F">
        <w:rPr>
          <w:rFonts w:cs="Arial"/>
        </w:rPr>
        <w:t>,</w:t>
      </w:r>
      <w:r w:rsidRPr="00280B8F">
        <w:rPr>
          <w:rFonts w:cs="Arial"/>
        </w:rPr>
        <w:t xml:space="preserve"> betjeningen av billettsystemet (Jfr. Ruters håndbok for priser og billetter)</w:t>
      </w:r>
      <w:r w:rsidR="00C6011E" w:rsidRPr="00280B8F">
        <w:rPr>
          <w:rFonts w:cs="Arial"/>
        </w:rPr>
        <w:t xml:space="preserve">, samt </w:t>
      </w:r>
      <w:r w:rsidR="00016D54" w:rsidRPr="00280B8F">
        <w:rPr>
          <w:rFonts w:cs="Arial"/>
        </w:rPr>
        <w:t>gjennomføre</w:t>
      </w:r>
      <w:r w:rsidR="00C6011E" w:rsidRPr="00280B8F">
        <w:rPr>
          <w:rFonts w:cs="Arial"/>
        </w:rPr>
        <w:t xml:space="preserve"> opplæringstiltak initiert av Oppdragsgiver (herunder e-læringskurs</w:t>
      </w:r>
      <w:r w:rsidR="00016D54" w:rsidRPr="00280B8F">
        <w:rPr>
          <w:rFonts w:cs="Arial"/>
        </w:rPr>
        <w:t xml:space="preserve"> i Ruterskolen</w:t>
      </w:r>
      <w:r w:rsidR="00C6011E" w:rsidRPr="00280B8F">
        <w:rPr>
          <w:rFonts w:cs="Arial"/>
        </w:rPr>
        <w:t>). Operatørens ansatte skal ha opplæring i det ovennevnte i minimum 2 arbeidsdager per kalenderår. Ved spesielt store endringer må Operatøren påregne ytterligere tidsbruk for å sikre god kvalitet på alle tjenester.</w:t>
      </w:r>
      <w:r w:rsidRPr="00280B8F">
        <w:rPr>
          <w:rFonts w:cs="Arial"/>
        </w:rPr>
        <w:t xml:space="preserve"> </w:t>
      </w:r>
    </w:p>
    <w:p w:rsidR="004A10A2" w:rsidRPr="00280B8F" w:rsidRDefault="004A10A2" w:rsidP="004A10A2">
      <w:pPr>
        <w:rPr>
          <w:rFonts w:cs="Arial"/>
        </w:rPr>
      </w:pPr>
    </w:p>
    <w:p w:rsidR="004A10A2" w:rsidRPr="00280B8F" w:rsidRDefault="004A10A2" w:rsidP="004A10A2">
      <w:pPr>
        <w:rPr>
          <w:rFonts w:cs="Arial"/>
        </w:rPr>
      </w:pPr>
      <w:r w:rsidRPr="00280B8F">
        <w:rPr>
          <w:rFonts w:cs="Arial"/>
        </w:rPr>
        <w:t>Oppdragsgiver vil stå for nødvendig opplæring av teknisk</w:t>
      </w:r>
      <w:r w:rsidR="00EB6783" w:rsidRPr="00280B8F">
        <w:rPr>
          <w:rFonts w:cs="Arial"/>
        </w:rPr>
        <w:t xml:space="preserve"> </w:t>
      </w:r>
      <w:r w:rsidRPr="00280B8F">
        <w:rPr>
          <w:rFonts w:cs="Arial"/>
        </w:rPr>
        <w:t xml:space="preserve">personell ved oppdraget begynnelse, jfr. Operatørens arbeidsoppgaver, beskrevet i ansvarsmatrise nedenfor. </w:t>
      </w:r>
    </w:p>
    <w:p w:rsidR="004A10A2" w:rsidRPr="00280B8F" w:rsidRDefault="004A10A2" w:rsidP="004A10A2">
      <w:pPr>
        <w:rPr>
          <w:rFonts w:cs="Arial"/>
        </w:rPr>
      </w:pPr>
      <w:r w:rsidRPr="00280B8F">
        <w:rPr>
          <w:rFonts w:cs="Arial"/>
        </w:rPr>
        <w:t>Oppdragsgiver kan gi opplæring i forbindelse med større endringer i form av systemendringer eller rutineendringer.</w:t>
      </w:r>
      <w:r w:rsidR="00B8617E" w:rsidRPr="00280B8F">
        <w:rPr>
          <w:rFonts w:cs="Arial"/>
        </w:rPr>
        <w:t xml:space="preserve"> </w:t>
      </w:r>
      <w:r w:rsidRPr="00280B8F">
        <w:rPr>
          <w:rFonts w:cs="Arial"/>
        </w:rPr>
        <w:t>Det forutsettes at Operatøren deltar med alle representanter som skal utføre service- og vedlikeholdsarbeid på billettsystemet og at dette skjer uten kostnad for oppdragsgiver.</w:t>
      </w:r>
    </w:p>
    <w:p w:rsidR="00EB6783" w:rsidRPr="00280B8F" w:rsidRDefault="00EB6783" w:rsidP="004A10A2">
      <w:pPr>
        <w:rPr>
          <w:rFonts w:cs="Arial"/>
        </w:rPr>
      </w:pPr>
    </w:p>
    <w:p w:rsidR="00CA723E" w:rsidRPr="00280B8F" w:rsidRDefault="004A10A2" w:rsidP="007F24B8">
      <w:pPr>
        <w:pStyle w:val="Overskrift2"/>
      </w:pPr>
      <w:bookmarkStart w:id="302" w:name="_Toc380135573"/>
      <w:r w:rsidRPr="00280B8F">
        <w:t>Installasjon og demontering</w:t>
      </w:r>
      <w:bookmarkEnd w:id="302"/>
    </w:p>
    <w:p w:rsidR="004A10A2" w:rsidRPr="00280B8F" w:rsidRDefault="004A10A2" w:rsidP="004A10A2">
      <w:pPr>
        <w:rPr>
          <w:rFonts w:cs="Arial"/>
        </w:rPr>
      </w:pPr>
      <w:r w:rsidRPr="00280B8F">
        <w:rPr>
          <w:rFonts w:cs="Arial"/>
        </w:rPr>
        <w:t xml:space="preserve">Oppdragsgiver står for anskaffelse av det fysiske utstyret for billettsystemet. Det fysiske utstyret defineres som billettsalgsmaskin og kortlesere samt tilhørende </w:t>
      </w:r>
      <w:proofErr w:type="spellStart"/>
      <w:r w:rsidRPr="00280B8F">
        <w:rPr>
          <w:rFonts w:cs="Arial"/>
        </w:rPr>
        <w:t>festeplater</w:t>
      </w:r>
      <w:proofErr w:type="spellEnd"/>
      <w:r w:rsidRPr="00280B8F">
        <w:rPr>
          <w:rFonts w:cs="Arial"/>
        </w:rPr>
        <w:t>.</w:t>
      </w:r>
    </w:p>
    <w:p w:rsidR="004A10A2" w:rsidRPr="00280B8F" w:rsidRDefault="004A10A2" w:rsidP="004A10A2">
      <w:pPr>
        <w:rPr>
          <w:rFonts w:cs="Arial"/>
        </w:rPr>
      </w:pPr>
      <w:r w:rsidRPr="00280B8F">
        <w:rPr>
          <w:rFonts w:cs="Arial"/>
        </w:rPr>
        <w:t xml:space="preserve"> </w:t>
      </w:r>
    </w:p>
    <w:p w:rsidR="004A10A2" w:rsidRPr="006109A5" w:rsidRDefault="006109A5" w:rsidP="004A10A2">
      <w:pPr>
        <w:rPr>
          <w:rFonts w:cs="Arial"/>
          <w:color w:val="FF0000"/>
        </w:rPr>
      </w:pPr>
      <w:r w:rsidRPr="006109A5">
        <w:rPr>
          <w:rFonts w:cs="Arial"/>
          <w:color w:val="FF0000"/>
        </w:rPr>
        <w:t>Ansvaret for kabling samt montering og oppkobling av utstyret, og er beskrevet i tekniske krav i bilag 2 til Vedlegg 2 Materiellbeskrivelse.</w:t>
      </w:r>
    </w:p>
    <w:p w:rsidR="006109A5" w:rsidRPr="00280B8F" w:rsidRDefault="006109A5" w:rsidP="004A10A2">
      <w:pPr>
        <w:rPr>
          <w:rFonts w:cs="Arial"/>
        </w:rPr>
      </w:pPr>
    </w:p>
    <w:p w:rsidR="004A10A2" w:rsidRPr="006109A5" w:rsidRDefault="004A10A2" w:rsidP="004A10A2">
      <w:pPr>
        <w:rPr>
          <w:rFonts w:cs="Arial"/>
          <w:strike/>
          <w:color w:val="FF0000"/>
        </w:rPr>
      </w:pPr>
      <w:r w:rsidRPr="006109A5">
        <w:rPr>
          <w:rFonts w:cs="Arial"/>
          <w:strike/>
          <w:color w:val="FF0000"/>
        </w:rPr>
        <w:t xml:space="preserve">Ved kontraktens slutt eller når busser </w:t>
      </w:r>
      <w:r w:rsidR="00EB6783" w:rsidRPr="006109A5">
        <w:rPr>
          <w:rFonts w:cs="Arial"/>
          <w:strike/>
          <w:color w:val="FF0000"/>
        </w:rPr>
        <w:t>tas ut av trafikk for Ruter</w:t>
      </w:r>
      <w:r w:rsidR="002E0E75" w:rsidRPr="006109A5">
        <w:rPr>
          <w:rFonts w:cs="Arial"/>
          <w:strike/>
          <w:color w:val="FF0000"/>
        </w:rPr>
        <w:t>,</w:t>
      </w:r>
      <w:r w:rsidR="00EB6783" w:rsidRPr="006109A5">
        <w:rPr>
          <w:rFonts w:cs="Arial"/>
          <w:strike/>
          <w:color w:val="FF0000"/>
        </w:rPr>
        <w:t xml:space="preserve"> </w:t>
      </w:r>
      <w:r w:rsidRPr="006109A5">
        <w:rPr>
          <w:rFonts w:cs="Arial"/>
          <w:strike/>
          <w:color w:val="FF0000"/>
        </w:rPr>
        <w:t xml:space="preserve">har Operatør ansvaret for å demontere billettutstyret med tilhørende </w:t>
      </w:r>
      <w:proofErr w:type="spellStart"/>
      <w:r w:rsidRPr="006109A5">
        <w:rPr>
          <w:rFonts w:cs="Arial"/>
          <w:strike/>
          <w:color w:val="FF0000"/>
        </w:rPr>
        <w:t>festeplater</w:t>
      </w:r>
      <w:proofErr w:type="spellEnd"/>
      <w:r w:rsidR="00016D54" w:rsidRPr="006109A5">
        <w:rPr>
          <w:rFonts w:cs="Arial"/>
          <w:strike/>
          <w:color w:val="FF0000"/>
        </w:rPr>
        <w:t xml:space="preserve"> i samråd med Oppdragsgiver</w:t>
      </w:r>
      <w:r w:rsidRPr="006109A5">
        <w:rPr>
          <w:rFonts w:cs="Arial"/>
          <w:strike/>
          <w:color w:val="FF0000"/>
        </w:rPr>
        <w:t>. Demontering skal skje etter at kjøretøyet har utført siste tur og før kjøretøyet blir overført til andre formål. Operatør har ansvaret for at alt innhold i utstyr (datatransaksjoner) og det fysiske utstyret blir levert til Oppdragsgiver</w:t>
      </w:r>
      <w:r w:rsidR="00EB6783" w:rsidRPr="006109A5">
        <w:rPr>
          <w:rFonts w:cs="Arial"/>
          <w:strike/>
          <w:color w:val="FF0000"/>
        </w:rPr>
        <w:t>.</w:t>
      </w:r>
    </w:p>
    <w:p w:rsidR="00EB6783" w:rsidRPr="00280B8F" w:rsidRDefault="00EB6783" w:rsidP="004A10A2">
      <w:pPr>
        <w:rPr>
          <w:rFonts w:cs="Arial"/>
        </w:rPr>
      </w:pPr>
    </w:p>
    <w:p w:rsidR="004A10A2" w:rsidRPr="00280B8F" w:rsidRDefault="004A10A2" w:rsidP="007F24B8">
      <w:pPr>
        <w:pStyle w:val="Overskrift2"/>
      </w:pPr>
      <w:bookmarkStart w:id="303" w:name="_Toc323557576"/>
      <w:bookmarkStart w:id="304" w:name="_Toc380135574"/>
      <w:r w:rsidRPr="00280B8F">
        <w:t>Service og vedlikehold av billettsystem</w:t>
      </w:r>
      <w:bookmarkEnd w:id="303"/>
      <w:bookmarkEnd w:id="304"/>
    </w:p>
    <w:p w:rsidR="004A10A2" w:rsidRPr="00280B8F" w:rsidRDefault="004A10A2" w:rsidP="004A10A2">
      <w:pPr>
        <w:rPr>
          <w:rFonts w:cs="Arial"/>
        </w:rPr>
      </w:pPr>
      <w:r w:rsidRPr="00280B8F">
        <w:rPr>
          <w:rFonts w:cs="Arial"/>
        </w:rPr>
        <w:t>Service og vedlikehold av billettsystemet er delt mellom Operatør og Oppdragsgivers serviceleverandør. Ansvarsdelingen er beskrevet nederst i dette avsnitt.</w:t>
      </w:r>
    </w:p>
    <w:p w:rsidR="004A10A2" w:rsidRPr="00280B8F" w:rsidRDefault="004A10A2" w:rsidP="004A10A2">
      <w:pPr>
        <w:rPr>
          <w:rFonts w:cs="Arial"/>
        </w:rPr>
      </w:pPr>
    </w:p>
    <w:p w:rsidR="004A10A2" w:rsidRPr="00280B8F" w:rsidRDefault="004A10A2" w:rsidP="004A10A2">
      <w:pPr>
        <w:tabs>
          <w:tab w:val="num" w:pos="0"/>
        </w:tabs>
        <w:ind w:firstLine="1"/>
        <w:rPr>
          <w:rFonts w:cs="Arial"/>
        </w:rPr>
      </w:pPr>
      <w:r w:rsidRPr="00280B8F">
        <w:rPr>
          <w:rFonts w:cs="Arial"/>
        </w:rPr>
        <w:t>Det er Oppdragsgivers ansvar å stille reservekomponenter (førersalgsmaskin og kortlesere) til disposisjon for Operatør</w:t>
      </w:r>
      <w:r w:rsidR="006515A1" w:rsidRPr="00280B8F">
        <w:rPr>
          <w:rFonts w:cs="Arial"/>
        </w:rPr>
        <w:t xml:space="preserve"> på Ruters tilhold</w:t>
      </w:r>
      <w:r w:rsidR="00DE3346" w:rsidRPr="00280B8F">
        <w:rPr>
          <w:rFonts w:cs="Arial"/>
        </w:rPr>
        <w:t>s</w:t>
      </w:r>
      <w:r w:rsidR="006515A1" w:rsidRPr="00280B8F">
        <w:rPr>
          <w:rFonts w:cs="Arial"/>
        </w:rPr>
        <w:t>steder eller fra Ruters serviceleverandør</w:t>
      </w:r>
      <w:r w:rsidRPr="00280B8F">
        <w:rPr>
          <w:rFonts w:cs="Arial"/>
        </w:rPr>
        <w:t xml:space="preserve">. Det er Oppdragsgivers rett til å bestemme lagernivå, basert på antall kjøretøy og normal byttefrekvens. Operatør har ansvar for umiddelbart </w:t>
      </w:r>
      <w:r w:rsidR="002E0E75" w:rsidRPr="00280B8F">
        <w:rPr>
          <w:rFonts w:cs="Arial"/>
        </w:rPr>
        <w:t xml:space="preserve">å </w:t>
      </w:r>
      <w:r w:rsidRPr="00280B8F">
        <w:rPr>
          <w:rFonts w:cs="Arial"/>
        </w:rPr>
        <w:t>varsle Oppdragsgivers serviceleverandør ved fare for manglende reservekomponenter</w:t>
      </w:r>
      <w:r w:rsidR="00C6011E" w:rsidRPr="00280B8F">
        <w:rPr>
          <w:rFonts w:cs="Arial"/>
        </w:rPr>
        <w:t>, samt ved ikke-fungerende billetteringsutstyr</w:t>
      </w:r>
      <w:r w:rsidRPr="00280B8F">
        <w:rPr>
          <w:rFonts w:cs="Arial"/>
        </w:rPr>
        <w:t>.</w:t>
      </w:r>
    </w:p>
    <w:p w:rsidR="004A10A2" w:rsidRPr="00280B8F" w:rsidRDefault="004A10A2" w:rsidP="004A10A2">
      <w:pPr>
        <w:rPr>
          <w:rFonts w:cs="Arial"/>
        </w:rPr>
      </w:pPr>
    </w:p>
    <w:p w:rsidR="004A10A2" w:rsidRPr="00280B8F" w:rsidRDefault="004A10A2" w:rsidP="004A10A2">
      <w:pPr>
        <w:rPr>
          <w:rFonts w:cs="Arial"/>
        </w:rPr>
      </w:pPr>
      <w:r w:rsidRPr="00280B8F">
        <w:rPr>
          <w:rFonts w:cs="Arial"/>
        </w:rPr>
        <w:t xml:space="preserve">Operatøren er ansvarlig for løpende rapportering av gjennomført service knyttet til feil samt bytte av komponenter knyttet til billettsystemet. Det henvises til gjeldende rutiner for praktisk gjennomføring. </w:t>
      </w:r>
    </w:p>
    <w:p w:rsidR="004A10A2" w:rsidRPr="00280B8F" w:rsidRDefault="004A10A2" w:rsidP="004A10A2">
      <w:pPr>
        <w:rPr>
          <w:rFonts w:cs="Arial"/>
          <w:i/>
          <w:color w:val="FF0000"/>
        </w:rPr>
      </w:pPr>
    </w:p>
    <w:p w:rsidR="004A10A2" w:rsidRPr="00280B8F" w:rsidRDefault="004A10A2" w:rsidP="004A10A2">
      <w:pPr>
        <w:rPr>
          <w:rFonts w:cs="Arial"/>
        </w:rPr>
      </w:pPr>
      <w:r w:rsidRPr="00280B8F">
        <w:rPr>
          <w:rFonts w:cs="Arial"/>
        </w:rPr>
        <w:t>Plassering og utforming av billetteringsutstyret skal til enhver tid være i samsvar med installasjonsdokumentasjon.</w:t>
      </w:r>
    </w:p>
    <w:p w:rsidR="004A10A2" w:rsidRPr="00280B8F" w:rsidRDefault="004A10A2" w:rsidP="004A10A2">
      <w:pPr>
        <w:rPr>
          <w:rFonts w:cs="Arial"/>
        </w:rPr>
      </w:pPr>
    </w:p>
    <w:p w:rsidR="004A10A2" w:rsidRPr="00280B8F" w:rsidRDefault="004A10A2" w:rsidP="004A10A2">
      <w:pPr>
        <w:rPr>
          <w:rFonts w:cs="Arial"/>
        </w:rPr>
      </w:pPr>
      <w:r w:rsidRPr="00280B8F">
        <w:rPr>
          <w:rFonts w:cs="Arial"/>
          <w:noProof/>
        </w:rPr>
        <w:drawing>
          <wp:inline distT="0" distB="0" distL="0" distR="0" wp14:anchorId="5ED69A00" wp14:editId="69DEE46A">
            <wp:extent cx="5279390" cy="133540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335405"/>
                    </a:xfrm>
                    <a:prstGeom prst="rect">
                      <a:avLst/>
                    </a:prstGeom>
                    <a:noFill/>
                  </pic:spPr>
                </pic:pic>
              </a:graphicData>
            </a:graphic>
          </wp:inline>
        </w:drawing>
      </w:r>
    </w:p>
    <w:p w:rsidR="004A10A2" w:rsidRPr="00280B8F" w:rsidRDefault="004A10A2" w:rsidP="004A10A2">
      <w:pPr>
        <w:rPr>
          <w:rFonts w:cs="Arial"/>
        </w:rPr>
      </w:pPr>
    </w:p>
    <w:p w:rsidR="004A10A2" w:rsidRPr="00280B8F" w:rsidRDefault="004A10A2" w:rsidP="007F24B8">
      <w:pPr>
        <w:pStyle w:val="Overskrift2"/>
      </w:pPr>
      <w:bookmarkStart w:id="305" w:name="_Toc323557577"/>
      <w:bookmarkStart w:id="306" w:name="_Toc380135575"/>
      <w:r w:rsidRPr="00280B8F">
        <w:t>Billettkontroll</w:t>
      </w:r>
      <w:bookmarkEnd w:id="305"/>
      <w:bookmarkEnd w:id="306"/>
    </w:p>
    <w:p w:rsidR="004A10A2" w:rsidRPr="00280B8F" w:rsidRDefault="004A10A2" w:rsidP="004A10A2">
      <w:pPr>
        <w:tabs>
          <w:tab w:val="num" w:pos="0"/>
        </w:tabs>
        <w:ind w:firstLine="1"/>
        <w:rPr>
          <w:rFonts w:cs="Arial"/>
        </w:rPr>
      </w:pPr>
      <w:r w:rsidRPr="00280B8F">
        <w:rPr>
          <w:rFonts w:cs="Arial"/>
        </w:rPr>
        <w:t>Oppdragsgiver har ansvar for billettkontroll og skal ha anledning til å foreta uanmeldte kontroller om bord. Billettkontrollørene skal legitimere at de har myndighet til å utføre slike oppgaver. Fører på den buss som kontrolleres skal rette seg etter de instrukser som billettkontrollørene gir ved gjennomføringen. Forsinkelser som oppstår som følge av billettkontroll skal meldes egen trafikkleder og loggføres.</w:t>
      </w:r>
    </w:p>
    <w:p w:rsidR="00EB6783" w:rsidRPr="00280B8F" w:rsidRDefault="004A10A2" w:rsidP="004A10A2">
      <w:pPr>
        <w:tabs>
          <w:tab w:val="num" w:pos="0"/>
        </w:tabs>
        <w:ind w:firstLine="1"/>
        <w:rPr>
          <w:rFonts w:cs="Arial"/>
        </w:rPr>
      </w:pPr>
      <w:r w:rsidRPr="00280B8F">
        <w:rPr>
          <w:rFonts w:cs="Arial"/>
        </w:rPr>
        <w:t xml:space="preserve"> </w:t>
      </w:r>
    </w:p>
    <w:p w:rsidR="004A10A2" w:rsidRPr="00280B8F" w:rsidRDefault="004A10A2" w:rsidP="007F24B8">
      <w:pPr>
        <w:pStyle w:val="Overskrift2"/>
      </w:pPr>
      <w:bookmarkStart w:id="307" w:name="_Toc323557578"/>
      <w:bookmarkStart w:id="308" w:name="_Toc380135576"/>
      <w:r w:rsidRPr="00280B8F">
        <w:t>Fribillett - fri reise</w:t>
      </w:r>
      <w:bookmarkEnd w:id="307"/>
      <w:bookmarkEnd w:id="308"/>
    </w:p>
    <w:p w:rsidR="00E86971" w:rsidRPr="00280B8F" w:rsidRDefault="00E86971" w:rsidP="00E86971">
      <w:pPr>
        <w:rPr>
          <w:rFonts w:cs="Arial"/>
        </w:rPr>
      </w:pPr>
      <w:r w:rsidRPr="00280B8F">
        <w:rPr>
          <w:rFonts w:cs="Arial"/>
        </w:rPr>
        <w:t>Det er etablert en ordning med fribilletter som gjelder i hele Ruters område (med unntak for NSB).</w:t>
      </w:r>
    </w:p>
    <w:p w:rsidR="00E86971" w:rsidRPr="00280B8F" w:rsidRDefault="00E86971" w:rsidP="00E86971">
      <w:pPr>
        <w:rPr>
          <w:rFonts w:cs="Arial"/>
        </w:rPr>
      </w:pPr>
      <w:r w:rsidRPr="00280B8F">
        <w:rPr>
          <w:rFonts w:cs="Arial"/>
        </w:rPr>
        <w:t xml:space="preserve">Operatøren </w:t>
      </w:r>
      <w:r w:rsidR="00A85A13" w:rsidRPr="00280B8F">
        <w:rPr>
          <w:rFonts w:cs="Arial"/>
        </w:rPr>
        <w:t>kan</w:t>
      </w:r>
      <w:r w:rsidRPr="00280B8F">
        <w:rPr>
          <w:rFonts w:cs="Arial"/>
        </w:rPr>
        <w:t xml:space="preserve"> kjøpe reiserettigheter for sine ansatte</w:t>
      </w:r>
      <w:r w:rsidR="00A85A13" w:rsidRPr="00280B8F">
        <w:rPr>
          <w:rFonts w:cs="Arial"/>
        </w:rPr>
        <w:t>, og skal således l</w:t>
      </w:r>
      <w:r w:rsidRPr="00280B8F">
        <w:rPr>
          <w:rFonts w:cs="Arial"/>
        </w:rPr>
        <w:t xml:space="preserve">egge opp til at alle ansatte </w:t>
      </w:r>
      <w:r w:rsidR="00A85A13" w:rsidRPr="00280B8F">
        <w:rPr>
          <w:rFonts w:cs="Arial"/>
        </w:rPr>
        <w:t xml:space="preserve">på ordningen </w:t>
      </w:r>
      <w:r w:rsidRPr="00280B8F">
        <w:rPr>
          <w:rFonts w:cs="Arial"/>
        </w:rPr>
        <w:t xml:space="preserve">skal ha elektronisk </w:t>
      </w:r>
      <w:proofErr w:type="spellStart"/>
      <w:r w:rsidRPr="00280B8F">
        <w:rPr>
          <w:rFonts w:cs="Arial"/>
        </w:rPr>
        <w:t>reisekort</w:t>
      </w:r>
      <w:proofErr w:type="spellEnd"/>
      <w:r w:rsidRPr="00280B8F">
        <w:rPr>
          <w:rFonts w:cs="Arial"/>
        </w:rPr>
        <w:t xml:space="preserve"> utstedt av Ruter.</w:t>
      </w:r>
    </w:p>
    <w:p w:rsidR="00E86971" w:rsidRPr="00280B8F" w:rsidRDefault="00E86971" w:rsidP="00E86971">
      <w:pPr>
        <w:rPr>
          <w:rFonts w:cs="Arial"/>
        </w:rPr>
      </w:pPr>
      <w:r w:rsidRPr="00280B8F">
        <w:rPr>
          <w:rFonts w:cs="Arial"/>
        </w:rPr>
        <w:t>Prisene reguleres i avtale med Ruter, og for tiden er prisene for frikort er:</w:t>
      </w:r>
    </w:p>
    <w:p w:rsidR="00E86971" w:rsidRPr="00280B8F" w:rsidRDefault="00E86971" w:rsidP="00E86971">
      <w:pPr>
        <w:rPr>
          <w:rFonts w:cs="Arial"/>
        </w:rPr>
      </w:pPr>
    </w:p>
    <w:p w:rsidR="00E86971" w:rsidRPr="00280B8F" w:rsidRDefault="00FD3D88" w:rsidP="00E86971">
      <w:pPr>
        <w:rPr>
          <w:rFonts w:cs="Arial"/>
        </w:rPr>
      </w:pPr>
      <w:r w:rsidRPr="00280B8F">
        <w:rPr>
          <w:rFonts w:cs="Arial"/>
        </w:rPr>
        <w:t>Ansatt kr</w:t>
      </w:r>
      <w:r w:rsidR="00E86971" w:rsidRPr="00280B8F">
        <w:rPr>
          <w:rFonts w:cs="Arial"/>
        </w:rPr>
        <w:t xml:space="preserve"> 100.- pr år</w:t>
      </w:r>
      <w:r w:rsidR="00A85A13" w:rsidRPr="00280B8F">
        <w:rPr>
          <w:rFonts w:cs="Arial"/>
        </w:rPr>
        <w:t>.</w:t>
      </w:r>
    </w:p>
    <w:p w:rsidR="00E86971" w:rsidRPr="00280B8F" w:rsidRDefault="00E86971" w:rsidP="00E86971">
      <w:pPr>
        <w:rPr>
          <w:rFonts w:cs="Arial"/>
        </w:rPr>
      </w:pPr>
      <w:r w:rsidRPr="00280B8F">
        <w:rPr>
          <w:rFonts w:cs="Arial"/>
        </w:rPr>
        <w:t xml:space="preserve">Samboer/ektefelle, </w:t>
      </w:r>
      <w:r w:rsidR="00A85A13" w:rsidRPr="00280B8F">
        <w:rPr>
          <w:rFonts w:cs="Arial"/>
        </w:rPr>
        <w:t>b</w:t>
      </w:r>
      <w:r w:rsidRPr="00280B8F">
        <w:rPr>
          <w:rFonts w:cs="Arial"/>
        </w:rPr>
        <w:t>arn under 16/19 år og pensjonister fak</w:t>
      </w:r>
      <w:r w:rsidR="00A85A13" w:rsidRPr="00280B8F">
        <w:rPr>
          <w:rFonts w:cs="Arial"/>
        </w:rPr>
        <w:t>t</w:t>
      </w:r>
      <w:r w:rsidRPr="00280B8F">
        <w:rPr>
          <w:rFonts w:cs="Arial"/>
        </w:rPr>
        <w:t>u</w:t>
      </w:r>
      <w:r w:rsidR="00A85A13" w:rsidRPr="00280B8F">
        <w:rPr>
          <w:rFonts w:cs="Arial"/>
        </w:rPr>
        <w:t>r</w:t>
      </w:r>
      <w:r w:rsidRPr="00280B8F">
        <w:rPr>
          <w:rFonts w:cs="Arial"/>
        </w:rPr>
        <w:t>eres tilsv</w:t>
      </w:r>
      <w:r w:rsidR="00A85A13" w:rsidRPr="00280B8F">
        <w:rPr>
          <w:rFonts w:cs="Arial"/>
        </w:rPr>
        <w:t>arende</w:t>
      </w:r>
      <w:r w:rsidRPr="00280B8F">
        <w:rPr>
          <w:rFonts w:cs="Arial"/>
        </w:rPr>
        <w:t> </w:t>
      </w:r>
      <w:r w:rsidR="00A85A13" w:rsidRPr="00280B8F">
        <w:rPr>
          <w:rFonts w:cs="Arial"/>
        </w:rPr>
        <w:t>5</w:t>
      </w:r>
      <w:r w:rsidRPr="00280B8F">
        <w:rPr>
          <w:rFonts w:cs="Arial"/>
        </w:rPr>
        <w:t>0</w:t>
      </w:r>
      <w:r w:rsidR="00FD3D88" w:rsidRPr="00280B8F">
        <w:rPr>
          <w:rFonts w:cs="Arial"/>
        </w:rPr>
        <w:t xml:space="preserve"> </w:t>
      </w:r>
      <w:r w:rsidRPr="00280B8F">
        <w:rPr>
          <w:rFonts w:cs="Arial"/>
        </w:rPr>
        <w:t>% av 12</w:t>
      </w:r>
      <w:r w:rsidR="00A85A13" w:rsidRPr="00280B8F">
        <w:rPr>
          <w:rFonts w:cs="Arial"/>
        </w:rPr>
        <w:t>-</w:t>
      </w:r>
      <w:r w:rsidRPr="00280B8F">
        <w:rPr>
          <w:rFonts w:cs="Arial"/>
        </w:rPr>
        <w:t>mnd pris tilsv</w:t>
      </w:r>
      <w:r w:rsidR="00A85A13" w:rsidRPr="00280B8F">
        <w:rPr>
          <w:rFonts w:cs="Arial"/>
        </w:rPr>
        <w:t>arende</w:t>
      </w:r>
      <w:r w:rsidRPr="00280B8F">
        <w:rPr>
          <w:rFonts w:cs="Arial"/>
        </w:rPr>
        <w:t xml:space="preserve"> </w:t>
      </w:r>
      <w:r w:rsidR="00A85A13" w:rsidRPr="00280B8F">
        <w:rPr>
          <w:rFonts w:cs="Arial"/>
        </w:rPr>
        <w:t>é</w:t>
      </w:r>
      <w:r w:rsidRPr="00280B8F">
        <w:rPr>
          <w:rFonts w:cs="Arial"/>
        </w:rPr>
        <w:t>n sone</w:t>
      </w:r>
      <w:r w:rsidR="00A85A13" w:rsidRPr="00280B8F">
        <w:rPr>
          <w:rFonts w:cs="Arial"/>
        </w:rPr>
        <w:t>.</w:t>
      </w:r>
    </w:p>
    <w:p w:rsidR="00E86971" w:rsidRPr="00280B8F" w:rsidRDefault="00E86971" w:rsidP="00E86971">
      <w:pPr>
        <w:rPr>
          <w:rFonts w:cs="Arial"/>
        </w:rPr>
      </w:pPr>
      <w:r w:rsidRPr="00280B8F">
        <w:rPr>
          <w:rFonts w:cs="Arial"/>
        </w:rPr>
        <w:t>Frikort fra NHO Transport (TL kort) aksepteres ikke i Ruters område.</w:t>
      </w:r>
    </w:p>
    <w:p w:rsidR="00E86971" w:rsidRPr="00280B8F" w:rsidRDefault="00E86971" w:rsidP="00E86971">
      <w:pPr>
        <w:rPr>
          <w:rFonts w:cs="Arial"/>
        </w:rPr>
      </w:pPr>
      <w:r w:rsidRPr="00280B8F">
        <w:rPr>
          <w:rFonts w:cs="Arial"/>
        </w:rPr>
        <w:t>Faktureres årlig med bakgrunn i avtale mellom operatør og Ruter.</w:t>
      </w:r>
    </w:p>
    <w:p w:rsidR="008422C2" w:rsidRPr="00280B8F" w:rsidRDefault="008422C2" w:rsidP="004A10A2">
      <w:pPr>
        <w:rPr>
          <w:rFonts w:cs="Arial"/>
        </w:rPr>
      </w:pPr>
    </w:p>
    <w:p w:rsidR="008422C2" w:rsidRPr="00280B8F" w:rsidRDefault="008422C2" w:rsidP="00CA0CFD">
      <w:pPr>
        <w:pStyle w:val="Overskrift1"/>
        <w:rPr>
          <w:rFonts w:cs="Arial"/>
        </w:rPr>
      </w:pPr>
      <w:bookmarkStart w:id="309" w:name="_Toc323557579"/>
      <w:bookmarkStart w:id="310" w:name="_Toc380135577"/>
      <w:r w:rsidRPr="00280B8F">
        <w:rPr>
          <w:rFonts w:cs="Arial"/>
        </w:rPr>
        <w:t xml:space="preserve">Krav til utførelse av </w:t>
      </w:r>
      <w:r w:rsidR="003A5B96" w:rsidRPr="00280B8F">
        <w:rPr>
          <w:rFonts w:cs="Arial"/>
        </w:rPr>
        <w:t>oppdraget</w:t>
      </w:r>
      <w:bookmarkEnd w:id="309"/>
      <w:bookmarkEnd w:id="310"/>
    </w:p>
    <w:p w:rsidR="008422C2" w:rsidRPr="00280B8F" w:rsidRDefault="008422C2" w:rsidP="007F24B8">
      <w:pPr>
        <w:pStyle w:val="Overskrift2"/>
      </w:pPr>
      <w:bookmarkStart w:id="311" w:name="_Toc380135578"/>
      <w:r w:rsidRPr="00280B8F">
        <w:t>Krav til kvalitetssystemer</w:t>
      </w:r>
      <w:bookmarkEnd w:id="311"/>
    </w:p>
    <w:p w:rsidR="00EE090D" w:rsidRPr="00280B8F" w:rsidRDefault="00EE090D" w:rsidP="00EE090D">
      <w:pPr>
        <w:rPr>
          <w:rFonts w:cs="Arial"/>
          <w:color w:val="000000"/>
        </w:rPr>
      </w:pPr>
      <w:r w:rsidRPr="00280B8F">
        <w:rPr>
          <w:rFonts w:cs="Arial"/>
          <w:color w:val="000000"/>
        </w:rPr>
        <w:t>Operatøren forplikter seg til den tjenestekvalitet som fremgår av kontrakt med vedlegg.</w:t>
      </w:r>
    </w:p>
    <w:p w:rsidR="00EE090D" w:rsidRPr="00280B8F" w:rsidRDefault="00EE090D" w:rsidP="00EE090D">
      <w:pPr>
        <w:rPr>
          <w:rFonts w:cs="Arial"/>
          <w:color w:val="000000"/>
        </w:rPr>
      </w:pPr>
    </w:p>
    <w:p w:rsidR="00EE090D" w:rsidRPr="00280B8F" w:rsidRDefault="00EE090D" w:rsidP="00EE090D">
      <w:pPr>
        <w:rPr>
          <w:rFonts w:cs="Arial"/>
        </w:rPr>
      </w:pPr>
      <w:r w:rsidRPr="00280B8F">
        <w:rPr>
          <w:rFonts w:cs="Arial"/>
        </w:rPr>
        <w:t>Oppdragsgiver har rett til å foreta kvalitetsrevisjoner som ledd i kontrakts</w:t>
      </w:r>
      <w:r w:rsidR="00191262" w:rsidRPr="00280B8F">
        <w:rPr>
          <w:rFonts w:cs="Arial"/>
        </w:rPr>
        <w:t>-</w:t>
      </w:r>
      <w:r w:rsidRPr="00280B8F">
        <w:rPr>
          <w:rFonts w:cs="Arial"/>
        </w:rPr>
        <w:t xml:space="preserve">oppfølgingen, hvor </w:t>
      </w:r>
      <w:r w:rsidR="008A0C93" w:rsidRPr="00280B8F">
        <w:rPr>
          <w:rFonts w:cs="Arial"/>
        </w:rPr>
        <w:t>O</w:t>
      </w:r>
      <w:r w:rsidRPr="00280B8F">
        <w:rPr>
          <w:rFonts w:cs="Arial"/>
        </w:rPr>
        <w:t xml:space="preserve">peratøren stiller nødvendig personell </w:t>
      </w:r>
      <w:r w:rsidR="00AA4B66" w:rsidRPr="00280B8F">
        <w:rPr>
          <w:rFonts w:cs="Arial"/>
        </w:rPr>
        <w:t xml:space="preserve">vederlagsfritt </w:t>
      </w:r>
      <w:r w:rsidRPr="00280B8F">
        <w:rPr>
          <w:rFonts w:cs="Arial"/>
        </w:rPr>
        <w:t xml:space="preserve">til fri disposisjon for revisjonsteamet. </w:t>
      </w:r>
      <w:r w:rsidR="00AA4B66" w:rsidRPr="00280B8F">
        <w:rPr>
          <w:rFonts w:cs="Arial"/>
        </w:rPr>
        <w:t xml:space="preserve">Hvis Ruter ser det nødvendig å gjennomføre revisjoner vil dette normalt begrense seg til 20 timer totalt pr revisjon for personell som arbeider etter tjenestelister, men personell med administrative funksjoner må påregne </w:t>
      </w:r>
      <w:proofErr w:type="gramStart"/>
      <w:r w:rsidR="00AA4B66" w:rsidRPr="00280B8F">
        <w:rPr>
          <w:rFonts w:cs="Arial"/>
        </w:rPr>
        <w:t>å</w:t>
      </w:r>
      <w:proofErr w:type="gramEnd"/>
      <w:r w:rsidR="00AA4B66" w:rsidRPr="00280B8F">
        <w:rPr>
          <w:rFonts w:cs="Arial"/>
        </w:rPr>
        <w:t xml:space="preserve"> kunne bli mer involvert.</w:t>
      </w:r>
    </w:p>
    <w:p w:rsidR="00EE090D" w:rsidRPr="00280B8F" w:rsidRDefault="00EE090D" w:rsidP="00EE090D">
      <w:pPr>
        <w:rPr>
          <w:rFonts w:cs="Arial"/>
        </w:rPr>
      </w:pPr>
    </w:p>
    <w:p w:rsidR="00EE090D" w:rsidRPr="00280B8F" w:rsidRDefault="00EE090D" w:rsidP="00EE090D">
      <w:pPr>
        <w:rPr>
          <w:rFonts w:cs="Arial"/>
        </w:rPr>
      </w:pPr>
      <w:r w:rsidRPr="00280B8F">
        <w:rPr>
          <w:rFonts w:cs="Arial"/>
        </w:rPr>
        <w:t xml:space="preserve">Oppdragsgiver kan til enhver tid gjennomføre målinger og registreringer av kvaliteten på gjennomføringen av </w:t>
      </w:r>
      <w:r w:rsidR="008A0C93" w:rsidRPr="00280B8F">
        <w:rPr>
          <w:rFonts w:cs="Arial"/>
        </w:rPr>
        <w:t>o</w:t>
      </w:r>
      <w:r w:rsidRPr="00280B8F">
        <w:rPr>
          <w:rFonts w:cs="Arial"/>
        </w:rPr>
        <w:t xml:space="preserve">ppdraget. Oppdragsgiver kan i tillegg </w:t>
      </w:r>
      <w:r w:rsidRPr="00280B8F">
        <w:rPr>
          <w:rFonts w:cs="Arial"/>
        </w:rPr>
        <w:lastRenderedPageBreak/>
        <w:t xml:space="preserve">foreta </w:t>
      </w:r>
      <w:r w:rsidR="00B1604E" w:rsidRPr="00280B8F">
        <w:rPr>
          <w:rFonts w:cs="Arial"/>
        </w:rPr>
        <w:t xml:space="preserve">ulike </w:t>
      </w:r>
      <w:r w:rsidR="00846C51" w:rsidRPr="00280B8F">
        <w:rPr>
          <w:rFonts w:cs="Arial"/>
        </w:rPr>
        <w:t>registreringer og</w:t>
      </w:r>
      <w:r w:rsidRPr="00280B8F">
        <w:rPr>
          <w:rFonts w:cs="Arial"/>
        </w:rPr>
        <w:t>/eller andre markedsundersøkelser på Operatørens busser.</w:t>
      </w:r>
    </w:p>
    <w:p w:rsidR="00000EAA" w:rsidRPr="00280B8F" w:rsidRDefault="00000EAA" w:rsidP="00EE090D">
      <w:pPr>
        <w:rPr>
          <w:rFonts w:cs="Arial"/>
        </w:rPr>
      </w:pPr>
    </w:p>
    <w:p w:rsidR="00EE090D" w:rsidRPr="00280B8F" w:rsidRDefault="00EE090D" w:rsidP="007F24B8">
      <w:pPr>
        <w:pStyle w:val="Overskrift2"/>
      </w:pPr>
      <w:bookmarkStart w:id="312" w:name="_Toc444932465"/>
      <w:bookmarkStart w:id="313" w:name="_Toc444932782"/>
      <w:bookmarkStart w:id="314" w:name="_Toc444932986"/>
      <w:bookmarkStart w:id="315" w:name="_Toc444934014"/>
      <w:bookmarkStart w:id="316" w:name="_Toc444934535"/>
      <w:bookmarkStart w:id="317" w:name="_Toc445699065"/>
      <w:bookmarkStart w:id="318" w:name="_Toc445702195"/>
      <w:bookmarkStart w:id="319" w:name="_Toc445703126"/>
      <w:bookmarkStart w:id="320" w:name="_Toc445703998"/>
      <w:bookmarkStart w:id="321" w:name="_Toc446470577"/>
      <w:bookmarkStart w:id="322" w:name="_Toc446472763"/>
      <w:bookmarkStart w:id="323" w:name="_Toc446738320"/>
      <w:bookmarkStart w:id="324" w:name="_Toc446738556"/>
      <w:bookmarkStart w:id="325" w:name="_Toc448887943"/>
      <w:bookmarkStart w:id="326" w:name="_Toc454779817"/>
      <w:bookmarkStart w:id="327" w:name="_Toc458383501"/>
      <w:bookmarkStart w:id="328" w:name="_Toc458589310"/>
      <w:bookmarkStart w:id="329" w:name="_Toc459005499"/>
      <w:bookmarkStart w:id="330" w:name="_Toc459017762"/>
      <w:bookmarkStart w:id="331" w:name="_Toc460035107"/>
      <w:bookmarkStart w:id="332" w:name="_Toc460035183"/>
      <w:bookmarkStart w:id="333" w:name="_Toc175975139"/>
      <w:bookmarkStart w:id="334" w:name="_Toc380135579"/>
      <w:bookmarkStart w:id="335" w:name="OLE_LINK1"/>
      <w:bookmarkStart w:id="336" w:name="OLE_LINK2"/>
      <w:r w:rsidRPr="00280B8F">
        <w:t>Krav til trafikkavvikling</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335"/>
    <w:bookmarkEnd w:id="336"/>
    <w:p w:rsidR="00EE090D" w:rsidRPr="00280B8F" w:rsidRDefault="00EE090D" w:rsidP="00EE090D">
      <w:pPr>
        <w:rPr>
          <w:rFonts w:cs="Arial"/>
          <w:color w:val="000000"/>
        </w:rPr>
      </w:pPr>
      <w:r w:rsidRPr="00280B8F">
        <w:rPr>
          <w:rFonts w:cs="Arial"/>
        </w:rPr>
        <w:t xml:space="preserve">Kjøringen skal gjennomføres i henhold til Oppdragsgivers </w:t>
      </w:r>
      <w:r w:rsidR="004B127E" w:rsidRPr="00280B8F">
        <w:rPr>
          <w:rFonts w:cs="Arial"/>
        </w:rPr>
        <w:t>R</w:t>
      </w:r>
      <w:r w:rsidRPr="00280B8F">
        <w:rPr>
          <w:rFonts w:cs="Arial"/>
        </w:rPr>
        <w:t xml:space="preserve">eisegaranti og </w:t>
      </w:r>
      <w:r w:rsidR="00162E66" w:rsidRPr="00280B8F">
        <w:rPr>
          <w:rFonts w:cs="Arial"/>
        </w:rPr>
        <w:t>transportvedtekter</w:t>
      </w:r>
      <w:r w:rsidR="0084360F" w:rsidRPr="00280B8F">
        <w:rPr>
          <w:rFonts w:cs="Arial"/>
        </w:rPr>
        <w:t xml:space="preserve">, og Operatøren skal dekke kostnadene for drosjerefusjoner i henhold til den til enhver tid gjeldende </w:t>
      </w:r>
      <w:r w:rsidR="002F3C96" w:rsidRPr="00280B8F">
        <w:rPr>
          <w:rFonts w:cs="Arial"/>
        </w:rPr>
        <w:t>R</w:t>
      </w:r>
      <w:r w:rsidR="0084360F" w:rsidRPr="00280B8F">
        <w:rPr>
          <w:rFonts w:cs="Arial"/>
        </w:rPr>
        <w:t>eisegaranti</w:t>
      </w:r>
      <w:r w:rsidRPr="00280B8F">
        <w:rPr>
          <w:rFonts w:cs="Arial"/>
        </w:rPr>
        <w:t xml:space="preserve">. Forsinkelser, </w:t>
      </w:r>
      <w:proofErr w:type="spellStart"/>
      <w:r w:rsidRPr="00280B8F">
        <w:rPr>
          <w:rFonts w:cs="Arial"/>
          <w:color w:val="000000"/>
        </w:rPr>
        <w:t>frakjøringer</w:t>
      </w:r>
      <w:proofErr w:type="spellEnd"/>
      <w:r w:rsidRPr="00280B8F">
        <w:rPr>
          <w:rFonts w:cs="Arial"/>
          <w:color w:val="000000"/>
        </w:rPr>
        <w:t xml:space="preserve"> og innstilte avganger skal rappor</w:t>
      </w:r>
      <w:r w:rsidR="00191262" w:rsidRPr="00280B8F">
        <w:rPr>
          <w:rFonts w:cs="Arial"/>
          <w:color w:val="000000"/>
        </w:rPr>
        <w:t xml:space="preserve">teres, </w:t>
      </w:r>
      <w:r w:rsidR="00326C82" w:rsidRPr="00280B8F">
        <w:rPr>
          <w:rFonts w:cs="Arial"/>
          <w:color w:val="000000"/>
        </w:rPr>
        <w:t xml:space="preserve">se </w:t>
      </w:r>
      <w:r w:rsidR="00465305" w:rsidRPr="00280B8F">
        <w:rPr>
          <w:rFonts w:cs="Arial"/>
          <w:color w:val="000000"/>
        </w:rPr>
        <w:t xml:space="preserve">pkt. </w:t>
      </w:r>
      <w:r w:rsidR="00326C82" w:rsidRPr="00280B8F">
        <w:rPr>
          <w:rFonts w:cs="Arial"/>
          <w:color w:val="000000"/>
        </w:rPr>
        <w:t>7.</w:t>
      </w:r>
    </w:p>
    <w:p w:rsidR="00000EAA" w:rsidRPr="00280B8F" w:rsidRDefault="00000EAA" w:rsidP="00EE090D">
      <w:pPr>
        <w:rPr>
          <w:rFonts w:cs="Arial"/>
          <w:color w:val="000000"/>
        </w:rPr>
      </w:pPr>
    </w:p>
    <w:p w:rsidR="00460369" w:rsidRPr="00280B8F" w:rsidRDefault="00460369" w:rsidP="007F24B8">
      <w:pPr>
        <w:pStyle w:val="Overskrift2"/>
      </w:pPr>
      <w:bookmarkStart w:id="337" w:name="_Toc270950052"/>
      <w:bookmarkStart w:id="338" w:name="_Toc270950053"/>
      <w:bookmarkStart w:id="339" w:name="_Toc270950054"/>
      <w:bookmarkStart w:id="340" w:name="_Toc323557580"/>
      <w:bookmarkStart w:id="341" w:name="_Toc380135580"/>
      <w:bookmarkEnd w:id="337"/>
      <w:bookmarkEnd w:id="338"/>
      <w:bookmarkEnd w:id="339"/>
      <w:r w:rsidRPr="00280B8F">
        <w:t>Innstilte avganger</w:t>
      </w:r>
      <w:bookmarkEnd w:id="340"/>
      <w:bookmarkEnd w:id="341"/>
    </w:p>
    <w:p w:rsidR="00EE090D" w:rsidRPr="00280B8F" w:rsidRDefault="00EE090D" w:rsidP="00EE090D">
      <w:pPr>
        <w:rPr>
          <w:rFonts w:cs="Arial"/>
        </w:rPr>
      </w:pPr>
      <w:r w:rsidRPr="00280B8F">
        <w:rPr>
          <w:rFonts w:cs="Arial"/>
        </w:rPr>
        <w:t>Alle avganger kunngjort i den til enhver tid gjeldende ruteinformasjon skal kjøres.  En avgang defineres som innstilt når:</w:t>
      </w:r>
    </w:p>
    <w:p w:rsidR="000F5F35" w:rsidRPr="00280B8F" w:rsidRDefault="000F5F35" w:rsidP="00EE090D">
      <w:pPr>
        <w:rPr>
          <w:rFonts w:cs="Arial"/>
        </w:rPr>
      </w:pPr>
    </w:p>
    <w:p w:rsidR="00EE090D" w:rsidRPr="00280B8F" w:rsidRDefault="00191262" w:rsidP="00EE090D">
      <w:pPr>
        <w:numPr>
          <w:ilvl w:val="0"/>
          <w:numId w:val="8"/>
        </w:numPr>
        <w:overflowPunct/>
        <w:autoSpaceDE/>
        <w:autoSpaceDN/>
        <w:adjustRightInd/>
        <w:textAlignment w:val="auto"/>
        <w:rPr>
          <w:rFonts w:cs="Arial"/>
        </w:rPr>
      </w:pPr>
      <w:r w:rsidRPr="00280B8F">
        <w:rPr>
          <w:rFonts w:cs="Arial"/>
        </w:rPr>
        <w:t>A</w:t>
      </w:r>
      <w:r w:rsidR="00EE090D" w:rsidRPr="00280B8F">
        <w:rPr>
          <w:rFonts w:cs="Arial"/>
        </w:rPr>
        <w:t>vgangen ikke er kjørt</w:t>
      </w:r>
      <w:r w:rsidR="00023047" w:rsidRPr="00280B8F">
        <w:rPr>
          <w:rFonts w:cs="Arial"/>
        </w:rPr>
        <w:t xml:space="preserve"> fra startpunktet </w:t>
      </w:r>
      <w:r w:rsidR="00EE090D" w:rsidRPr="00280B8F">
        <w:rPr>
          <w:rFonts w:cs="Arial"/>
        </w:rPr>
        <w:t xml:space="preserve">innen neste avgang på linjen eller </w:t>
      </w:r>
      <w:r w:rsidR="00B1604E" w:rsidRPr="00280B8F">
        <w:rPr>
          <w:rFonts w:cs="Arial"/>
        </w:rPr>
        <w:t xml:space="preserve">innenfor grensen for drosjerefusjon i henhold Oppdragsgivers </w:t>
      </w:r>
      <w:r w:rsidR="002F3C96" w:rsidRPr="00280B8F">
        <w:rPr>
          <w:rFonts w:cs="Arial"/>
        </w:rPr>
        <w:t>R</w:t>
      </w:r>
      <w:r w:rsidR="00B1604E" w:rsidRPr="00280B8F">
        <w:rPr>
          <w:rFonts w:cs="Arial"/>
        </w:rPr>
        <w:t xml:space="preserve">eisegaranti. </w:t>
      </w:r>
    </w:p>
    <w:p w:rsidR="00EE090D" w:rsidRPr="00280B8F" w:rsidRDefault="00191262" w:rsidP="00EE090D">
      <w:pPr>
        <w:numPr>
          <w:ilvl w:val="0"/>
          <w:numId w:val="8"/>
        </w:numPr>
        <w:overflowPunct/>
        <w:autoSpaceDE/>
        <w:autoSpaceDN/>
        <w:adjustRightInd/>
        <w:textAlignment w:val="auto"/>
        <w:rPr>
          <w:rFonts w:cs="Arial"/>
        </w:rPr>
      </w:pPr>
      <w:r w:rsidRPr="00280B8F">
        <w:rPr>
          <w:rFonts w:cs="Arial"/>
        </w:rPr>
        <w:t>M</w:t>
      </w:r>
      <w:r w:rsidR="00EE090D" w:rsidRPr="00280B8F">
        <w:rPr>
          <w:rFonts w:cs="Arial"/>
        </w:rPr>
        <w:t xml:space="preserve">indre enn </w:t>
      </w:r>
      <w:r w:rsidR="00B05C42" w:rsidRPr="00280B8F">
        <w:rPr>
          <w:rFonts w:cs="Arial"/>
        </w:rPr>
        <w:t>50</w:t>
      </w:r>
      <w:r w:rsidR="00EE090D" w:rsidRPr="00280B8F">
        <w:rPr>
          <w:rFonts w:cs="Arial"/>
        </w:rPr>
        <w:t xml:space="preserve"> % av avgangen målt i planlagt kjøretid er kjørt.</w:t>
      </w:r>
    </w:p>
    <w:p w:rsidR="00EE090D" w:rsidRPr="00280B8F" w:rsidRDefault="00191262" w:rsidP="00EE090D">
      <w:pPr>
        <w:numPr>
          <w:ilvl w:val="0"/>
          <w:numId w:val="8"/>
        </w:numPr>
        <w:overflowPunct/>
        <w:autoSpaceDE/>
        <w:autoSpaceDN/>
        <w:adjustRightInd/>
        <w:textAlignment w:val="auto"/>
        <w:rPr>
          <w:rFonts w:cs="Arial"/>
        </w:rPr>
      </w:pPr>
      <w:r w:rsidRPr="00280B8F">
        <w:rPr>
          <w:rFonts w:cs="Arial"/>
        </w:rPr>
        <w:t>N</w:t>
      </w:r>
      <w:r w:rsidR="00EE090D" w:rsidRPr="00280B8F">
        <w:rPr>
          <w:rFonts w:cs="Arial"/>
        </w:rPr>
        <w:t>år avgangen ikke er pålogget billettsystem</w:t>
      </w:r>
      <w:r w:rsidR="00732C62" w:rsidRPr="00280B8F">
        <w:rPr>
          <w:rFonts w:cs="Arial"/>
        </w:rPr>
        <w:t>et</w:t>
      </w:r>
      <w:r w:rsidR="00EE090D" w:rsidRPr="00280B8F">
        <w:rPr>
          <w:rFonts w:cs="Arial"/>
        </w:rPr>
        <w:t xml:space="preserve"> (gjelder ikke ved teknisk feil ved system eller utstyr).</w:t>
      </w:r>
    </w:p>
    <w:p w:rsidR="00EE090D" w:rsidRPr="00280B8F" w:rsidRDefault="00EE090D" w:rsidP="00EE090D">
      <w:pPr>
        <w:numPr>
          <w:ilvl w:val="0"/>
          <w:numId w:val="8"/>
        </w:numPr>
        <w:overflowPunct/>
        <w:autoSpaceDE/>
        <w:autoSpaceDN/>
        <w:adjustRightInd/>
        <w:textAlignment w:val="auto"/>
        <w:rPr>
          <w:rFonts w:cs="Arial"/>
        </w:rPr>
      </w:pPr>
      <w:r w:rsidRPr="00280B8F">
        <w:rPr>
          <w:rFonts w:cs="Arial"/>
        </w:rPr>
        <w:t>Når avgangen ikke er pålogget SIS (sanntidsinformasjonssystemet) (gjelder ikke ved teknisk feil ved system eller utstyr som ikke skyldes feilbruk).</w:t>
      </w:r>
      <w:r w:rsidR="000B7783" w:rsidRPr="00280B8F">
        <w:rPr>
          <w:rFonts w:cs="Arial"/>
        </w:rPr>
        <w:t xml:space="preserve"> </w:t>
      </w:r>
    </w:p>
    <w:p w:rsidR="00000EAA" w:rsidRPr="00280B8F" w:rsidRDefault="00000EAA" w:rsidP="0013478F">
      <w:pPr>
        <w:rPr>
          <w:rFonts w:cs="Arial"/>
          <w:b/>
        </w:rPr>
      </w:pPr>
    </w:p>
    <w:p w:rsidR="00460369" w:rsidRPr="00280B8F" w:rsidRDefault="00460369" w:rsidP="007F24B8">
      <w:pPr>
        <w:pStyle w:val="Overskrift2"/>
      </w:pPr>
      <w:bookmarkStart w:id="342" w:name="_Toc323557581"/>
      <w:bookmarkStart w:id="343" w:name="_Toc380135581"/>
      <w:bookmarkStart w:id="344" w:name="OLE_LINK3"/>
      <w:bookmarkStart w:id="345" w:name="OLE_LINK4"/>
      <w:r w:rsidRPr="00280B8F">
        <w:t xml:space="preserve">Krav til </w:t>
      </w:r>
      <w:r w:rsidR="00F70DBB" w:rsidRPr="00280B8F">
        <w:t>overholdelse av tidtabell</w:t>
      </w:r>
      <w:bookmarkEnd w:id="342"/>
      <w:bookmarkEnd w:id="343"/>
    </w:p>
    <w:bookmarkEnd w:id="344"/>
    <w:bookmarkEnd w:id="345"/>
    <w:p w:rsidR="00EE090D" w:rsidRPr="00280B8F" w:rsidRDefault="00EE5F12" w:rsidP="00EE090D">
      <w:pPr>
        <w:rPr>
          <w:rFonts w:cs="Arial"/>
        </w:rPr>
      </w:pPr>
      <w:r w:rsidRPr="00280B8F">
        <w:rPr>
          <w:rFonts w:cs="Arial"/>
        </w:rPr>
        <w:t>Operatøren skal utføre kjøreoppdraget i henhold til avtalt tidtabell og de kjøretider og avgangstider fra stoppesteder som er angitt i denne. Ingen avgang skal kjøres mer enn 1 minutt for sent fra startstoppested. Unntaket er dersom fører rapporterer om forsinkelser på grunn av stor trafikk, trafikkuhell, vegarbeid, ekstrem værsituasjon og lignende samt at fører må ha kommet tidsnok til startstoppestedet og hatt muligheter for nødvendig regulering (for eksempel toalettbesøk). Ingen avganger skal kjøres mer enn 15 sekunder for tidlig fra et hvilket som helst stoppested.</w:t>
      </w:r>
    </w:p>
    <w:p w:rsidR="00EE5F12" w:rsidRPr="00280B8F" w:rsidRDefault="00EE5F12" w:rsidP="00EE090D">
      <w:pPr>
        <w:rPr>
          <w:rFonts w:cs="Arial"/>
        </w:rPr>
      </w:pPr>
    </w:p>
    <w:p w:rsidR="00731699" w:rsidRPr="00280B8F" w:rsidRDefault="00EE090D" w:rsidP="00EE090D">
      <w:pPr>
        <w:rPr>
          <w:rFonts w:cs="Arial"/>
        </w:rPr>
      </w:pPr>
      <w:r w:rsidRPr="00280B8F">
        <w:rPr>
          <w:rFonts w:cs="Arial"/>
        </w:rPr>
        <w:t>Operatøren kan ikke gjennomføre tiltak som kan skape problemer i trafikkavviklingen på fellesstoppesteder / fellesstrekninger, eller som forlenger den totale reisetiden for kundene.</w:t>
      </w:r>
    </w:p>
    <w:p w:rsidR="007E3D30" w:rsidRPr="00280B8F" w:rsidRDefault="007E3D30" w:rsidP="00EE090D">
      <w:pPr>
        <w:rPr>
          <w:rFonts w:cs="Arial"/>
        </w:rPr>
      </w:pPr>
    </w:p>
    <w:p w:rsidR="00731699" w:rsidRPr="00280B8F" w:rsidRDefault="00731699" w:rsidP="007F24B8">
      <w:pPr>
        <w:pStyle w:val="Overskrift2"/>
      </w:pPr>
      <w:bookmarkStart w:id="346" w:name="_Toc323557582"/>
      <w:bookmarkStart w:id="347" w:name="_Toc380135582"/>
      <w:r w:rsidRPr="00280B8F">
        <w:t>Føreravløsning</w:t>
      </w:r>
      <w:bookmarkEnd w:id="346"/>
      <w:bookmarkEnd w:id="347"/>
      <w:r w:rsidRPr="00280B8F">
        <w:t xml:space="preserve"> </w:t>
      </w:r>
    </w:p>
    <w:p w:rsidR="00000EAA" w:rsidRPr="00280B8F" w:rsidRDefault="00326C82" w:rsidP="00EE090D">
      <w:pPr>
        <w:rPr>
          <w:rFonts w:cs="Arial"/>
          <w:color w:val="000000"/>
          <w:szCs w:val="24"/>
        </w:rPr>
      </w:pPr>
      <w:r w:rsidRPr="00280B8F">
        <w:rPr>
          <w:rFonts w:cs="Arial"/>
          <w:color w:val="000000"/>
          <w:szCs w:val="24"/>
        </w:rPr>
        <w:t>Føreravløsninger t</w:t>
      </w:r>
      <w:r w:rsidR="009E0E63" w:rsidRPr="00280B8F">
        <w:rPr>
          <w:rFonts w:cs="Arial"/>
          <w:color w:val="000000"/>
          <w:szCs w:val="24"/>
        </w:rPr>
        <w:t>illates bare på linjenes</w:t>
      </w:r>
      <w:r w:rsidRPr="00280B8F">
        <w:rPr>
          <w:rFonts w:cs="Arial"/>
          <w:color w:val="000000"/>
          <w:szCs w:val="24"/>
        </w:rPr>
        <w:t xml:space="preserve"> endepunkter. </w:t>
      </w:r>
    </w:p>
    <w:p w:rsidR="00D50CFD" w:rsidRPr="00280B8F" w:rsidRDefault="00D50CFD" w:rsidP="00EE090D">
      <w:pPr>
        <w:rPr>
          <w:rFonts w:cs="Arial"/>
          <w:color w:val="000000"/>
        </w:rPr>
      </w:pPr>
    </w:p>
    <w:p w:rsidR="00EE090D" w:rsidRPr="00280B8F" w:rsidRDefault="00EE090D" w:rsidP="007F24B8">
      <w:pPr>
        <w:pStyle w:val="Overskrift2"/>
      </w:pPr>
      <w:bookmarkStart w:id="348" w:name="_Toc444932468"/>
      <w:bookmarkStart w:id="349" w:name="_Toc444932785"/>
      <w:bookmarkStart w:id="350" w:name="_Toc444932989"/>
      <w:bookmarkStart w:id="351" w:name="_Toc444934017"/>
      <w:bookmarkStart w:id="352" w:name="_Toc444934538"/>
      <w:bookmarkStart w:id="353" w:name="_Toc445699068"/>
      <w:bookmarkStart w:id="354" w:name="_Toc445702198"/>
      <w:bookmarkStart w:id="355" w:name="_Toc445703129"/>
      <w:bookmarkStart w:id="356" w:name="_Toc445704001"/>
      <w:bookmarkStart w:id="357" w:name="_Toc446470580"/>
      <w:bookmarkStart w:id="358" w:name="_Toc446472766"/>
      <w:bookmarkStart w:id="359" w:name="_Toc446738323"/>
      <w:bookmarkStart w:id="360" w:name="_Toc446738559"/>
      <w:bookmarkStart w:id="361" w:name="_Toc448887946"/>
      <w:bookmarkStart w:id="362" w:name="_Toc454779820"/>
      <w:bookmarkStart w:id="363" w:name="_Toc458383504"/>
      <w:bookmarkStart w:id="364" w:name="_Toc458589313"/>
      <w:bookmarkStart w:id="365" w:name="_Toc459005502"/>
      <w:bookmarkStart w:id="366" w:name="_Toc459017765"/>
      <w:bookmarkStart w:id="367" w:name="_Toc460035110"/>
      <w:bookmarkStart w:id="368" w:name="_Toc460035186"/>
      <w:bookmarkStart w:id="369" w:name="_Toc175975142"/>
      <w:bookmarkStart w:id="370" w:name="_Toc323557583"/>
      <w:bookmarkStart w:id="371" w:name="_Toc380135583"/>
      <w:r w:rsidRPr="00280B8F">
        <w:t>Krav til betjeningen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090D" w:rsidRPr="00280B8F" w:rsidRDefault="00EE090D" w:rsidP="00EE090D">
      <w:pPr>
        <w:rPr>
          <w:rFonts w:cs="Arial"/>
          <w:color w:val="000000"/>
        </w:rPr>
      </w:pPr>
      <w:r w:rsidRPr="00280B8F">
        <w:rPr>
          <w:rFonts w:cs="Arial"/>
          <w:color w:val="000000"/>
        </w:rPr>
        <w:t xml:space="preserve">Med betjening menes </w:t>
      </w:r>
      <w:r w:rsidR="008544D2" w:rsidRPr="00280B8F">
        <w:rPr>
          <w:rFonts w:cs="Arial"/>
          <w:color w:val="000000"/>
        </w:rPr>
        <w:t>operativt personell</w:t>
      </w:r>
      <w:r w:rsidR="003F3A89" w:rsidRPr="00280B8F">
        <w:rPr>
          <w:rFonts w:cs="Arial"/>
          <w:color w:val="000000"/>
        </w:rPr>
        <w:t xml:space="preserve"> og </w:t>
      </w:r>
      <w:r w:rsidRPr="00280B8F">
        <w:rPr>
          <w:rFonts w:cs="Arial"/>
          <w:color w:val="000000"/>
        </w:rPr>
        <w:t>trafikklederpersonell. Betjeningen skal være serviceinnstilt og ha gjennomgått opplæring i, og til enhver tid ha nødvendige kunnskaper om:</w:t>
      </w:r>
    </w:p>
    <w:p w:rsidR="00EE090D" w:rsidRPr="00280B8F" w:rsidRDefault="00EE090D" w:rsidP="00EE090D">
      <w:pPr>
        <w:rPr>
          <w:rFonts w:cs="Arial"/>
          <w:color w:val="000000"/>
        </w:rPr>
      </w:pPr>
    </w:p>
    <w:p w:rsidR="00EE090D" w:rsidRPr="00280B8F" w:rsidRDefault="00EE090D" w:rsidP="00EE090D">
      <w:pPr>
        <w:numPr>
          <w:ilvl w:val="0"/>
          <w:numId w:val="8"/>
        </w:numPr>
        <w:overflowPunct/>
        <w:autoSpaceDE/>
        <w:autoSpaceDN/>
        <w:adjustRightInd/>
        <w:textAlignment w:val="auto"/>
        <w:rPr>
          <w:rFonts w:cs="Arial"/>
          <w:color w:val="000000"/>
        </w:rPr>
      </w:pPr>
      <w:r w:rsidRPr="00280B8F">
        <w:rPr>
          <w:rFonts w:cs="Arial"/>
          <w:color w:val="000000"/>
        </w:rPr>
        <w:t>Kundebehandling</w:t>
      </w:r>
    </w:p>
    <w:p w:rsidR="00EE090D" w:rsidRPr="00280B8F" w:rsidRDefault="00722AA8" w:rsidP="00EE090D">
      <w:pPr>
        <w:numPr>
          <w:ilvl w:val="0"/>
          <w:numId w:val="8"/>
        </w:numPr>
        <w:overflowPunct/>
        <w:autoSpaceDE/>
        <w:autoSpaceDN/>
        <w:adjustRightInd/>
        <w:textAlignment w:val="auto"/>
        <w:rPr>
          <w:rFonts w:cs="Arial"/>
          <w:color w:val="000000"/>
        </w:rPr>
      </w:pPr>
      <w:r w:rsidRPr="00280B8F">
        <w:rPr>
          <w:rFonts w:cs="Arial"/>
          <w:color w:val="000000"/>
        </w:rPr>
        <w:t xml:space="preserve">Riktig </w:t>
      </w:r>
      <w:r w:rsidR="00EE090D" w:rsidRPr="00280B8F">
        <w:rPr>
          <w:rFonts w:cs="Arial"/>
          <w:color w:val="000000"/>
        </w:rPr>
        <w:t>kjørestil</w:t>
      </w:r>
      <w:r w:rsidRPr="00280B8F">
        <w:rPr>
          <w:rFonts w:cs="Arial"/>
          <w:color w:val="000000"/>
        </w:rPr>
        <w:t xml:space="preserve"> </w:t>
      </w:r>
    </w:p>
    <w:p w:rsidR="00EE090D" w:rsidRPr="00280B8F" w:rsidRDefault="006A4DEA" w:rsidP="00EE090D">
      <w:pPr>
        <w:numPr>
          <w:ilvl w:val="0"/>
          <w:numId w:val="8"/>
        </w:numPr>
        <w:overflowPunct/>
        <w:autoSpaceDE/>
        <w:autoSpaceDN/>
        <w:adjustRightInd/>
        <w:textAlignment w:val="auto"/>
        <w:rPr>
          <w:rFonts w:cs="Arial"/>
          <w:color w:val="000000"/>
        </w:rPr>
      </w:pPr>
      <w:r w:rsidRPr="00280B8F">
        <w:rPr>
          <w:rFonts w:cs="Arial"/>
          <w:color w:val="000000"/>
        </w:rPr>
        <w:t xml:space="preserve">Ruters </w:t>
      </w:r>
      <w:r w:rsidR="00DF4390" w:rsidRPr="00280B8F">
        <w:rPr>
          <w:rFonts w:cs="Arial"/>
          <w:color w:val="000000"/>
        </w:rPr>
        <w:t>pris</w:t>
      </w:r>
      <w:r w:rsidRPr="00280B8F">
        <w:rPr>
          <w:rFonts w:cs="Arial"/>
          <w:color w:val="000000"/>
        </w:rPr>
        <w:t>- og billettsystem</w:t>
      </w:r>
      <w:r w:rsidR="00C6011E" w:rsidRPr="00280B8F">
        <w:rPr>
          <w:rFonts w:cs="Arial"/>
          <w:color w:val="000000"/>
        </w:rPr>
        <w:t xml:space="preserve">, samt </w:t>
      </w:r>
      <w:proofErr w:type="spellStart"/>
      <w:r w:rsidR="00C6011E" w:rsidRPr="00280B8F">
        <w:rPr>
          <w:rFonts w:cs="Arial"/>
          <w:color w:val="000000"/>
        </w:rPr>
        <w:t>sonestruktur</w:t>
      </w:r>
      <w:proofErr w:type="spellEnd"/>
      <w:r w:rsidR="00016D54" w:rsidRPr="00280B8F">
        <w:rPr>
          <w:rFonts w:cs="Arial"/>
          <w:color w:val="000000"/>
        </w:rPr>
        <w:t xml:space="preserve"> (Ruterskolen)</w:t>
      </w:r>
    </w:p>
    <w:p w:rsidR="00016D54" w:rsidRPr="00280B8F" w:rsidRDefault="00016D54" w:rsidP="00EE090D">
      <w:pPr>
        <w:numPr>
          <w:ilvl w:val="0"/>
          <w:numId w:val="8"/>
        </w:numPr>
        <w:overflowPunct/>
        <w:autoSpaceDE/>
        <w:autoSpaceDN/>
        <w:adjustRightInd/>
        <w:textAlignment w:val="auto"/>
        <w:rPr>
          <w:rFonts w:cs="Arial"/>
          <w:color w:val="000000"/>
        </w:rPr>
      </w:pPr>
      <w:r w:rsidRPr="00280B8F">
        <w:rPr>
          <w:rFonts w:cs="Arial"/>
          <w:color w:val="000000"/>
        </w:rPr>
        <w:t>Betjening av førersalgsmaskin og rutiner ved igangsettelse og «tømming» av denne (Ruterskolen).</w:t>
      </w:r>
    </w:p>
    <w:p w:rsidR="00722AA8" w:rsidRPr="00280B8F" w:rsidRDefault="00EE090D" w:rsidP="00722AA8">
      <w:pPr>
        <w:numPr>
          <w:ilvl w:val="0"/>
          <w:numId w:val="8"/>
        </w:numPr>
        <w:overflowPunct/>
        <w:autoSpaceDE/>
        <w:autoSpaceDN/>
        <w:adjustRightInd/>
        <w:textAlignment w:val="auto"/>
        <w:rPr>
          <w:rFonts w:cs="Arial"/>
          <w:color w:val="000000"/>
        </w:rPr>
      </w:pPr>
      <w:r w:rsidRPr="00280B8F">
        <w:rPr>
          <w:rFonts w:cs="Arial"/>
          <w:color w:val="000000"/>
        </w:rPr>
        <w:lastRenderedPageBreak/>
        <w:t>Detaljkunnskaper om linjene Operatøren betjener, samt korresponderende/samkjørende linjer</w:t>
      </w:r>
    </w:p>
    <w:p w:rsidR="00EE090D" w:rsidRPr="00280B8F" w:rsidRDefault="00023047" w:rsidP="00EE090D">
      <w:pPr>
        <w:numPr>
          <w:ilvl w:val="0"/>
          <w:numId w:val="8"/>
        </w:numPr>
        <w:overflowPunct/>
        <w:autoSpaceDE/>
        <w:autoSpaceDN/>
        <w:adjustRightInd/>
        <w:textAlignment w:val="auto"/>
        <w:rPr>
          <w:rFonts w:cs="Arial"/>
          <w:color w:val="000000"/>
        </w:rPr>
      </w:pPr>
      <w:r w:rsidRPr="00280B8F">
        <w:rPr>
          <w:rFonts w:cs="Arial"/>
          <w:color w:val="000000"/>
        </w:rPr>
        <w:t>Gode</w:t>
      </w:r>
      <w:r w:rsidR="00EE090D" w:rsidRPr="00280B8F">
        <w:rPr>
          <w:rFonts w:cs="Arial"/>
          <w:color w:val="000000"/>
        </w:rPr>
        <w:t xml:space="preserve"> kunnskaper om det øvrige linjenettet i </w:t>
      </w:r>
      <w:r w:rsidR="008544D2" w:rsidRPr="00280B8F">
        <w:rPr>
          <w:rFonts w:cs="Arial"/>
          <w:color w:val="000000"/>
        </w:rPr>
        <w:t>ruteområdet.</w:t>
      </w:r>
    </w:p>
    <w:p w:rsidR="00EE090D" w:rsidRPr="00280B8F" w:rsidRDefault="00002946" w:rsidP="00EE090D">
      <w:pPr>
        <w:numPr>
          <w:ilvl w:val="0"/>
          <w:numId w:val="8"/>
        </w:numPr>
        <w:overflowPunct/>
        <w:autoSpaceDE/>
        <w:autoSpaceDN/>
        <w:adjustRightInd/>
        <w:textAlignment w:val="auto"/>
        <w:rPr>
          <w:rFonts w:cs="Arial"/>
        </w:rPr>
      </w:pPr>
      <w:r w:rsidRPr="00280B8F">
        <w:rPr>
          <w:rFonts w:cs="Arial"/>
        </w:rPr>
        <w:t>Transport</w:t>
      </w:r>
      <w:r w:rsidR="00D43AFF" w:rsidRPr="00280B8F">
        <w:rPr>
          <w:rFonts w:cs="Arial"/>
        </w:rPr>
        <w:t xml:space="preserve"> </w:t>
      </w:r>
      <w:r w:rsidR="00EE090D" w:rsidRPr="00280B8F">
        <w:rPr>
          <w:rFonts w:cs="Arial"/>
        </w:rPr>
        <w:t>vedtektene</w:t>
      </w:r>
      <w:r w:rsidR="00AC4F53" w:rsidRPr="00280B8F">
        <w:rPr>
          <w:rFonts w:cs="Arial"/>
        </w:rPr>
        <w:t xml:space="preserve"> og Oppdragsgivers reisegaranti</w:t>
      </w:r>
    </w:p>
    <w:p w:rsidR="00EE090D" w:rsidRPr="00280B8F" w:rsidRDefault="00EE090D" w:rsidP="00EE090D">
      <w:pPr>
        <w:numPr>
          <w:ilvl w:val="0"/>
          <w:numId w:val="8"/>
        </w:numPr>
        <w:overflowPunct/>
        <w:autoSpaceDE/>
        <w:autoSpaceDN/>
        <w:adjustRightInd/>
        <w:textAlignment w:val="auto"/>
        <w:rPr>
          <w:rFonts w:cs="Arial"/>
          <w:color w:val="000000"/>
        </w:rPr>
      </w:pPr>
      <w:r w:rsidRPr="00280B8F">
        <w:rPr>
          <w:rFonts w:cs="Arial"/>
          <w:color w:val="000000"/>
        </w:rPr>
        <w:t>Miljøvennlig drift/kjørestil</w:t>
      </w:r>
    </w:p>
    <w:p w:rsidR="00EE090D" w:rsidRPr="00280B8F" w:rsidRDefault="00EE090D" w:rsidP="00EE090D">
      <w:pPr>
        <w:numPr>
          <w:ilvl w:val="0"/>
          <w:numId w:val="8"/>
        </w:numPr>
        <w:overflowPunct/>
        <w:autoSpaceDE/>
        <w:autoSpaceDN/>
        <w:adjustRightInd/>
        <w:textAlignment w:val="auto"/>
        <w:rPr>
          <w:rFonts w:cs="Arial"/>
          <w:color w:val="000000"/>
        </w:rPr>
      </w:pPr>
      <w:r w:rsidRPr="00280B8F">
        <w:rPr>
          <w:rFonts w:cs="Arial"/>
          <w:color w:val="000000"/>
        </w:rPr>
        <w:t>Fastsatte varslingsrutiner og beredskapstiltak ved større ulykker og brann</w:t>
      </w:r>
    </w:p>
    <w:p w:rsidR="00EE090D" w:rsidRPr="00280B8F" w:rsidRDefault="007765CB" w:rsidP="00EE090D">
      <w:pPr>
        <w:numPr>
          <w:ilvl w:val="0"/>
          <w:numId w:val="8"/>
        </w:numPr>
        <w:overflowPunct/>
        <w:autoSpaceDE/>
        <w:autoSpaceDN/>
        <w:adjustRightInd/>
        <w:textAlignment w:val="auto"/>
        <w:rPr>
          <w:rFonts w:cs="Arial"/>
          <w:color w:val="000000"/>
        </w:rPr>
      </w:pPr>
      <w:r w:rsidRPr="00280B8F">
        <w:rPr>
          <w:rFonts w:cs="Arial"/>
          <w:color w:val="000000"/>
        </w:rPr>
        <w:t xml:space="preserve">Krisehåndtering </w:t>
      </w:r>
      <w:r w:rsidR="000B389D" w:rsidRPr="00280B8F">
        <w:rPr>
          <w:rFonts w:cs="Arial"/>
          <w:color w:val="000000"/>
        </w:rPr>
        <w:t>ih</w:t>
      </w:r>
      <w:r w:rsidR="00FD3D88" w:rsidRPr="00280B8F">
        <w:rPr>
          <w:rFonts w:cs="Arial"/>
          <w:color w:val="000000"/>
        </w:rPr>
        <w:t>h</w:t>
      </w:r>
      <w:r w:rsidR="000B389D" w:rsidRPr="00280B8F">
        <w:rPr>
          <w:rFonts w:cs="Arial"/>
          <w:color w:val="000000"/>
        </w:rPr>
        <w:t>t.</w:t>
      </w:r>
      <w:r w:rsidRPr="00280B8F">
        <w:rPr>
          <w:rFonts w:cs="Arial"/>
          <w:color w:val="000000"/>
        </w:rPr>
        <w:t xml:space="preserve"> </w:t>
      </w:r>
      <w:r w:rsidR="00465305" w:rsidRPr="00280B8F">
        <w:rPr>
          <w:rFonts w:cs="Arial"/>
          <w:color w:val="000000"/>
        </w:rPr>
        <w:t>P</w:t>
      </w:r>
      <w:r w:rsidRPr="00280B8F">
        <w:rPr>
          <w:rFonts w:cs="Arial"/>
          <w:color w:val="000000"/>
        </w:rPr>
        <w:t>kt</w:t>
      </w:r>
      <w:r w:rsidR="00465305" w:rsidRPr="00280B8F">
        <w:rPr>
          <w:rFonts w:cs="Arial"/>
          <w:color w:val="000000"/>
        </w:rPr>
        <w:t>.</w:t>
      </w:r>
      <w:r w:rsidRPr="00280B8F">
        <w:rPr>
          <w:rFonts w:cs="Arial"/>
          <w:color w:val="000000"/>
        </w:rPr>
        <w:t xml:space="preserve"> </w:t>
      </w:r>
      <w:r w:rsidR="006A4DEA" w:rsidRPr="00280B8F">
        <w:rPr>
          <w:rFonts w:cs="Arial"/>
          <w:color w:val="000000"/>
        </w:rPr>
        <w:t>3.</w:t>
      </w:r>
      <w:r w:rsidR="00465305" w:rsidRPr="00280B8F">
        <w:rPr>
          <w:rFonts w:cs="Arial"/>
          <w:color w:val="000000"/>
        </w:rPr>
        <w:t xml:space="preserve">13 </w:t>
      </w:r>
      <w:r w:rsidR="004F7E54" w:rsidRPr="00280B8F">
        <w:rPr>
          <w:rFonts w:cs="Arial"/>
          <w:color w:val="000000"/>
        </w:rPr>
        <w:t>nedenfor.</w:t>
      </w:r>
    </w:p>
    <w:p w:rsidR="00EE090D" w:rsidRPr="00280B8F" w:rsidRDefault="00EE090D" w:rsidP="00EE090D">
      <w:pPr>
        <w:rPr>
          <w:rFonts w:cs="Arial"/>
          <w:color w:val="000000"/>
        </w:rPr>
      </w:pPr>
    </w:p>
    <w:p w:rsidR="006A1823" w:rsidRPr="00280B8F" w:rsidRDefault="00EE090D" w:rsidP="00EE090D">
      <w:pPr>
        <w:rPr>
          <w:rFonts w:cs="Arial"/>
          <w:color w:val="000000"/>
        </w:rPr>
      </w:pPr>
      <w:r w:rsidRPr="00280B8F">
        <w:rPr>
          <w:rFonts w:cs="Arial"/>
          <w:color w:val="000000"/>
        </w:rPr>
        <w:t>Betjeningen skal beherske norsk</w:t>
      </w:r>
      <w:r w:rsidR="00685BF8" w:rsidRPr="00280B8F">
        <w:rPr>
          <w:rFonts w:cs="Arial"/>
          <w:color w:val="000000"/>
        </w:rPr>
        <w:t xml:space="preserve"> fullt ut tilfredsstillende</w:t>
      </w:r>
      <w:r w:rsidRPr="00280B8F">
        <w:rPr>
          <w:rFonts w:cs="Arial"/>
          <w:color w:val="000000"/>
        </w:rPr>
        <w:t xml:space="preserve">, både skriftlig og muntlig. Operatøren har ansvar for all opplæring samt at kunnskapen vedlikeholdes hos den enkelte. Rutiner for opplæring </w:t>
      </w:r>
      <w:r w:rsidR="00B5147E" w:rsidRPr="00280B8F">
        <w:rPr>
          <w:rFonts w:cs="Arial"/>
          <w:color w:val="000000"/>
        </w:rPr>
        <w:t xml:space="preserve">skal </w:t>
      </w:r>
      <w:r w:rsidRPr="00280B8F">
        <w:rPr>
          <w:rFonts w:cs="Arial"/>
          <w:color w:val="000000"/>
        </w:rPr>
        <w:t>fremgå av Operatørens kvalitetsdokumentasjon</w:t>
      </w:r>
      <w:r w:rsidR="00465305" w:rsidRPr="00280B8F">
        <w:rPr>
          <w:rFonts w:cs="Arial"/>
          <w:color w:val="000000"/>
        </w:rPr>
        <w:t>.</w:t>
      </w:r>
      <w:r w:rsidRPr="00280B8F">
        <w:rPr>
          <w:rFonts w:cs="Arial"/>
          <w:color w:val="000000"/>
        </w:rPr>
        <w:t xml:space="preserve"> </w:t>
      </w:r>
    </w:p>
    <w:p w:rsidR="006A1823" w:rsidRPr="00280B8F" w:rsidRDefault="006A1823" w:rsidP="00EE090D">
      <w:pPr>
        <w:rPr>
          <w:rFonts w:cs="Arial"/>
          <w:color w:val="000000"/>
        </w:rPr>
      </w:pPr>
    </w:p>
    <w:p w:rsidR="006A1823" w:rsidRPr="00280B8F" w:rsidRDefault="006A1823" w:rsidP="00EE090D">
      <w:pPr>
        <w:rPr>
          <w:rFonts w:cs="Arial"/>
          <w:color w:val="000000"/>
        </w:rPr>
      </w:pPr>
      <w:r w:rsidRPr="00280B8F">
        <w:rPr>
          <w:rFonts w:cs="Arial"/>
          <w:color w:val="000000"/>
        </w:rPr>
        <w:t>Operatør skal kunne stille al</w:t>
      </w:r>
      <w:r w:rsidR="00B5147E" w:rsidRPr="00280B8F">
        <w:rPr>
          <w:rFonts w:cs="Arial"/>
          <w:color w:val="000000"/>
        </w:rPr>
        <w:t>l</w:t>
      </w:r>
      <w:r w:rsidRPr="00280B8F">
        <w:rPr>
          <w:rFonts w:cs="Arial"/>
          <w:color w:val="000000"/>
        </w:rPr>
        <w:t xml:space="preserve"> </w:t>
      </w:r>
      <w:r w:rsidR="00B5147E" w:rsidRPr="00280B8F">
        <w:rPr>
          <w:rFonts w:cs="Arial"/>
          <w:color w:val="000000"/>
        </w:rPr>
        <w:t xml:space="preserve">betjening </w:t>
      </w:r>
      <w:r w:rsidRPr="00280B8F">
        <w:rPr>
          <w:rFonts w:cs="Arial"/>
          <w:color w:val="000000"/>
        </w:rPr>
        <w:t xml:space="preserve">kostnadsfritt til disposisjon for Oppdragsgiver inntil 2 dager hvert kalenderår. Dette for å gjennomgå </w:t>
      </w:r>
      <w:r w:rsidR="007931B1" w:rsidRPr="00280B8F">
        <w:rPr>
          <w:rFonts w:cs="Arial"/>
          <w:color w:val="000000"/>
        </w:rPr>
        <w:t xml:space="preserve">supplerende </w:t>
      </w:r>
      <w:r w:rsidRPr="00280B8F">
        <w:rPr>
          <w:rFonts w:cs="Arial"/>
          <w:color w:val="000000"/>
        </w:rPr>
        <w:t xml:space="preserve">opplæring innen de områder Oppdragsgiver finner nødvendig. </w:t>
      </w:r>
    </w:p>
    <w:p w:rsidR="00EE090D" w:rsidRPr="00280B8F" w:rsidRDefault="00EE090D" w:rsidP="00EE090D">
      <w:pPr>
        <w:rPr>
          <w:rFonts w:cs="Arial"/>
          <w:color w:val="000000"/>
        </w:rPr>
      </w:pPr>
    </w:p>
    <w:p w:rsidR="00EE090D" w:rsidRPr="00280B8F" w:rsidRDefault="00EE090D" w:rsidP="00EE090D">
      <w:pPr>
        <w:rPr>
          <w:rFonts w:cs="Arial"/>
          <w:color w:val="000000"/>
        </w:rPr>
      </w:pPr>
      <w:r w:rsidRPr="00280B8F">
        <w:rPr>
          <w:rFonts w:cs="Arial"/>
          <w:color w:val="000000"/>
        </w:rPr>
        <w:t>Uniformsplikt (Operatørens uniform) gjelder</w:t>
      </w:r>
      <w:r w:rsidR="003F3A89" w:rsidRPr="00280B8F">
        <w:rPr>
          <w:rFonts w:cs="Arial"/>
          <w:color w:val="000000"/>
        </w:rPr>
        <w:t xml:space="preserve"> for betjening med kundekontakt</w:t>
      </w:r>
      <w:r w:rsidRPr="00280B8F">
        <w:rPr>
          <w:rFonts w:cs="Arial"/>
          <w:color w:val="000000"/>
        </w:rPr>
        <w:t xml:space="preserve">. Operatøren dekker uniformkostnadene. </w:t>
      </w:r>
    </w:p>
    <w:p w:rsidR="002E252D" w:rsidRPr="00280B8F" w:rsidRDefault="002E252D" w:rsidP="00EE090D">
      <w:pPr>
        <w:rPr>
          <w:rFonts w:cs="Arial"/>
          <w:color w:val="000000"/>
        </w:rPr>
      </w:pPr>
    </w:p>
    <w:p w:rsidR="00F131EF" w:rsidRPr="00280B8F" w:rsidRDefault="008E6C81" w:rsidP="007F24B8">
      <w:pPr>
        <w:pStyle w:val="Overskrift2"/>
      </w:pPr>
      <w:bookmarkStart w:id="372" w:name="_Toc323557584"/>
      <w:bookmarkStart w:id="373" w:name="_Toc380135584"/>
      <w:bookmarkStart w:id="374" w:name="_Toc175975143"/>
      <w:r w:rsidRPr="00280B8F">
        <w:t>Forbud mot b</w:t>
      </w:r>
      <w:r w:rsidR="00373DE1" w:rsidRPr="00280B8F">
        <w:t>ruk</w:t>
      </w:r>
      <w:r w:rsidRPr="00280B8F">
        <w:t xml:space="preserve"> av </w:t>
      </w:r>
      <w:r w:rsidR="00373DE1" w:rsidRPr="00280B8F">
        <w:t>håndholdt elektronisk utstyr</w:t>
      </w:r>
      <w:r w:rsidR="0065293A" w:rsidRPr="00280B8F">
        <w:t xml:space="preserve"> og </w:t>
      </w:r>
      <w:r w:rsidR="00373DE1" w:rsidRPr="00280B8F">
        <w:t>hodetelefon/ørepropper</w:t>
      </w:r>
      <w:bookmarkEnd w:id="372"/>
      <w:bookmarkEnd w:id="373"/>
      <w:r w:rsidR="00373DE1" w:rsidRPr="00280B8F">
        <w:t xml:space="preserve"> </w:t>
      </w:r>
    </w:p>
    <w:p w:rsidR="00F131EF" w:rsidRPr="00280B8F" w:rsidRDefault="00373DE1">
      <w:pPr>
        <w:rPr>
          <w:rFonts w:cs="Arial"/>
        </w:rPr>
      </w:pPr>
      <w:r w:rsidRPr="00280B8F">
        <w:rPr>
          <w:rFonts w:cs="Arial"/>
        </w:rPr>
        <w:t xml:space="preserve">Under kjøring gjelder forbud mot bruk av håndholdt elektronisk utstyr samt </w:t>
      </w:r>
      <w:r w:rsidR="008E6C81" w:rsidRPr="00280B8F">
        <w:rPr>
          <w:rFonts w:cs="Arial"/>
        </w:rPr>
        <w:t xml:space="preserve">benyttelse av </w:t>
      </w:r>
      <w:r w:rsidRPr="00280B8F">
        <w:rPr>
          <w:rFonts w:cs="Arial"/>
        </w:rPr>
        <w:t>hodetelefon/</w:t>
      </w:r>
      <w:r w:rsidR="008E6C81" w:rsidRPr="00280B8F">
        <w:rPr>
          <w:rFonts w:cs="Arial"/>
        </w:rPr>
        <w:t>ørepropper</w:t>
      </w:r>
      <w:r w:rsidRPr="00280B8F">
        <w:rPr>
          <w:rFonts w:cs="Arial"/>
        </w:rPr>
        <w:t>.</w:t>
      </w:r>
    </w:p>
    <w:p w:rsidR="00465305" w:rsidRPr="00280B8F" w:rsidRDefault="00465305">
      <w:pPr>
        <w:rPr>
          <w:rFonts w:cs="Arial"/>
        </w:rPr>
      </w:pPr>
    </w:p>
    <w:p w:rsidR="008E6C81" w:rsidRPr="00280B8F" w:rsidRDefault="007765CB" w:rsidP="007F24B8">
      <w:pPr>
        <w:pStyle w:val="Overskrift2"/>
      </w:pPr>
      <w:bookmarkStart w:id="375" w:name="_Toc271000136"/>
      <w:bookmarkStart w:id="376" w:name="_Toc271000203"/>
      <w:bookmarkStart w:id="377" w:name="_Toc271461594"/>
      <w:bookmarkStart w:id="378" w:name="_Toc323557585"/>
      <w:bookmarkStart w:id="379" w:name="_Toc380135585"/>
      <w:bookmarkEnd w:id="375"/>
      <w:bookmarkEnd w:id="376"/>
      <w:bookmarkEnd w:id="377"/>
      <w:r w:rsidRPr="00280B8F">
        <w:t>Kundeinformasjon – under reisen</w:t>
      </w:r>
      <w:bookmarkEnd w:id="378"/>
      <w:bookmarkEnd w:id="379"/>
    </w:p>
    <w:p w:rsidR="00685BF8" w:rsidRPr="00280B8F" w:rsidRDefault="00685BF8" w:rsidP="00B85322">
      <w:pPr>
        <w:rPr>
          <w:rFonts w:cs="Arial"/>
        </w:rPr>
      </w:pPr>
      <w:r w:rsidRPr="00280B8F">
        <w:rPr>
          <w:rFonts w:cs="Arial"/>
        </w:rPr>
        <w:t xml:space="preserve">Operatør er ansvarlig for at alle avganger er pålogget </w:t>
      </w:r>
      <w:r w:rsidR="005D09E3" w:rsidRPr="00280B8F">
        <w:rPr>
          <w:rFonts w:cs="Arial"/>
        </w:rPr>
        <w:t xml:space="preserve">bussenes </w:t>
      </w:r>
      <w:r w:rsidRPr="00280B8F">
        <w:rPr>
          <w:rFonts w:cs="Arial"/>
        </w:rPr>
        <w:t>Sanntidsinformasjonssystem. Annonsering av stoppesteder skal skje med tilstrekkelig høyt volum</w:t>
      </w:r>
      <w:r w:rsidR="00226CE6" w:rsidRPr="00280B8F">
        <w:rPr>
          <w:rFonts w:cs="Arial"/>
        </w:rPr>
        <w:t xml:space="preserve"> og skal greit oppfattes selv under de mest krevende driftsforhold. I</w:t>
      </w:r>
      <w:r w:rsidRPr="00280B8F">
        <w:rPr>
          <w:rFonts w:cs="Arial"/>
        </w:rPr>
        <w:t xml:space="preserve"> tillegg skal neste stoppested også vises på </w:t>
      </w:r>
      <w:r w:rsidR="00801B74" w:rsidRPr="00280B8F">
        <w:rPr>
          <w:rFonts w:cs="Arial"/>
        </w:rPr>
        <w:t xml:space="preserve">samtlige </w:t>
      </w:r>
      <w:r w:rsidRPr="00280B8F">
        <w:rPr>
          <w:rFonts w:cs="Arial"/>
        </w:rPr>
        <w:t>innvendige skjermer.</w:t>
      </w:r>
      <w:r w:rsidR="00D861BA" w:rsidRPr="00280B8F">
        <w:rPr>
          <w:rFonts w:cs="Arial"/>
        </w:rPr>
        <w:t xml:space="preserve"> </w:t>
      </w:r>
    </w:p>
    <w:p w:rsidR="00B85322" w:rsidRPr="00280B8F" w:rsidRDefault="00B85322" w:rsidP="00B85322">
      <w:pPr>
        <w:rPr>
          <w:rFonts w:cs="Arial"/>
        </w:rPr>
      </w:pPr>
      <w:r w:rsidRPr="00280B8F">
        <w:rPr>
          <w:rFonts w:cs="Arial"/>
        </w:rPr>
        <w:t xml:space="preserve">Operatør er ansvarlig for å informere kunden om bord </w:t>
      </w:r>
      <w:r w:rsidR="000B389D" w:rsidRPr="00280B8F">
        <w:rPr>
          <w:rFonts w:cs="Arial"/>
        </w:rPr>
        <w:t>om avvik</w:t>
      </w:r>
      <w:r w:rsidRPr="00280B8F">
        <w:rPr>
          <w:rFonts w:cs="Arial"/>
        </w:rPr>
        <w:t xml:space="preserve"> som påvirker reise</w:t>
      </w:r>
      <w:r w:rsidR="00D861BA" w:rsidRPr="00280B8F">
        <w:rPr>
          <w:rFonts w:cs="Arial"/>
        </w:rPr>
        <w:t>n</w:t>
      </w:r>
      <w:r w:rsidRPr="00280B8F">
        <w:rPr>
          <w:rFonts w:cs="Arial"/>
        </w:rPr>
        <w:t>.</w:t>
      </w:r>
    </w:p>
    <w:p w:rsidR="00B05C42" w:rsidRPr="00280B8F" w:rsidRDefault="00B05C42" w:rsidP="007765CB">
      <w:pPr>
        <w:rPr>
          <w:rFonts w:cs="Arial"/>
        </w:rPr>
      </w:pPr>
    </w:p>
    <w:p w:rsidR="00DC0130" w:rsidRPr="00280B8F" w:rsidRDefault="00DC0130" w:rsidP="007765CB">
      <w:pPr>
        <w:rPr>
          <w:rFonts w:cs="Arial"/>
        </w:rPr>
      </w:pPr>
      <w:r w:rsidRPr="00280B8F">
        <w:rPr>
          <w:rFonts w:cs="Arial"/>
        </w:rPr>
        <w:t>Operatøren er ansvarlig for at alle busser er korrekt skiltet</w:t>
      </w:r>
      <w:r w:rsidR="00B05C42" w:rsidRPr="00280B8F">
        <w:rPr>
          <w:rFonts w:cs="Arial"/>
        </w:rPr>
        <w:t xml:space="preserve"> i henhold til Oppdragsgivers retningslinjer</w:t>
      </w:r>
      <w:r w:rsidRPr="00280B8F">
        <w:rPr>
          <w:rFonts w:cs="Arial"/>
        </w:rPr>
        <w:t>. Dette gjelder alle bussens skiltkasser.</w:t>
      </w:r>
      <w:r w:rsidR="00B05C42" w:rsidRPr="00280B8F">
        <w:rPr>
          <w:rFonts w:cs="Arial"/>
        </w:rPr>
        <w:t xml:space="preserve"> Oppdrags</w:t>
      </w:r>
      <w:r w:rsidR="00F05A31" w:rsidRPr="00280B8F">
        <w:rPr>
          <w:rFonts w:cs="Arial"/>
        </w:rPr>
        <w:t>g</w:t>
      </w:r>
      <w:r w:rsidR="00B05C42" w:rsidRPr="00280B8F">
        <w:rPr>
          <w:rFonts w:cs="Arial"/>
        </w:rPr>
        <w:t xml:space="preserve">iver definerer linjenummer og destinasjonsbenevnelse for busser i rute samt </w:t>
      </w:r>
      <w:r w:rsidR="00B85322" w:rsidRPr="00280B8F">
        <w:rPr>
          <w:rFonts w:cs="Arial"/>
        </w:rPr>
        <w:t>hvordan busser skal skiltes ved tomkjøring relatert til rutedrif</w:t>
      </w:r>
      <w:r w:rsidR="005D09E3" w:rsidRPr="00280B8F">
        <w:rPr>
          <w:rFonts w:cs="Arial"/>
        </w:rPr>
        <w:t>t, for eksempel mellom bussdepot og busslinjens startsted.</w:t>
      </w:r>
      <w:r w:rsidR="00B05C42" w:rsidRPr="00280B8F">
        <w:rPr>
          <w:rFonts w:cs="Arial"/>
        </w:rPr>
        <w:t xml:space="preserve"> </w:t>
      </w:r>
    </w:p>
    <w:p w:rsidR="0034369B" w:rsidRPr="00280B8F" w:rsidRDefault="0034369B" w:rsidP="0034369B">
      <w:pPr>
        <w:ind w:left="708"/>
        <w:rPr>
          <w:rFonts w:cs="Arial"/>
          <w:i/>
        </w:rPr>
      </w:pPr>
    </w:p>
    <w:p w:rsidR="0034369B" w:rsidRPr="00280B8F" w:rsidRDefault="0034369B" w:rsidP="007F24B8">
      <w:pPr>
        <w:pStyle w:val="Overskrift2"/>
      </w:pPr>
      <w:bookmarkStart w:id="380" w:name="_Toc380135586"/>
      <w:r w:rsidRPr="00280B8F">
        <w:t>Sanntidsinformasjonssystem</w:t>
      </w:r>
      <w:bookmarkEnd w:id="380"/>
    </w:p>
    <w:p w:rsidR="00272016" w:rsidRPr="00280B8F" w:rsidRDefault="0034369B" w:rsidP="0034369B">
      <w:pPr>
        <w:rPr>
          <w:rFonts w:cs="Arial"/>
        </w:rPr>
      </w:pPr>
      <w:r w:rsidRPr="00280B8F">
        <w:rPr>
          <w:rFonts w:cs="Arial"/>
        </w:rPr>
        <w:t xml:space="preserve">Sanntidsinformasjonssystemet (SIS) for kollektivtrafikken i Oslo og Akershus har som hovedformål å gi kollektivtrafikken prioritet i lyskryss, samt </w:t>
      </w:r>
      <w:r w:rsidR="00272016" w:rsidRPr="00280B8F">
        <w:rPr>
          <w:rFonts w:cs="Arial"/>
        </w:rPr>
        <w:t xml:space="preserve">gi </w:t>
      </w:r>
      <w:r w:rsidRPr="00280B8F">
        <w:rPr>
          <w:rFonts w:cs="Arial"/>
        </w:rPr>
        <w:t xml:space="preserve">kundene </w:t>
      </w:r>
      <w:r w:rsidR="00272016" w:rsidRPr="00280B8F">
        <w:rPr>
          <w:rFonts w:cs="Arial"/>
        </w:rPr>
        <w:t xml:space="preserve">informasjon om reel og/eller planlagt avgangstid </w:t>
      </w:r>
      <w:r w:rsidRPr="00280B8F">
        <w:rPr>
          <w:rFonts w:cs="Arial"/>
        </w:rPr>
        <w:t>på stoppesteder, mobil eller internett</w:t>
      </w:r>
      <w:r w:rsidR="00272016" w:rsidRPr="00280B8F">
        <w:rPr>
          <w:rFonts w:cs="Arial"/>
        </w:rPr>
        <w:t>.</w:t>
      </w:r>
    </w:p>
    <w:p w:rsidR="0034369B" w:rsidRPr="00280B8F" w:rsidRDefault="0034369B" w:rsidP="0034369B">
      <w:pPr>
        <w:rPr>
          <w:rFonts w:cs="Arial"/>
        </w:rPr>
      </w:pPr>
      <w:r w:rsidRPr="00280B8F">
        <w:rPr>
          <w:rFonts w:cs="Arial"/>
        </w:rPr>
        <w:t xml:space="preserve"> </w:t>
      </w:r>
    </w:p>
    <w:p w:rsidR="0034369B" w:rsidRPr="00280B8F" w:rsidRDefault="0034369B" w:rsidP="0034369B">
      <w:pPr>
        <w:rPr>
          <w:rFonts w:cs="Arial"/>
        </w:rPr>
      </w:pPr>
      <w:r w:rsidRPr="00280B8F">
        <w:rPr>
          <w:rFonts w:cs="Arial"/>
        </w:rPr>
        <w:t xml:space="preserve">SIS-systemet er oppdragsgivers </w:t>
      </w:r>
      <w:r w:rsidR="00DD6C7C" w:rsidRPr="00280B8F">
        <w:rPr>
          <w:rFonts w:cs="Arial"/>
        </w:rPr>
        <w:t xml:space="preserve">eiendom og </w:t>
      </w:r>
      <w:r w:rsidRPr="00280B8F">
        <w:rPr>
          <w:rFonts w:cs="Arial"/>
        </w:rPr>
        <w:t xml:space="preserve">ansvar, og driftes av </w:t>
      </w:r>
      <w:r w:rsidR="00F00A21" w:rsidRPr="00280B8F">
        <w:rPr>
          <w:rFonts w:cs="Arial"/>
        </w:rPr>
        <w:t>Oppdragsgiver.</w:t>
      </w:r>
    </w:p>
    <w:p w:rsidR="00272016" w:rsidRPr="00280B8F" w:rsidRDefault="00272016" w:rsidP="0034369B">
      <w:pPr>
        <w:rPr>
          <w:rFonts w:cs="Arial"/>
        </w:rPr>
      </w:pPr>
    </w:p>
    <w:p w:rsidR="0034369B" w:rsidRPr="00280B8F" w:rsidRDefault="0034369B" w:rsidP="0034369B">
      <w:pPr>
        <w:rPr>
          <w:rFonts w:cs="Arial"/>
        </w:rPr>
      </w:pPr>
      <w:r w:rsidRPr="00280B8F">
        <w:rPr>
          <w:rFonts w:cs="Arial"/>
        </w:rPr>
        <w:lastRenderedPageBreak/>
        <w:t xml:space="preserve">Operatøren plikter å kontrollere at </w:t>
      </w:r>
      <w:r w:rsidR="00272016" w:rsidRPr="00280B8F">
        <w:rPr>
          <w:rFonts w:cs="Arial"/>
        </w:rPr>
        <w:t>hans</w:t>
      </w:r>
      <w:r w:rsidRPr="00280B8F">
        <w:rPr>
          <w:rFonts w:cs="Arial"/>
        </w:rPr>
        <w:t xml:space="preserve"> mannskap til en hver tid er kjent med gjeldende rutiner for bruk av SIS-systemet, samt at kjøretøyene til enhver tid har oppdaterte grunnlagsdata</w:t>
      </w:r>
      <w:r w:rsidR="00272016" w:rsidRPr="00280B8F">
        <w:rPr>
          <w:rFonts w:cs="Arial"/>
        </w:rPr>
        <w:t xml:space="preserve"> og fungerende utstyr</w:t>
      </w:r>
      <w:r w:rsidRPr="00280B8F">
        <w:rPr>
          <w:rFonts w:cs="Arial"/>
        </w:rPr>
        <w:t xml:space="preserve">. </w:t>
      </w:r>
    </w:p>
    <w:p w:rsidR="00272016" w:rsidRPr="00280B8F" w:rsidRDefault="00272016" w:rsidP="0034369B">
      <w:pPr>
        <w:rPr>
          <w:rFonts w:cs="Arial"/>
        </w:rPr>
      </w:pPr>
    </w:p>
    <w:p w:rsidR="00403699" w:rsidRPr="00280B8F" w:rsidRDefault="0034369B" w:rsidP="00F05A31">
      <w:pPr>
        <w:rPr>
          <w:rFonts w:cs="Arial"/>
        </w:rPr>
      </w:pPr>
      <w:r w:rsidRPr="00280B8F">
        <w:rPr>
          <w:rFonts w:cs="Arial"/>
        </w:rPr>
        <w:t>Oppdragsgiver plikter å informere Operatøren skriftlig ved endringer i rutinene for bruk av SIS-utstyret</w:t>
      </w:r>
      <w:r w:rsidR="00272016" w:rsidRPr="00280B8F">
        <w:rPr>
          <w:rFonts w:cs="Arial"/>
        </w:rPr>
        <w:t>.</w:t>
      </w:r>
      <w:r w:rsidRPr="00280B8F">
        <w:rPr>
          <w:rFonts w:cs="Arial"/>
        </w:rPr>
        <w:t xml:space="preserve"> </w:t>
      </w:r>
    </w:p>
    <w:p w:rsidR="006C2724" w:rsidRPr="00280B8F" w:rsidRDefault="006C2724" w:rsidP="00F05A31">
      <w:pPr>
        <w:rPr>
          <w:rFonts w:cs="Arial"/>
        </w:rPr>
      </w:pPr>
    </w:p>
    <w:p w:rsidR="0034369B" w:rsidRPr="007F24B8" w:rsidRDefault="0034369B" w:rsidP="007F24B8">
      <w:pPr>
        <w:pStyle w:val="Overskrift3"/>
      </w:pPr>
      <w:bookmarkStart w:id="381" w:name="_Toc380135587"/>
      <w:r w:rsidRPr="007F24B8">
        <w:t>Pålogging til SIS-systemet</w:t>
      </w:r>
      <w:bookmarkEnd w:id="381"/>
    </w:p>
    <w:p w:rsidR="0034369B" w:rsidRPr="00280B8F" w:rsidRDefault="0034369B" w:rsidP="0034369B">
      <w:pPr>
        <w:rPr>
          <w:rFonts w:cs="Arial"/>
        </w:rPr>
      </w:pPr>
      <w:r w:rsidRPr="00280B8F">
        <w:rPr>
          <w:rFonts w:cs="Arial"/>
        </w:rPr>
        <w:t xml:space="preserve">Alle avganger skal logges på SIS-systemet. Operatøren plikter å sørge for at samtlige busser i produksjon har gyldige grunndatasett, og at utstyret om bord fungerer. </w:t>
      </w:r>
    </w:p>
    <w:p w:rsidR="00272016" w:rsidRPr="00280B8F" w:rsidRDefault="00272016" w:rsidP="0034369B">
      <w:pPr>
        <w:rPr>
          <w:rFonts w:cs="Arial"/>
        </w:rPr>
      </w:pPr>
    </w:p>
    <w:p w:rsidR="0034369B" w:rsidRPr="00280B8F" w:rsidRDefault="00F00A21" w:rsidP="0034369B">
      <w:pPr>
        <w:rPr>
          <w:rFonts w:cs="Arial"/>
        </w:rPr>
      </w:pPr>
      <w:r w:rsidRPr="00280B8F">
        <w:rPr>
          <w:rFonts w:cs="Arial"/>
        </w:rPr>
        <w:t>Oppdragsgiver</w:t>
      </w:r>
      <w:r w:rsidR="0034369B" w:rsidRPr="00280B8F">
        <w:rPr>
          <w:rFonts w:cs="Arial"/>
        </w:rPr>
        <w:t xml:space="preserve"> søker å sende ut meldinger om driftsforstyrrelser som kan påvirke tilgjengeligheten på baksystemene. </w:t>
      </w:r>
      <w:r w:rsidR="00272016" w:rsidRPr="00280B8F">
        <w:rPr>
          <w:rFonts w:cs="Arial"/>
        </w:rPr>
        <w:t>Slik informasjon</w:t>
      </w:r>
      <w:r w:rsidRPr="00280B8F">
        <w:rPr>
          <w:rFonts w:cs="Arial"/>
        </w:rPr>
        <w:t xml:space="preserve"> skal</w:t>
      </w:r>
      <w:r w:rsidR="00272016" w:rsidRPr="00280B8F">
        <w:rPr>
          <w:rFonts w:cs="Arial"/>
        </w:rPr>
        <w:t xml:space="preserve"> tilstrebes </w:t>
      </w:r>
      <w:r w:rsidRPr="00280B8F">
        <w:rPr>
          <w:rFonts w:cs="Arial"/>
        </w:rPr>
        <w:t xml:space="preserve">distribuert </w:t>
      </w:r>
      <w:r w:rsidR="00272016" w:rsidRPr="00280B8F">
        <w:rPr>
          <w:rFonts w:cs="Arial"/>
        </w:rPr>
        <w:t xml:space="preserve">både </w:t>
      </w:r>
      <w:r w:rsidRPr="00280B8F">
        <w:rPr>
          <w:rFonts w:cs="Arial"/>
        </w:rPr>
        <w:t xml:space="preserve">for </w:t>
      </w:r>
      <w:r w:rsidR="00272016" w:rsidRPr="00280B8F">
        <w:rPr>
          <w:rFonts w:cs="Arial"/>
        </w:rPr>
        <w:t>planlagte og ikke-planlagte driftsforstyrrelser.</w:t>
      </w:r>
    </w:p>
    <w:p w:rsidR="00272016" w:rsidRPr="00280B8F" w:rsidRDefault="00272016" w:rsidP="0034369B">
      <w:pPr>
        <w:rPr>
          <w:rFonts w:cs="Arial"/>
        </w:rPr>
      </w:pPr>
    </w:p>
    <w:p w:rsidR="0034369B" w:rsidRPr="00280B8F" w:rsidRDefault="0034369B" w:rsidP="0034369B">
      <w:pPr>
        <w:rPr>
          <w:rFonts w:cs="Arial"/>
        </w:rPr>
      </w:pPr>
      <w:r w:rsidRPr="00280B8F">
        <w:rPr>
          <w:rFonts w:cs="Arial"/>
        </w:rPr>
        <w:t>Operatør skal dokumentere at de til en hver tid gjeldende rutiner for SIS-systemet blir fulgt av hans personale.</w:t>
      </w:r>
    </w:p>
    <w:p w:rsidR="00403699" w:rsidRPr="00280B8F" w:rsidRDefault="00403699" w:rsidP="0034369B">
      <w:pPr>
        <w:rPr>
          <w:rFonts w:cs="Arial"/>
        </w:rPr>
      </w:pPr>
    </w:p>
    <w:p w:rsidR="0034369B" w:rsidRPr="00280B8F" w:rsidRDefault="0034369B" w:rsidP="007F24B8">
      <w:pPr>
        <w:pStyle w:val="Overskrift3"/>
      </w:pPr>
      <w:bookmarkStart w:id="382" w:name="_Toc380135588"/>
      <w:r w:rsidRPr="00280B8F">
        <w:t>SIS-systemets tilgjengelighet</w:t>
      </w:r>
      <w:bookmarkEnd w:id="382"/>
    </w:p>
    <w:p w:rsidR="0034369B" w:rsidRPr="00280B8F" w:rsidRDefault="0034369B" w:rsidP="0034369B">
      <w:pPr>
        <w:rPr>
          <w:rFonts w:cs="Arial"/>
        </w:rPr>
      </w:pPr>
      <w:r w:rsidRPr="00280B8F">
        <w:rPr>
          <w:rFonts w:cs="Arial"/>
        </w:rPr>
        <w:t xml:space="preserve">Det er Operatørens ansvar å sørge for at ruteproduksjonen blir gjennomført med korrekt fungerende og pålogget SIS-system. </w:t>
      </w:r>
    </w:p>
    <w:p w:rsidR="0034369B" w:rsidRPr="00280B8F" w:rsidRDefault="0034369B" w:rsidP="0034369B">
      <w:pPr>
        <w:rPr>
          <w:rFonts w:cs="Arial"/>
        </w:rPr>
      </w:pPr>
      <w:r w:rsidRPr="00280B8F">
        <w:rPr>
          <w:rFonts w:cs="Arial"/>
        </w:rPr>
        <w:t xml:space="preserve">Det anses som kritisk dersom enheter i SIS-systemet ikke fungerer, eller ikke er logget på korrekt. </w:t>
      </w:r>
    </w:p>
    <w:p w:rsidR="00BC0113" w:rsidRPr="00280B8F" w:rsidRDefault="00BC0113" w:rsidP="0034369B">
      <w:pPr>
        <w:rPr>
          <w:rFonts w:cs="Arial"/>
        </w:rPr>
      </w:pPr>
    </w:p>
    <w:p w:rsidR="0084360F" w:rsidRPr="00280B8F" w:rsidRDefault="0034369B" w:rsidP="0034369B">
      <w:pPr>
        <w:rPr>
          <w:rFonts w:cs="Arial"/>
        </w:rPr>
      </w:pPr>
      <w:r w:rsidRPr="00280B8F">
        <w:rPr>
          <w:rFonts w:cs="Arial"/>
        </w:rPr>
        <w:t>Alle feil skal meldes Oppdragsgivers Driftssentral umiddelbart.</w:t>
      </w:r>
    </w:p>
    <w:p w:rsidR="00BC0113" w:rsidRPr="00280B8F" w:rsidRDefault="00BC0113" w:rsidP="0034369B">
      <w:pPr>
        <w:rPr>
          <w:rFonts w:cs="Arial"/>
        </w:rPr>
      </w:pPr>
    </w:p>
    <w:p w:rsidR="0034369B" w:rsidRPr="00280B8F" w:rsidRDefault="0084360F" w:rsidP="0034369B">
      <w:pPr>
        <w:rPr>
          <w:rFonts w:cs="Arial"/>
        </w:rPr>
      </w:pPr>
      <w:r w:rsidRPr="00280B8F">
        <w:rPr>
          <w:rFonts w:cs="Arial"/>
        </w:rPr>
        <w:t>Dersom det under kontroll oppdages feil på komponenter</w:t>
      </w:r>
      <w:r w:rsidR="00BC0113" w:rsidRPr="00280B8F">
        <w:rPr>
          <w:rFonts w:cs="Arial"/>
        </w:rPr>
        <w:t>, og dette ikke er meldt Oppdragsgivers driftssentral, vil det ilegges gebyr (jf</w:t>
      </w:r>
      <w:r w:rsidR="000D235B" w:rsidRPr="00280B8F">
        <w:rPr>
          <w:rFonts w:cs="Arial"/>
        </w:rPr>
        <w:t>r.</w:t>
      </w:r>
      <w:r w:rsidR="00BC0113" w:rsidRPr="00280B8F">
        <w:rPr>
          <w:rFonts w:cs="Arial"/>
        </w:rPr>
        <w:t xml:space="preserve"> vedlagte satser). Feil på utstyr gebyrlegges per komponent.</w:t>
      </w:r>
      <w:r w:rsidR="0034369B" w:rsidRPr="00280B8F">
        <w:rPr>
          <w:rFonts w:cs="Arial"/>
        </w:rPr>
        <w:t xml:space="preserve"> </w:t>
      </w:r>
    </w:p>
    <w:p w:rsidR="00403699" w:rsidRPr="00280B8F" w:rsidRDefault="00403699" w:rsidP="0034369B">
      <w:pPr>
        <w:rPr>
          <w:rFonts w:cs="Arial"/>
        </w:rPr>
      </w:pPr>
    </w:p>
    <w:p w:rsidR="0034369B" w:rsidRPr="00280B8F" w:rsidRDefault="0034369B" w:rsidP="007F24B8">
      <w:pPr>
        <w:pStyle w:val="Overskrift3"/>
      </w:pPr>
      <w:bookmarkStart w:id="383" w:name="_Toc380135589"/>
      <w:r w:rsidRPr="00280B8F">
        <w:t>Manglende pålogging</w:t>
      </w:r>
      <w:bookmarkEnd w:id="383"/>
    </w:p>
    <w:p w:rsidR="00403699" w:rsidRPr="00280B8F" w:rsidRDefault="0034369B" w:rsidP="00F05A31">
      <w:pPr>
        <w:rPr>
          <w:rFonts w:cs="Arial"/>
        </w:rPr>
      </w:pPr>
      <w:r w:rsidRPr="00280B8F">
        <w:rPr>
          <w:rFonts w:cs="Arial"/>
        </w:rPr>
        <w:t>Manglende pålogging kan gebyrlegges jf</w:t>
      </w:r>
      <w:r w:rsidR="000D235B" w:rsidRPr="00280B8F">
        <w:rPr>
          <w:rFonts w:cs="Arial"/>
        </w:rPr>
        <w:t>r</w:t>
      </w:r>
      <w:r w:rsidRPr="00280B8F">
        <w:rPr>
          <w:rFonts w:cs="Arial"/>
        </w:rPr>
        <w:t xml:space="preserve">. vedlagte satser for gebyr. Operatøren skal melde manglende </w:t>
      </w:r>
      <w:r w:rsidR="00954523">
        <w:rPr>
          <w:rFonts w:cs="Arial"/>
          <w:color w:val="FF0000"/>
        </w:rPr>
        <w:t>pålogginger</w:t>
      </w:r>
      <w:bookmarkStart w:id="384" w:name="_GoBack"/>
      <w:bookmarkEnd w:id="384"/>
      <w:r w:rsidRPr="00280B8F">
        <w:rPr>
          <w:rFonts w:cs="Arial"/>
        </w:rPr>
        <w:t xml:space="preserve"> til Oppdragsgiver.</w:t>
      </w:r>
    </w:p>
    <w:p w:rsidR="00403699" w:rsidRPr="00280B8F" w:rsidRDefault="00403699" w:rsidP="00F05A31">
      <w:pPr>
        <w:rPr>
          <w:rFonts w:cs="Arial"/>
        </w:rPr>
      </w:pPr>
    </w:p>
    <w:p w:rsidR="0034369B" w:rsidRPr="00280B8F" w:rsidRDefault="0034369B" w:rsidP="007F24B8">
      <w:pPr>
        <w:pStyle w:val="Overskrift3"/>
      </w:pPr>
      <w:bookmarkStart w:id="385" w:name="_Toc380135590"/>
      <w:r w:rsidRPr="00280B8F">
        <w:t>Opplæring i bruk av SIS-systemet</w:t>
      </w:r>
      <w:bookmarkEnd w:id="385"/>
    </w:p>
    <w:p w:rsidR="0034369B" w:rsidRPr="00280B8F" w:rsidRDefault="0034369B" w:rsidP="0034369B">
      <w:pPr>
        <w:rPr>
          <w:rFonts w:cs="Arial"/>
        </w:rPr>
      </w:pPr>
      <w:r w:rsidRPr="00280B8F">
        <w:rPr>
          <w:rFonts w:cs="Arial"/>
        </w:rPr>
        <w:t>Oppdragsgiver vil stå for opplæring av Operatørens nøkkelpersonell/instruktører som skal forestå føreropplæring mht. rutiner for, og bruk av SIS-systemet. Operatør er deretter ansvarlig for opplæring av eget personell i Oppdragsgivers rutiner for, samt i betjeningen av SIS-systemet.</w:t>
      </w:r>
    </w:p>
    <w:p w:rsidR="00BC0113" w:rsidRPr="00280B8F" w:rsidRDefault="00BC0113" w:rsidP="0034369B">
      <w:pPr>
        <w:rPr>
          <w:rFonts w:cs="Arial"/>
        </w:rPr>
      </w:pPr>
    </w:p>
    <w:p w:rsidR="0034369B" w:rsidRPr="00280B8F" w:rsidRDefault="0034369B" w:rsidP="0034369B">
      <w:pPr>
        <w:rPr>
          <w:rFonts w:cs="Arial"/>
        </w:rPr>
      </w:pPr>
      <w:r w:rsidRPr="00280B8F">
        <w:rPr>
          <w:rFonts w:cs="Arial"/>
        </w:rPr>
        <w:t>Oppdragsgiver vil stå for nødvendig opplæring av Operatørens teknisk</w:t>
      </w:r>
      <w:r w:rsidR="002601C9" w:rsidRPr="00280B8F">
        <w:rPr>
          <w:rFonts w:cs="Arial"/>
        </w:rPr>
        <w:t>e</w:t>
      </w:r>
      <w:r w:rsidRPr="00280B8F">
        <w:rPr>
          <w:rFonts w:cs="Arial"/>
        </w:rPr>
        <w:t xml:space="preserve"> personale ved oppdraget begynnelse, jfr. Operatørens arbeidsoppgaver, beskrevet i ansvarsmatrise nedenfor. </w:t>
      </w:r>
    </w:p>
    <w:p w:rsidR="00BC0113" w:rsidRPr="00280B8F" w:rsidRDefault="00BC0113" w:rsidP="0034369B">
      <w:pPr>
        <w:rPr>
          <w:rFonts w:cs="Arial"/>
        </w:rPr>
      </w:pPr>
    </w:p>
    <w:p w:rsidR="0034369B" w:rsidRPr="00280B8F" w:rsidRDefault="0034369B" w:rsidP="0034369B">
      <w:pPr>
        <w:rPr>
          <w:rFonts w:cs="Arial"/>
        </w:rPr>
      </w:pPr>
      <w:r w:rsidRPr="00280B8F">
        <w:rPr>
          <w:rFonts w:cs="Arial"/>
        </w:rPr>
        <w:t xml:space="preserve">Oppdragsgiver kan gi opplæring i forbindelse med større endringer i form av systemendringer eller rutineendringer. Det forutsettes at Operatøren deltar </w:t>
      </w:r>
      <w:r w:rsidRPr="00280B8F">
        <w:rPr>
          <w:rFonts w:cs="Arial"/>
        </w:rPr>
        <w:lastRenderedPageBreak/>
        <w:t>med alle representanter som skal utføre service- og vedlikeholdsarbeid på SIS-utstyret</w:t>
      </w:r>
      <w:r w:rsidR="00F00A21" w:rsidRPr="00280B8F">
        <w:rPr>
          <w:rFonts w:cs="Arial"/>
        </w:rPr>
        <w:t>,</w:t>
      </w:r>
      <w:r w:rsidRPr="00280B8F">
        <w:rPr>
          <w:rFonts w:cs="Arial"/>
        </w:rPr>
        <w:t xml:space="preserve"> og at dette skjer uten kostnad for oppdragsgiver.</w:t>
      </w:r>
    </w:p>
    <w:p w:rsidR="00BC0113" w:rsidRPr="00280B8F" w:rsidRDefault="00BC0113" w:rsidP="0034369B">
      <w:pPr>
        <w:rPr>
          <w:rFonts w:cs="Arial"/>
        </w:rPr>
      </w:pPr>
    </w:p>
    <w:p w:rsidR="00BC0113" w:rsidRPr="00280B8F" w:rsidRDefault="00BC0113" w:rsidP="0034369B">
      <w:pPr>
        <w:rPr>
          <w:rFonts w:cs="Arial"/>
        </w:rPr>
      </w:pPr>
      <w:r w:rsidRPr="00280B8F">
        <w:rPr>
          <w:rFonts w:cs="Arial"/>
        </w:rPr>
        <w:t>Operatør</w:t>
      </w:r>
      <w:r w:rsidR="00F00A21" w:rsidRPr="00280B8F">
        <w:rPr>
          <w:rFonts w:cs="Arial"/>
        </w:rPr>
        <w:t>en</w:t>
      </w:r>
      <w:r w:rsidRPr="00280B8F">
        <w:rPr>
          <w:rFonts w:cs="Arial"/>
        </w:rPr>
        <w:t xml:space="preserve"> skal kunne fremvise dokumentasjon på at nøkkelpersonale har gjennomgått opplæring for nøkkelpersonale, og at alle førere har gjennomgått opplæring for førere.</w:t>
      </w:r>
    </w:p>
    <w:p w:rsidR="0021231C" w:rsidRPr="00280B8F" w:rsidRDefault="0021231C" w:rsidP="0034369B">
      <w:pPr>
        <w:rPr>
          <w:rFonts w:cs="Arial"/>
        </w:rPr>
      </w:pPr>
    </w:p>
    <w:p w:rsidR="0034369B" w:rsidRPr="00280B8F" w:rsidRDefault="0034369B" w:rsidP="007F24B8">
      <w:pPr>
        <w:pStyle w:val="Overskrift3"/>
      </w:pPr>
      <w:bookmarkStart w:id="386" w:name="_Toc380135591"/>
      <w:r w:rsidRPr="00280B8F">
        <w:t>Service- og vedlikehold av SIS-utstyret</w:t>
      </w:r>
      <w:bookmarkEnd w:id="386"/>
    </w:p>
    <w:p w:rsidR="0034369B" w:rsidRPr="00280B8F" w:rsidRDefault="0034369B" w:rsidP="0034369B">
      <w:pPr>
        <w:rPr>
          <w:rFonts w:cs="Arial"/>
        </w:rPr>
      </w:pPr>
      <w:r w:rsidRPr="00280B8F">
        <w:rPr>
          <w:rFonts w:cs="Arial"/>
        </w:rPr>
        <w:t xml:space="preserve">Service og vedlikehold av SIS-utstyret er delt mellom Operatør og </w:t>
      </w:r>
      <w:r w:rsidR="00F00A21" w:rsidRPr="00280B8F">
        <w:rPr>
          <w:rFonts w:cs="Arial"/>
        </w:rPr>
        <w:t>utstyrsleverandørs servicepersonale</w:t>
      </w:r>
      <w:r w:rsidRPr="00280B8F">
        <w:rPr>
          <w:rFonts w:cs="Arial"/>
        </w:rPr>
        <w:t>. Ansvarsdelingen er beskrevet nederst i dette avsnitt.</w:t>
      </w:r>
    </w:p>
    <w:p w:rsidR="00467366" w:rsidRPr="00280B8F" w:rsidRDefault="00467366" w:rsidP="0034369B">
      <w:pPr>
        <w:rPr>
          <w:rFonts w:cs="Arial"/>
        </w:rPr>
      </w:pPr>
    </w:p>
    <w:p w:rsidR="0034369B" w:rsidRPr="00280B8F" w:rsidRDefault="0034369B" w:rsidP="0034369B">
      <w:pPr>
        <w:rPr>
          <w:rFonts w:cs="Arial"/>
        </w:rPr>
      </w:pPr>
      <w:r w:rsidRPr="00280B8F">
        <w:rPr>
          <w:rFonts w:cs="Arial"/>
        </w:rPr>
        <w:t xml:space="preserve">Det er Oppdragsgivers ansvar å stille reservekomponenter til disposisjon for Operatør. </w:t>
      </w:r>
      <w:r w:rsidR="00467366" w:rsidRPr="00280B8F">
        <w:rPr>
          <w:rFonts w:cs="Arial"/>
        </w:rPr>
        <w:t xml:space="preserve">Videre er det opp til </w:t>
      </w:r>
      <w:r w:rsidRPr="00280B8F">
        <w:rPr>
          <w:rFonts w:cs="Arial"/>
        </w:rPr>
        <w:t>Oppdragsgiver å bestemme lagernivå, basert på antall kjøretøy og normal byttefrekvens</w:t>
      </w:r>
      <w:r w:rsidR="00467366" w:rsidRPr="00280B8F">
        <w:rPr>
          <w:rFonts w:cs="Arial"/>
        </w:rPr>
        <w:t xml:space="preserve"> (normalt 5 % av utstyrsbeholdningen)</w:t>
      </w:r>
      <w:r w:rsidRPr="00280B8F">
        <w:rPr>
          <w:rFonts w:cs="Arial"/>
        </w:rPr>
        <w:t xml:space="preserve">. Operatør skal uten </w:t>
      </w:r>
      <w:r w:rsidR="00467366" w:rsidRPr="00280B8F">
        <w:rPr>
          <w:rFonts w:cs="Arial"/>
        </w:rPr>
        <w:t xml:space="preserve">opphold </w:t>
      </w:r>
      <w:r w:rsidRPr="00280B8F">
        <w:rPr>
          <w:rFonts w:cs="Arial"/>
        </w:rPr>
        <w:t>varsle Oppdragsgivers serviceleverandør ved fare for manglende reservekomponenter.</w:t>
      </w:r>
    </w:p>
    <w:p w:rsidR="00467366" w:rsidRPr="00280B8F" w:rsidRDefault="00467366" w:rsidP="0034369B">
      <w:pPr>
        <w:rPr>
          <w:rFonts w:cs="Arial"/>
        </w:rPr>
      </w:pPr>
    </w:p>
    <w:p w:rsidR="0034369B" w:rsidRPr="00280B8F" w:rsidRDefault="0034369B" w:rsidP="0034369B">
      <w:pPr>
        <w:rPr>
          <w:rFonts w:cs="Arial"/>
        </w:rPr>
      </w:pPr>
      <w:r w:rsidRPr="00280B8F">
        <w:rPr>
          <w:rFonts w:cs="Arial"/>
        </w:rPr>
        <w:t xml:space="preserve">Operatøren er ansvarlig for løpende rapportering av gjennomført service knyttet til feil samt bytte av komponenter knyttet til SIS-systemet. Det henvises til gjeldende rutiner for praktisk gjennomføring. </w:t>
      </w:r>
      <w:r w:rsidR="00467366" w:rsidRPr="00280B8F">
        <w:rPr>
          <w:rFonts w:cs="Arial"/>
        </w:rPr>
        <w:t>Operatør skal kunne fremvise dokumentasjon på bytte av utstyr, og hva som har skjedd med utstyret som ble byttet ut. Alle bytter skal også meddeles Oppdragsgiver etter de til enhver tid gjeldende rutiner.</w:t>
      </w:r>
    </w:p>
    <w:p w:rsidR="00467366" w:rsidRPr="00280B8F" w:rsidRDefault="00467366" w:rsidP="0034369B">
      <w:pPr>
        <w:rPr>
          <w:rFonts w:cs="Arial"/>
        </w:rPr>
      </w:pPr>
    </w:p>
    <w:p w:rsidR="0034369B" w:rsidRPr="00280B8F" w:rsidRDefault="0034369B" w:rsidP="0034369B">
      <w:pPr>
        <w:rPr>
          <w:rFonts w:cs="Arial"/>
        </w:rPr>
      </w:pPr>
      <w:r w:rsidRPr="00280B8F">
        <w:rPr>
          <w:rFonts w:cs="Arial"/>
        </w:rPr>
        <w:t>Plassering og utforming av SIS-utstyret skal til enhver tid være i samsvar med installasjonsdokumentasjon.</w:t>
      </w:r>
    </w:p>
    <w:p w:rsidR="009B1503" w:rsidRPr="00280B8F" w:rsidRDefault="009B1503" w:rsidP="0034369B">
      <w:pPr>
        <w:rPr>
          <w:rFonts w:cs="Arial"/>
        </w:rPr>
      </w:pPr>
    </w:p>
    <w:p w:rsidR="009B1503" w:rsidRPr="00280B8F" w:rsidRDefault="009B1503" w:rsidP="0034369B">
      <w:pPr>
        <w:rPr>
          <w:rFonts w:cs="Arial"/>
        </w:rPr>
      </w:pPr>
      <w:r w:rsidRPr="00280B8F">
        <w:rPr>
          <w:rFonts w:cs="Arial"/>
          <w:noProof/>
        </w:rPr>
        <w:drawing>
          <wp:inline distT="0" distB="0" distL="0" distR="0" wp14:anchorId="6969A8F0" wp14:editId="1582DC67">
            <wp:extent cx="4898003" cy="1732367"/>
            <wp:effectExtent l="0" t="0" r="0" b="1270"/>
            <wp:docPr id="6" name="Bilde 1" descr="cid:image001.png@01CD38FC.D4C8B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CD38FC.D4C8B5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97158" cy="1732068"/>
                    </a:xfrm>
                    <a:prstGeom prst="rect">
                      <a:avLst/>
                    </a:prstGeom>
                    <a:noFill/>
                    <a:ln>
                      <a:noFill/>
                    </a:ln>
                  </pic:spPr>
                </pic:pic>
              </a:graphicData>
            </a:graphic>
          </wp:inline>
        </w:drawing>
      </w:r>
    </w:p>
    <w:p w:rsidR="0034369B" w:rsidRPr="00280B8F" w:rsidRDefault="0034369B" w:rsidP="0034369B">
      <w:pPr>
        <w:rPr>
          <w:rFonts w:cs="Arial"/>
        </w:rPr>
      </w:pPr>
    </w:p>
    <w:p w:rsidR="00120A75" w:rsidRPr="00280B8F" w:rsidRDefault="00120A75" w:rsidP="007F24B8">
      <w:pPr>
        <w:pStyle w:val="Overskrift3"/>
      </w:pPr>
      <w:bookmarkStart w:id="387" w:name="_Toc379964170"/>
      <w:bookmarkStart w:id="388" w:name="_Toc380135592"/>
      <w:r w:rsidRPr="00280B8F">
        <w:t>Tilgang til trafikklederfunksjonalitet</w:t>
      </w:r>
      <w:bookmarkEnd w:id="387"/>
      <w:bookmarkEnd w:id="388"/>
    </w:p>
    <w:p w:rsidR="00120A75" w:rsidRPr="00280B8F" w:rsidRDefault="00120A75" w:rsidP="00120A75">
      <w:pPr>
        <w:rPr>
          <w:rFonts w:cs="Arial"/>
        </w:rPr>
      </w:pPr>
      <w:r w:rsidRPr="00280B8F">
        <w:rPr>
          <w:rFonts w:cs="Arial"/>
        </w:rPr>
        <w:t>Operatør får anledning til å knytte seg til trafikklederfunksjonaliteten i SIS-systemet. PC med utstyr samt programvarelisens må bekostes av operatøren.</w:t>
      </w:r>
    </w:p>
    <w:p w:rsidR="00120A75" w:rsidRPr="00280B8F" w:rsidRDefault="00120A75" w:rsidP="0034369B">
      <w:pPr>
        <w:rPr>
          <w:rFonts w:cs="Arial"/>
        </w:rPr>
      </w:pPr>
    </w:p>
    <w:p w:rsidR="00120A75" w:rsidRDefault="00120A75" w:rsidP="0034369B">
      <w:pPr>
        <w:rPr>
          <w:rFonts w:cs="Arial"/>
        </w:rPr>
      </w:pPr>
    </w:p>
    <w:p w:rsidR="007F24B8" w:rsidRDefault="007F24B8" w:rsidP="0034369B">
      <w:pPr>
        <w:rPr>
          <w:rFonts w:cs="Arial"/>
        </w:rPr>
      </w:pPr>
    </w:p>
    <w:p w:rsidR="007F24B8" w:rsidRDefault="007F24B8" w:rsidP="0034369B">
      <w:pPr>
        <w:rPr>
          <w:rFonts w:cs="Arial"/>
        </w:rPr>
      </w:pPr>
    </w:p>
    <w:p w:rsidR="007F24B8" w:rsidRDefault="007F24B8" w:rsidP="0034369B">
      <w:pPr>
        <w:rPr>
          <w:rFonts w:cs="Arial"/>
        </w:rPr>
      </w:pPr>
    </w:p>
    <w:p w:rsidR="007F24B8" w:rsidRDefault="007F24B8" w:rsidP="0034369B">
      <w:pPr>
        <w:rPr>
          <w:rFonts w:cs="Arial"/>
        </w:rPr>
      </w:pPr>
    </w:p>
    <w:p w:rsidR="007F24B8" w:rsidRPr="00280B8F" w:rsidRDefault="007F24B8" w:rsidP="0034369B">
      <w:pPr>
        <w:rPr>
          <w:rFonts w:cs="Arial"/>
        </w:rPr>
      </w:pPr>
    </w:p>
    <w:p w:rsidR="0034369B" w:rsidRPr="00280B8F" w:rsidRDefault="0034369B" w:rsidP="007F24B8">
      <w:pPr>
        <w:pStyle w:val="Overskrift2"/>
      </w:pPr>
      <w:bookmarkStart w:id="389" w:name="_Toc380135593"/>
      <w:r w:rsidRPr="00280B8F">
        <w:lastRenderedPageBreak/>
        <w:t>Publikumsinformasjon</w:t>
      </w:r>
      <w:bookmarkEnd w:id="389"/>
    </w:p>
    <w:p w:rsidR="00403699" w:rsidRPr="00280B8F" w:rsidRDefault="00403699" w:rsidP="00F05A31">
      <w:pPr>
        <w:rPr>
          <w:rFonts w:cs="Arial"/>
        </w:rPr>
      </w:pPr>
    </w:p>
    <w:p w:rsidR="0034369B" w:rsidRPr="00280B8F" w:rsidRDefault="0034369B" w:rsidP="007F24B8">
      <w:pPr>
        <w:pStyle w:val="Overskrift3"/>
      </w:pPr>
      <w:bookmarkStart w:id="390" w:name="_Toc380135594"/>
      <w:r w:rsidRPr="00280B8F">
        <w:t>Holdeplassannonsering</w:t>
      </w:r>
      <w:bookmarkEnd w:id="390"/>
    </w:p>
    <w:p w:rsidR="0034369B" w:rsidRPr="00280B8F" w:rsidRDefault="0034369B" w:rsidP="0034369B">
      <w:pPr>
        <w:rPr>
          <w:rFonts w:cs="Arial"/>
        </w:rPr>
      </w:pPr>
      <w:r w:rsidRPr="00280B8F">
        <w:rPr>
          <w:rFonts w:cs="Arial"/>
        </w:rPr>
        <w:t>Annonsering av stoppesteder skal skje med tilstrekkelig høyt volum og skal greit oppfattes selv under de krevende driftsforhold. I tillegg skal neste stoppested også vises på samtlige innvendige skjermer.</w:t>
      </w:r>
    </w:p>
    <w:p w:rsidR="0034369B" w:rsidRPr="00280B8F" w:rsidRDefault="0034369B" w:rsidP="0034369B">
      <w:pPr>
        <w:rPr>
          <w:rFonts w:cs="Arial"/>
        </w:rPr>
      </w:pPr>
      <w:r w:rsidRPr="00280B8F">
        <w:rPr>
          <w:rFonts w:cs="Arial"/>
        </w:rPr>
        <w:t>Operatør er ansvarlig for å informere kunden om bord om avvik som påvirker kundens planlagte reise.</w:t>
      </w:r>
    </w:p>
    <w:p w:rsidR="0034369B" w:rsidRPr="00280B8F" w:rsidRDefault="0034369B" w:rsidP="0034369B">
      <w:pPr>
        <w:rPr>
          <w:rFonts w:cs="Arial"/>
        </w:rPr>
      </w:pPr>
      <w:r w:rsidRPr="00280B8F">
        <w:rPr>
          <w:rFonts w:cs="Arial"/>
        </w:rPr>
        <w:t>Dersom den automatiske holdeplassannonseringen ikke skulle fungere, skal Operatøren personale være i stand til å bruke innvendig mikrofon for å annonsere kommende holdeplasser.</w:t>
      </w:r>
    </w:p>
    <w:p w:rsidR="00403699" w:rsidRPr="00280B8F" w:rsidRDefault="0034369B" w:rsidP="0034369B">
      <w:pPr>
        <w:rPr>
          <w:rFonts w:cs="Arial"/>
        </w:rPr>
      </w:pPr>
      <w:r w:rsidRPr="00280B8F">
        <w:rPr>
          <w:rFonts w:cs="Arial"/>
        </w:rPr>
        <w:t>Oppdragsgiver kan ilegge gebyr ved manglende eller feil holdeplassannonsering. Dette gjøres i</w:t>
      </w:r>
      <w:r w:rsidR="000D235B" w:rsidRPr="00280B8F">
        <w:rPr>
          <w:rFonts w:cs="Arial"/>
        </w:rPr>
        <w:t>h</w:t>
      </w:r>
      <w:r w:rsidRPr="00280B8F">
        <w:rPr>
          <w:rFonts w:cs="Arial"/>
        </w:rPr>
        <w:t>ht gjeldende satser for gebyr.</w:t>
      </w:r>
    </w:p>
    <w:p w:rsidR="00403699" w:rsidRPr="00280B8F" w:rsidRDefault="00403699" w:rsidP="0034369B">
      <w:pPr>
        <w:rPr>
          <w:rFonts w:cs="Arial"/>
        </w:rPr>
      </w:pPr>
    </w:p>
    <w:p w:rsidR="0034369B" w:rsidRPr="00280B8F" w:rsidRDefault="0034369B" w:rsidP="007F24B8">
      <w:pPr>
        <w:pStyle w:val="Overskrift3"/>
      </w:pPr>
      <w:bookmarkStart w:id="391" w:name="_Toc380135595"/>
      <w:r w:rsidRPr="00280B8F">
        <w:t>Skilting/</w:t>
      </w:r>
      <w:proofErr w:type="spellStart"/>
      <w:r w:rsidRPr="00280B8F">
        <w:t>destinering</w:t>
      </w:r>
      <w:proofErr w:type="spellEnd"/>
      <w:r w:rsidRPr="00280B8F">
        <w:t xml:space="preserve"> av busser</w:t>
      </w:r>
      <w:bookmarkEnd w:id="391"/>
    </w:p>
    <w:p w:rsidR="0034369B" w:rsidRPr="00280B8F" w:rsidRDefault="0034369B" w:rsidP="0034369B">
      <w:pPr>
        <w:rPr>
          <w:rFonts w:cs="Arial"/>
        </w:rPr>
      </w:pPr>
      <w:r w:rsidRPr="00280B8F">
        <w:rPr>
          <w:rFonts w:cs="Arial"/>
        </w:rPr>
        <w:t>Operatøren er ansvarlig for at alle busser er korrekt skiltet i henhold til Oppdragsgivers retningslinjer. Dette gjelder alle bussens skiltkasser. Oppdrags</w:t>
      </w:r>
      <w:r w:rsidR="00F05A31" w:rsidRPr="00280B8F">
        <w:rPr>
          <w:rFonts w:cs="Arial"/>
        </w:rPr>
        <w:t>g</w:t>
      </w:r>
      <w:r w:rsidRPr="00280B8F">
        <w:rPr>
          <w:rFonts w:cs="Arial"/>
        </w:rPr>
        <w:t>iver definerer linjenummer og destinasjonsbenevnelse for busser i rute samt hvordan busser skal skiltes ved tomkjøring relatert til rutedrift, for eksempel mellom bussdepot og busslinjens startsted.</w:t>
      </w:r>
    </w:p>
    <w:p w:rsidR="0034369B" w:rsidRPr="00280B8F" w:rsidRDefault="0034369B" w:rsidP="0034369B">
      <w:pPr>
        <w:rPr>
          <w:rFonts w:cs="Arial"/>
        </w:rPr>
      </w:pPr>
      <w:r w:rsidRPr="00280B8F">
        <w:rPr>
          <w:rFonts w:cs="Arial"/>
        </w:rPr>
        <w:t>Dersom den automatiske skiltingen/</w:t>
      </w:r>
      <w:proofErr w:type="spellStart"/>
      <w:r w:rsidRPr="00280B8F">
        <w:rPr>
          <w:rFonts w:cs="Arial"/>
        </w:rPr>
        <w:t>destineringen</w:t>
      </w:r>
      <w:proofErr w:type="spellEnd"/>
      <w:r w:rsidRPr="00280B8F">
        <w:rPr>
          <w:rFonts w:cs="Arial"/>
        </w:rPr>
        <w:t xml:space="preserve"> ikke skulle fungere, skal Operatørens personale være i stand til å skilte samtlige av bussens skiltkasser manuelt. </w:t>
      </w:r>
    </w:p>
    <w:p w:rsidR="0034369B" w:rsidRPr="00280B8F" w:rsidRDefault="0034369B" w:rsidP="0034369B">
      <w:pPr>
        <w:rPr>
          <w:rFonts w:cs="Arial"/>
        </w:rPr>
      </w:pPr>
      <w:r w:rsidRPr="00280B8F">
        <w:rPr>
          <w:rFonts w:cs="Arial"/>
        </w:rPr>
        <w:t>Oppdragsgiver kan ilegge gebyr ved manglende eller feil skilting/</w:t>
      </w:r>
      <w:proofErr w:type="spellStart"/>
      <w:r w:rsidRPr="00280B8F">
        <w:rPr>
          <w:rFonts w:cs="Arial"/>
        </w:rPr>
        <w:t>destinering</w:t>
      </w:r>
      <w:proofErr w:type="spellEnd"/>
      <w:r w:rsidRPr="00280B8F">
        <w:rPr>
          <w:rFonts w:cs="Arial"/>
        </w:rPr>
        <w:t>. Dette gjøres ih</w:t>
      </w:r>
      <w:r w:rsidR="00465305" w:rsidRPr="00280B8F">
        <w:rPr>
          <w:rFonts w:cs="Arial"/>
        </w:rPr>
        <w:t>h</w:t>
      </w:r>
      <w:r w:rsidRPr="00280B8F">
        <w:rPr>
          <w:rFonts w:cs="Arial"/>
        </w:rPr>
        <w:t>t</w:t>
      </w:r>
      <w:r w:rsidR="00465305" w:rsidRPr="00280B8F">
        <w:rPr>
          <w:rFonts w:cs="Arial"/>
        </w:rPr>
        <w:t>.</w:t>
      </w:r>
      <w:r w:rsidR="00712487" w:rsidRPr="00280B8F">
        <w:rPr>
          <w:rFonts w:cs="Arial"/>
        </w:rPr>
        <w:t xml:space="preserve"> </w:t>
      </w:r>
      <w:proofErr w:type="gramStart"/>
      <w:r w:rsidR="000D235B" w:rsidRPr="00280B8F">
        <w:rPr>
          <w:rFonts w:cs="Arial"/>
        </w:rPr>
        <w:t>g</w:t>
      </w:r>
      <w:r w:rsidR="00712487" w:rsidRPr="00280B8F">
        <w:rPr>
          <w:rFonts w:cs="Arial"/>
        </w:rPr>
        <w:t xml:space="preserve">jeldende </w:t>
      </w:r>
      <w:r w:rsidRPr="00280B8F">
        <w:rPr>
          <w:rFonts w:cs="Arial"/>
        </w:rPr>
        <w:t>satser for gebyr.</w:t>
      </w:r>
      <w:proofErr w:type="gramEnd"/>
    </w:p>
    <w:p w:rsidR="0034369B" w:rsidRPr="00280B8F" w:rsidRDefault="0034369B" w:rsidP="00DC0130">
      <w:pPr>
        <w:tabs>
          <w:tab w:val="num" w:pos="0"/>
          <w:tab w:val="left" w:pos="2445"/>
        </w:tabs>
        <w:rPr>
          <w:rFonts w:cs="Arial"/>
        </w:rPr>
      </w:pPr>
    </w:p>
    <w:p w:rsidR="0021231C" w:rsidRPr="00280B8F" w:rsidRDefault="0021231C" w:rsidP="007F24B8">
      <w:pPr>
        <w:pStyle w:val="Overskrift2"/>
      </w:pPr>
      <w:bookmarkStart w:id="392" w:name="_Toc380135596"/>
      <w:r w:rsidRPr="00280B8F">
        <w:t>Flagging</w:t>
      </w:r>
      <w:bookmarkEnd w:id="392"/>
    </w:p>
    <w:p w:rsidR="0021231C" w:rsidRPr="00280B8F" w:rsidRDefault="0021231C" w:rsidP="00DC0130">
      <w:pPr>
        <w:tabs>
          <w:tab w:val="num" w:pos="0"/>
          <w:tab w:val="left" w:pos="2445"/>
        </w:tabs>
        <w:rPr>
          <w:rFonts w:cs="Arial"/>
        </w:rPr>
      </w:pPr>
      <w:r w:rsidRPr="00280B8F">
        <w:rPr>
          <w:rFonts w:cs="Arial"/>
        </w:rPr>
        <w:t>Operatøren skal sørge for at det flagges med norske flagg på bussene 1. mai og 17. mai, og ellers etter nærmere avtale med Oppdragsgiver.</w:t>
      </w:r>
    </w:p>
    <w:p w:rsidR="0034369B" w:rsidRPr="00280B8F" w:rsidRDefault="0034369B" w:rsidP="00DC0130">
      <w:pPr>
        <w:tabs>
          <w:tab w:val="num" w:pos="0"/>
          <w:tab w:val="left" w:pos="2445"/>
        </w:tabs>
        <w:rPr>
          <w:rFonts w:cs="Arial"/>
        </w:rPr>
      </w:pPr>
    </w:p>
    <w:p w:rsidR="00DC0130" w:rsidRPr="00280B8F" w:rsidRDefault="00DC0130" w:rsidP="007F24B8">
      <w:pPr>
        <w:pStyle w:val="Overskrift2"/>
      </w:pPr>
      <w:bookmarkStart w:id="393" w:name="_Toc323557586"/>
      <w:bookmarkStart w:id="394" w:name="_Toc380135597"/>
      <w:r w:rsidRPr="00280B8F">
        <w:t>Håndtering av avvikssituasjoner og innstillinger</w:t>
      </w:r>
      <w:bookmarkEnd w:id="393"/>
      <w:bookmarkEnd w:id="394"/>
    </w:p>
    <w:p w:rsidR="00DC0130" w:rsidRPr="00280B8F" w:rsidRDefault="00DC0130" w:rsidP="00DC0130">
      <w:pPr>
        <w:rPr>
          <w:rFonts w:cs="Arial"/>
          <w:color w:val="000000"/>
        </w:rPr>
      </w:pPr>
      <w:r w:rsidRPr="00280B8F">
        <w:rPr>
          <w:rFonts w:cs="Arial"/>
        </w:rPr>
        <w:t xml:space="preserve">Operatør skal ved eventuelle innstillinger sørge for varsling </w:t>
      </w:r>
      <w:r w:rsidR="00226CE6" w:rsidRPr="00280B8F">
        <w:rPr>
          <w:rFonts w:cs="Arial"/>
        </w:rPr>
        <w:t>etter nærmere angitt plan</w:t>
      </w:r>
      <w:r w:rsidR="00801B74" w:rsidRPr="00280B8F">
        <w:rPr>
          <w:rFonts w:cs="Arial"/>
        </w:rPr>
        <w:t xml:space="preserve"> </w:t>
      </w:r>
      <w:r w:rsidR="00226CE6" w:rsidRPr="00280B8F">
        <w:rPr>
          <w:rFonts w:cs="Arial"/>
        </w:rPr>
        <w:t>fra Oppdragsgiver slik</w:t>
      </w:r>
      <w:r w:rsidRPr="00280B8F">
        <w:rPr>
          <w:rFonts w:cs="Arial"/>
        </w:rPr>
        <w:t xml:space="preserve"> at konsekvensene for kunden blir så små som mulig. </w:t>
      </w:r>
    </w:p>
    <w:p w:rsidR="007117D3" w:rsidRPr="00280B8F" w:rsidRDefault="007117D3" w:rsidP="00DC0130">
      <w:pPr>
        <w:tabs>
          <w:tab w:val="num" w:pos="0"/>
        </w:tabs>
        <w:rPr>
          <w:rFonts w:cs="Arial"/>
        </w:rPr>
      </w:pPr>
    </w:p>
    <w:p w:rsidR="00EE090D" w:rsidRPr="00280B8F" w:rsidRDefault="00EE090D" w:rsidP="007F24B8">
      <w:pPr>
        <w:pStyle w:val="Overskrift2"/>
      </w:pPr>
      <w:bookmarkStart w:id="395" w:name="_Toc296352905"/>
      <w:bookmarkStart w:id="396" w:name="_Toc296353007"/>
      <w:bookmarkStart w:id="397" w:name="_Toc296352906"/>
      <w:bookmarkStart w:id="398" w:name="_Toc296353008"/>
      <w:bookmarkStart w:id="399" w:name="_Toc323557587"/>
      <w:bookmarkStart w:id="400" w:name="_Toc380135598"/>
      <w:bookmarkEnd w:id="395"/>
      <w:bookmarkEnd w:id="396"/>
      <w:bookmarkEnd w:id="397"/>
      <w:bookmarkEnd w:id="398"/>
      <w:r w:rsidRPr="00280B8F">
        <w:t>Sikkerhet og krisehåndtering</w:t>
      </w:r>
      <w:bookmarkEnd w:id="374"/>
      <w:bookmarkEnd w:id="399"/>
      <w:bookmarkEnd w:id="400"/>
    </w:p>
    <w:p w:rsidR="00926080" w:rsidRPr="00280B8F" w:rsidRDefault="00EE090D" w:rsidP="001E220B">
      <w:pPr>
        <w:rPr>
          <w:rFonts w:cs="Arial"/>
          <w:color w:val="000000"/>
        </w:rPr>
      </w:pPr>
      <w:r w:rsidRPr="00280B8F">
        <w:rPr>
          <w:rFonts w:cs="Arial"/>
          <w:color w:val="000000"/>
        </w:rPr>
        <w:t xml:space="preserve">Operatøren er pliktig til å ha rutiner (beredskapsplan) for håndtering av brann, ulykker, terror og annen krisehåndtering i forbindelse med utførelse av oppdraget.  </w:t>
      </w:r>
    </w:p>
    <w:p w:rsidR="00926080" w:rsidRPr="00280B8F" w:rsidRDefault="00926080" w:rsidP="001E220B">
      <w:pPr>
        <w:rPr>
          <w:rFonts w:cs="Arial"/>
          <w:color w:val="000000"/>
        </w:rPr>
      </w:pPr>
    </w:p>
    <w:p w:rsidR="00926080" w:rsidRPr="00280B8F" w:rsidRDefault="001E220B" w:rsidP="001E220B">
      <w:pPr>
        <w:rPr>
          <w:rFonts w:cs="Arial"/>
        </w:rPr>
      </w:pPr>
      <w:r w:rsidRPr="00280B8F">
        <w:rPr>
          <w:rFonts w:cs="Arial"/>
        </w:rPr>
        <w:t xml:space="preserve">Operatøren er pliktig å arbeide systematisk og helhetlig med beredskap i egen virksomhet for å kunne håndtere uønskede hendelser (en uønsket hendelse er en hendelse som avviker fra det normale, og som har medført, eller kan medføre tap av liv eller skade på helse, miljø eller materielle verdier). </w:t>
      </w:r>
    </w:p>
    <w:p w:rsidR="001E220B" w:rsidRPr="00280B8F" w:rsidRDefault="001E220B" w:rsidP="001E220B">
      <w:pPr>
        <w:rPr>
          <w:rFonts w:cs="Arial"/>
        </w:rPr>
      </w:pPr>
      <w:r w:rsidRPr="00280B8F">
        <w:rPr>
          <w:rFonts w:cs="Arial"/>
        </w:rPr>
        <w:t>Det skal utarbeides risiko- og sårbarhetsanalyse som belyser hvilke risik</w:t>
      </w:r>
      <w:r w:rsidR="00926080" w:rsidRPr="00280B8F">
        <w:rPr>
          <w:rFonts w:cs="Arial"/>
        </w:rPr>
        <w:t>oe</w:t>
      </w:r>
      <w:r w:rsidRPr="00280B8F">
        <w:rPr>
          <w:rFonts w:cs="Arial"/>
        </w:rPr>
        <w:t>r og sårbarheter operatøren har, i forhold til ulike uønskede hendelser som kan inntreffe. Basert på risik</w:t>
      </w:r>
      <w:r w:rsidR="00926080" w:rsidRPr="00280B8F">
        <w:rPr>
          <w:rFonts w:cs="Arial"/>
        </w:rPr>
        <w:t>o</w:t>
      </w:r>
      <w:r w:rsidRPr="00280B8F">
        <w:rPr>
          <w:rFonts w:cs="Arial"/>
        </w:rPr>
        <w:t xml:space="preserve">ene og sårbarhetene skal det foreligge en beredskapsplan som inkludere varslingsrutiner internt og til Ruter, samt </w:t>
      </w:r>
      <w:r w:rsidRPr="00280B8F">
        <w:rPr>
          <w:rFonts w:cs="Arial"/>
        </w:rPr>
        <w:lastRenderedPageBreak/>
        <w:t xml:space="preserve">håndtering av de uønskede hendelsene. Planen skal beskrive forebyggende tiltak, samt tiltak for å begrense skadevirkninger hvis en uønsket hendelse skulle oppstå. Planen skal være gjort kjent i virksomheten til operatøren. Operatøren skal jevnlig gjennomføre beredskapsøvelser og evaluering av disse. </w:t>
      </w:r>
    </w:p>
    <w:p w:rsidR="001E220B" w:rsidRPr="00280B8F" w:rsidRDefault="001E220B" w:rsidP="001E220B">
      <w:pPr>
        <w:rPr>
          <w:rFonts w:cs="Arial"/>
        </w:rPr>
      </w:pPr>
    </w:p>
    <w:p w:rsidR="00EE090D" w:rsidRPr="00280B8F" w:rsidRDefault="001E220B" w:rsidP="001E220B">
      <w:pPr>
        <w:rPr>
          <w:rFonts w:cs="Arial"/>
        </w:rPr>
      </w:pPr>
      <w:r w:rsidRPr="00280B8F">
        <w:rPr>
          <w:rFonts w:cs="Arial"/>
        </w:rPr>
        <w:t>Alle førere skal ha en grunnleggende opplæring og trening innen brann-, ulykkes- og krisehåndtering med regelmessige repetisjoner.  Førerne skal ha førstehjelpskurs minimum på nivå av Norsk grunnkurs i førstehjelp (6 timer, innført av Norsk Førstehjelpsråd i 1998).</w:t>
      </w:r>
    </w:p>
    <w:p w:rsidR="00000EAA" w:rsidRPr="00280B8F" w:rsidRDefault="00000EAA" w:rsidP="00EE090D">
      <w:pPr>
        <w:rPr>
          <w:rFonts w:cs="Arial"/>
          <w:color w:val="000000"/>
        </w:rPr>
      </w:pPr>
    </w:p>
    <w:p w:rsidR="00DC0130" w:rsidRPr="00280B8F" w:rsidRDefault="00DC0130" w:rsidP="007F24B8">
      <w:pPr>
        <w:pStyle w:val="Overskrift2"/>
      </w:pPr>
      <w:bookmarkStart w:id="401" w:name="_Toc323557588"/>
      <w:bookmarkStart w:id="402" w:name="_Toc380135599"/>
      <w:bookmarkStart w:id="403" w:name="_Toc444932516"/>
      <w:bookmarkStart w:id="404" w:name="_Toc444932833"/>
      <w:bookmarkStart w:id="405" w:name="_Toc444933037"/>
      <w:bookmarkStart w:id="406" w:name="_Toc444934065"/>
      <w:bookmarkStart w:id="407" w:name="_Toc444934586"/>
      <w:bookmarkStart w:id="408" w:name="_Toc445699116"/>
      <w:bookmarkStart w:id="409" w:name="_Toc445702244"/>
      <w:bookmarkStart w:id="410" w:name="_Toc445703130"/>
      <w:bookmarkStart w:id="411" w:name="_Toc445704002"/>
      <w:bookmarkStart w:id="412" w:name="_Toc446470581"/>
      <w:bookmarkStart w:id="413" w:name="_Toc446472767"/>
      <w:bookmarkStart w:id="414" w:name="_Toc446738324"/>
      <w:bookmarkStart w:id="415" w:name="_Toc446738560"/>
      <w:bookmarkStart w:id="416" w:name="_Toc448887947"/>
      <w:bookmarkStart w:id="417" w:name="_Toc454779821"/>
      <w:bookmarkStart w:id="418" w:name="_Toc458383505"/>
      <w:bookmarkStart w:id="419" w:name="_Toc458589314"/>
      <w:bookmarkStart w:id="420" w:name="_Toc459005503"/>
      <w:bookmarkStart w:id="421" w:name="_Toc459017766"/>
      <w:bookmarkStart w:id="422" w:name="_Toc460035111"/>
      <w:bookmarkStart w:id="423" w:name="_Toc460035187"/>
      <w:bookmarkStart w:id="424" w:name="_Toc175975145"/>
      <w:r w:rsidRPr="00280B8F">
        <w:t>Kundesenter og klagebehandling</w:t>
      </w:r>
      <w:bookmarkEnd w:id="401"/>
      <w:bookmarkEnd w:id="402"/>
    </w:p>
    <w:p w:rsidR="00DC0130" w:rsidRPr="00280B8F" w:rsidRDefault="00DC0130" w:rsidP="00DC0130">
      <w:pPr>
        <w:rPr>
          <w:rFonts w:cs="Arial"/>
        </w:rPr>
      </w:pPr>
      <w:r w:rsidRPr="00280B8F">
        <w:rPr>
          <w:rFonts w:cs="Arial"/>
        </w:rPr>
        <w:t>Kundene i kollektivtrafikken skal sikres grunnleggende lik beh</w:t>
      </w:r>
      <w:r w:rsidR="00E316FC" w:rsidRPr="00280B8F">
        <w:rPr>
          <w:rFonts w:cs="Arial"/>
        </w:rPr>
        <w:t>andling.</w:t>
      </w:r>
      <w:r w:rsidRPr="00280B8F">
        <w:rPr>
          <w:rFonts w:cs="Arial"/>
        </w:rPr>
        <w:t xml:space="preserve"> Oppdragsgivers kundesenter mottar</w:t>
      </w:r>
      <w:r w:rsidR="006A1823" w:rsidRPr="00280B8F">
        <w:rPr>
          <w:rFonts w:cs="Arial"/>
        </w:rPr>
        <w:t xml:space="preserve">, registrerer og besvarer klager. </w:t>
      </w:r>
      <w:r w:rsidR="00197A1D" w:rsidRPr="00280B8F">
        <w:rPr>
          <w:rFonts w:cs="Arial"/>
        </w:rPr>
        <w:t>H</w:t>
      </w:r>
      <w:r w:rsidR="006A1823" w:rsidRPr="00280B8F">
        <w:rPr>
          <w:rFonts w:cs="Arial"/>
        </w:rPr>
        <w:t xml:space="preserve">envendelser som omhandler kundeforholdet hos Operatøren fordeles dit for kommentar, eller i noen tilfeller for besvarelse. </w:t>
      </w:r>
      <w:r w:rsidR="00A06357" w:rsidRPr="00280B8F">
        <w:rPr>
          <w:rFonts w:cs="Arial"/>
        </w:rPr>
        <w:t>Operatøren skal besvare disse henvendelsene innen 5 virkedager</w:t>
      </w:r>
      <w:r w:rsidR="006A4DEA" w:rsidRPr="00280B8F">
        <w:rPr>
          <w:rFonts w:cs="Arial"/>
        </w:rPr>
        <w:t>.</w:t>
      </w:r>
      <w:r w:rsidR="00A06357" w:rsidRPr="00280B8F">
        <w:rPr>
          <w:rFonts w:cs="Arial"/>
        </w:rPr>
        <w:t xml:space="preserve"> </w:t>
      </w:r>
      <w:r w:rsidR="006A1823" w:rsidRPr="00280B8F">
        <w:rPr>
          <w:rFonts w:cs="Arial"/>
        </w:rPr>
        <w:t>Hvilke kategorier for klager som skal besvares direkte av Operatør avtales mellom partene.</w:t>
      </w:r>
    </w:p>
    <w:p w:rsidR="00000EAA" w:rsidRPr="00280B8F" w:rsidRDefault="00000EAA" w:rsidP="00DC0130">
      <w:pPr>
        <w:rPr>
          <w:rFonts w:cs="Arial"/>
        </w:rPr>
      </w:pPr>
    </w:p>
    <w:p w:rsidR="00EE090D" w:rsidRPr="00280B8F" w:rsidRDefault="00EE090D" w:rsidP="007F24B8">
      <w:pPr>
        <w:pStyle w:val="Overskrift2"/>
      </w:pPr>
      <w:bookmarkStart w:id="425" w:name="_Toc323557589"/>
      <w:bookmarkStart w:id="426" w:name="_Toc380135600"/>
      <w:r w:rsidRPr="00280B8F">
        <w:t>Krav til behandling av hittegods</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B85322" w:rsidRPr="00280B8F" w:rsidRDefault="00B85322" w:rsidP="00B85322">
      <w:pPr>
        <w:rPr>
          <w:rFonts w:cs="Arial"/>
          <w:color w:val="000000"/>
        </w:rPr>
      </w:pPr>
      <w:r w:rsidRPr="00280B8F">
        <w:rPr>
          <w:rFonts w:cs="Arial"/>
          <w:color w:val="000000"/>
        </w:rPr>
        <w:t>Hittegods skal håndteres og tas vare på i henhold til gjeldende lover og forskrifter.  Dersom ikke rettmessig eier henter hittegodset hos Operatøren i løpet av driftsdøgnet det er mistet/gjenglemt, skal Operatøre</w:t>
      </w:r>
      <w:r w:rsidR="00945D9E" w:rsidRPr="00280B8F">
        <w:rPr>
          <w:rFonts w:cs="Arial"/>
          <w:color w:val="000000"/>
        </w:rPr>
        <w:t>r i Oslo</w:t>
      </w:r>
      <w:r w:rsidRPr="00280B8F">
        <w:rPr>
          <w:rFonts w:cs="Arial"/>
          <w:color w:val="000000"/>
        </w:rPr>
        <w:t xml:space="preserve"> senest neste virkedag levere dette til Oppdragsgivers </w:t>
      </w:r>
      <w:r w:rsidR="00945D9E" w:rsidRPr="00280B8F">
        <w:rPr>
          <w:rFonts w:cs="Arial"/>
          <w:color w:val="000000"/>
        </w:rPr>
        <w:t>hittegodskontor. I</w:t>
      </w:r>
      <w:r w:rsidR="00760751" w:rsidRPr="00280B8F">
        <w:rPr>
          <w:rFonts w:cs="Arial"/>
          <w:color w:val="000000"/>
        </w:rPr>
        <w:t xml:space="preserve"> Aker</w:t>
      </w:r>
      <w:r w:rsidR="00945D9E" w:rsidRPr="00280B8F">
        <w:rPr>
          <w:rFonts w:cs="Arial"/>
          <w:color w:val="000000"/>
        </w:rPr>
        <w:t>s</w:t>
      </w:r>
      <w:r w:rsidR="00760751" w:rsidRPr="00280B8F">
        <w:rPr>
          <w:rFonts w:cs="Arial"/>
          <w:color w:val="000000"/>
        </w:rPr>
        <w:t>hus oppbevares hi</w:t>
      </w:r>
      <w:r w:rsidR="00945D9E" w:rsidRPr="00280B8F">
        <w:rPr>
          <w:rFonts w:cs="Arial"/>
          <w:color w:val="000000"/>
        </w:rPr>
        <w:t xml:space="preserve">ttegodset på </w:t>
      </w:r>
      <w:r w:rsidR="00760751" w:rsidRPr="00280B8F">
        <w:rPr>
          <w:rFonts w:cs="Arial"/>
          <w:color w:val="000000"/>
        </w:rPr>
        <w:t>operatørens garasjeanlegg</w:t>
      </w:r>
      <w:r w:rsidR="00945D9E" w:rsidRPr="00280B8F">
        <w:rPr>
          <w:rFonts w:cs="Arial"/>
          <w:color w:val="000000"/>
        </w:rPr>
        <w:t xml:space="preserve"> ih</w:t>
      </w:r>
      <w:r w:rsidR="000D235B" w:rsidRPr="00280B8F">
        <w:rPr>
          <w:rFonts w:cs="Arial"/>
          <w:color w:val="000000"/>
        </w:rPr>
        <w:t>h</w:t>
      </w:r>
      <w:r w:rsidR="00945D9E" w:rsidRPr="00280B8F">
        <w:rPr>
          <w:rFonts w:cs="Arial"/>
          <w:color w:val="000000"/>
        </w:rPr>
        <w:t xml:space="preserve">t. </w:t>
      </w:r>
      <w:proofErr w:type="gramStart"/>
      <w:r w:rsidR="00945D9E" w:rsidRPr="00280B8F">
        <w:rPr>
          <w:rFonts w:cs="Arial"/>
          <w:color w:val="000000"/>
        </w:rPr>
        <w:t>lov om hittegods.</w:t>
      </w:r>
      <w:proofErr w:type="gramEnd"/>
      <w:r w:rsidR="00945D9E" w:rsidRPr="00280B8F">
        <w:rPr>
          <w:rFonts w:cs="Arial"/>
          <w:color w:val="000000"/>
        </w:rPr>
        <w:t xml:space="preserve"> </w:t>
      </w:r>
    </w:p>
    <w:p w:rsidR="00B30A35" w:rsidRPr="00280B8F" w:rsidRDefault="00B30A35" w:rsidP="00B85322">
      <w:pPr>
        <w:rPr>
          <w:rFonts w:cs="Arial"/>
          <w:color w:val="000000"/>
        </w:rPr>
      </w:pPr>
    </w:p>
    <w:p w:rsidR="00B85322" w:rsidRPr="00280B8F" w:rsidRDefault="00B85322" w:rsidP="00B85322">
      <w:pPr>
        <w:rPr>
          <w:rFonts w:cs="Arial"/>
          <w:color w:val="000000"/>
        </w:rPr>
      </w:pPr>
      <w:r w:rsidRPr="00280B8F">
        <w:rPr>
          <w:rFonts w:cs="Arial"/>
          <w:color w:val="000000"/>
        </w:rPr>
        <w:t>Ved innlevering av hittegods skal hver enkelt gjenstand være merket med tydelig og nøyaktig utfylt hittegodslapp hvor det fremgår dato, klokkeslett, funn sted/linjenummer og hvem som har funnet gjenstanden.</w:t>
      </w:r>
      <w:r w:rsidR="00945D9E" w:rsidRPr="00280B8F">
        <w:rPr>
          <w:rFonts w:cs="Arial"/>
          <w:color w:val="000000"/>
        </w:rPr>
        <w:t xml:space="preserve"> </w:t>
      </w:r>
    </w:p>
    <w:p w:rsidR="00B85322" w:rsidRPr="00280B8F" w:rsidRDefault="00B85322" w:rsidP="00B85322">
      <w:pPr>
        <w:rPr>
          <w:rFonts w:cs="Arial"/>
          <w:color w:val="000000"/>
        </w:rPr>
      </w:pPr>
    </w:p>
    <w:p w:rsidR="00B85322" w:rsidRPr="00280B8F" w:rsidRDefault="00B85322" w:rsidP="00B85322">
      <w:pPr>
        <w:rPr>
          <w:rFonts w:cs="Arial"/>
          <w:color w:val="000000"/>
        </w:rPr>
      </w:pPr>
      <w:r w:rsidRPr="00280B8F">
        <w:rPr>
          <w:rFonts w:cs="Arial"/>
          <w:color w:val="000000"/>
        </w:rPr>
        <w:t xml:space="preserve">Funn av penger og verdisaker, samt varer som kan bli bedervet i løpet av døgnet, skal straks meldes til trafikkleder, som </w:t>
      </w:r>
      <w:r w:rsidR="00DB6768" w:rsidRPr="00280B8F">
        <w:rPr>
          <w:rFonts w:cs="Arial"/>
          <w:color w:val="000000"/>
        </w:rPr>
        <w:t xml:space="preserve">for Oslo sin del </w:t>
      </w:r>
      <w:r w:rsidRPr="00280B8F">
        <w:rPr>
          <w:rFonts w:cs="Arial"/>
          <w:color w:val="000000"/>
        </w:rPr>
        <w:t xml:space="preserve">melder dette </w:t>
      </w:r>
      <w:r w:rsidR="00DB6768" w:rsidRPr="00280B8F">
        <w:rPr>
          <w:rFonts w:cs="Arial"/>
          <w:color w:val="000000"/>
        </w:rPr>
        <w:t xml:space="preserve">videre </w:t>
      </w:r>
      <w:r w:rsidRPr="00280B8F">
        <w:rPr>
          <w:rFonts w:cs="Arial"/>
          <w:color w:val="000000"/>
        </w:rPr>
        <w:t>til hittegodskontoret.</w:t>
      </w:r>
    </w:p>
    <w:p w:rsidR="00000EAA" w:rsidRPr="00280B8F" w:rsidRDefault="00000EAA" w:rsidP="00EE090D">
      <w:pPr>
        <w:rPr>
          <w:rFonts w:cs="Arial"/>
          <w:color w:val="000000"/>
        </w:rPr>
      </w:pPr>
    </w:p>
    <w:p w:rsidR="00F131EF" w:rsidRPr="00280B8F" w:rsidRDefault="00326C82" w:rsidP="007F24B8">
      <w:pPr>
        <w:pStyle w:val="Overskrift2"/>
      </w:pPr>
      <w:bookmarkStart w:id="427" w:name="_Toc444932511"/>
      <w:bookmarkStart w:id="428" w:name="_Toc444932828"/>
      <w:bookmarkStart w:id="429" w:name="_Toc444933032"/>
      <w:bookmarkStart w:id="430" w:name="_Toc444934060"/>
      <w:bookmarkStart w:id="431" w:name="_Toc444934581"/>
      <w:bookmarkStart w:id="432" w:name="_Toc445699111"/>
      <w:bookmarkStart w:id="433" w:name="_Toc445702240"/>
      <w:bookmarkStart w:id="434" w:name="_Toc445703168"/>
      <w:bookmarkStart w:id="435" w:name="_Toc445704040"/>
      <w:bookmarkStart w:id="436" w:name="_Toc446470574"/>
      <w:bookmarkStart w:id="437" w:name="_Toc446472760"/>
      <w:bookmarkStart w:id="438" w:name="_Toc446738317"/>
      <w:bookmarkStart w:id="439" w:name="_Toc446738553"/>
      <w:bookmarkStart w:id="440" w:name="_Toc448887940"/>
      <w:bookmarkStart w:id="441" w:name="_Toc454779814"/>
      <w:bookmarkStart w:id="442" w:name="_Toc458383498"/>
      <w:bookmarkStart w:id="443" w:name="_Toc458589307"/>
      <w:bookmarkStart w:id="444" w:name="_Toc459005496"/>
      <w:bookmarkStart w:id="445" w:name="_Toc459017759"/>
      <w:bookmarkStart w:id="446" w:name="_Toc460035104"/>
      <w:bookmarkStart w:id="447" w:name="_Toc460035180"/>
      <w:bookmarkStart w:id="448" w:name="_Toc175975146"/>
      <w:r w:rsidRPr="00280B8F">
        <w:t xml:space="preserve">  </w:t>
      </w:r>
      <w:bookmarkStart w:id="449" w:name="_Toc323557590"/>
      <w:bookmarkStart w:id="450" w:name="_Toc380135601"/>
      <w:r w:rsidRPr="00280B8F">
        <w:t>Ansvar for utlånt materiell</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EE090D" w:rsidRPr="00280B8F" w:rsidRDefault="00EE090D" w:rsidP="00EE090D">
      <w:pPr>
        <w:rPr>
          <w:rFonts w:cs="Arial"/>
          <w:color w:val="000000"/>
        </w:rPr>
      </w:pPr>
      <w:r w:rsidRPr="00280B8F">
        <w:rPr>
          <w:rFonts w:cs="Arial"/>
          <w:color w:val="000000"/>
        </w:rPr>
        <w:t xml:space="preserve">I de tilfeller hvor Oppdragsgiver stiller materiell til disposisjon for Operatør, er Operatør ansvarlig for å vedlikeholde utstyret. </w:t>
      </w:r>
    </w:p>
    <w:p w:rsidR="00EE090D" w:rsidRPr="00280B8F" w:rsidRDefault="00EE090D" w:rsidP="00EE090D">
      <w:pPr>
        <w:rPr>
          <w:rFonts w:cs="Arial"/>
          <w:color w:val="000000"/>
        </w:rPr>
      </w:pPr>
    </w:p>
    <w:p w:rsidR="00EE090D" w:rsidRPr="00280B8F" w:rsidRDefault="00EE090D" w:rsidP="00EE090D">
      <w:pPr>
        <w:rPr>
          <w:rFonts w:cs="Arial"/>
          <w:color w:val="000000"/>
        </w:rPr>
      </w:pPr>
      <w:r w:rsidRPr="00280B8F">
        <w:rPr>
          <w:rFonts w:cs="Arial"/>
          <w:color w:val="000000"/>
        </w:rPr>
        <w:t>Eventuelle skader på materiell skal i sin helhet utbedres, eventuelt erstattes med nytt materiell. Operatør er økonomisk ansvarlig for å erstatte eventuelt utstyr, som er utlånt av Oppdragsgiver, dersom dette skulle være utsatt for skader av noe slag eller tapes. Alle kostnader i denne forbindelse dekkes av Operatør.</w:t>
      </w:r>
    </w:p>
    <w:p w:rsidR="00EE090D" w:rsidRPr="00280B8F" w:rsidRDefault="00EE090D" w:rsidP="00EE090D">
      <w:pPr>
        <w:rPr>
          <w:rFonts w:cs="Arial"/>
          <w:color w:val="000000"/>
        </w:rPr>
      </w:pPr>
    </w:p>
    <w:p w:rsidR="00EE090D" w:rsidRPr="00280B8F" w:rsidRDefault="00EE090D" w:rsidP="00EE090D">
      <w:pPr>
        <w:rPr>
          <w:rFonts w:cs="Arial"/>
          <w:color w:val="000000"/>
        </w:rPr>
      </w:pPr>
      <w:r w:rsidRPr="00280B8F">
        <w:rPr>
          <w:rFonts w:cs="Arial"/>
          <w:color w:val="000000"/>
        </w:rPr>
        <w:t xml:space="preserve">Materiell som er stilt til disposisjon for Operatør skal leveres tilbake til Oppdragsgiver </w:t>
      </w:r>
      <w:r w:rsidR="00500C26" w:rsidRPr="00280B8F">
        <w:rPr>
          <w:rFonts w:cs="Arial"/>
          <w:color w:val="000000"/>
        </w:rPr>
        <w:t xml:space="preserve">straks </w:t>
      </w:r>
      <w:r w:rsidRPr="00280B8F">
        <w:rPr>
          <w:rFonts w:cs="Arial"/>
          <w:color w:val="000000"/>
        </w:rPr>
        <w:t>ved kontraktens opphør. Ved overlevering av disponert materiell, er Operatør ansvarlig for at dette er i en slik tilstand at det kan settes i operativ drift, umiddelbart etter overtakelse.</w:t>
      </w:r>
    </w:p>
    <w:p w:rsidR="00212806" w:rsidRDefault="00212806" w:rsidP="00E33951">
      <w:pPr>
        <w:rPr>
          <w:rFonts w:cs="Arial"/>
        </w:rPr>
      </w:pPr>
    </w:p>
    <w:p w:rsidR="007F24B8" w:rsidRPr="00280B8F" w:rsidRDefault="007F24B8" w:rsidP="00E33951">
      <w:pPr>
        <w:rPr>
          <w:rFonts w:cs="Arial"/>
        </w:rPr>
      </w:pPr>
    </w:p>
    <w:p w:rsidR="00F131EF" w:rsidRPr="00280B8F" w:rsidRDefault="00326C82" w:rsidP="007F24B8">
      <w:pPr>
        <w:pStyle w:val="Overskrift2"/>
      </w:pPr>
      <w:r w:rsidRPr="00280B8F">
        <w:lastRenderedPageBreak/>
        <w:t xml:space="preserve"> </w:t>
      </w:r>
      <w:bookmarkStart w:id="451" w:name="_Toc323557591"/>
      <w:bookmarkStart w:id="452" w:name="_Toc380135602"/>
      <w:r w:rsidRPr="00280B8F">
        <w:t xml:space="preserve">Bombrikker og </w:t>
      </w:r>
      <w:proofErr w:type="spellStart"/>
      <w:r w:rsidRPr="00280B8F">
        <w:t>bomåpnere</w:t>
      </w:r>
      <w:bookmarkEnd w:id="451"/>
      <w:bookmarkEnd w:id="452"/>
      <w:proofErr w:type="spellEnd"/>
    </w:p>
    <w:p w:rsidR="006219ED" w:rsidRPr="00280B8F" w:rsidRDefault="006219ED" w:rsidP="006219ED">
      <w:pPr>
        <w:rPr>
          <w:rFonts w:cs="Arial"/>
        </w:rPr>
      </w:pPr>
      <w:r w:rsidRPr="00280B8F">
        <w:rPr>
          <w:rFonts w:cs="Arial"/>
        </w:rPr>
        <w:t xml:space="preserve">Det er </w:t>
      </w:r>
      <w:r w:rsidR="00C46D6B" w:rsidRPr="00280B8F">
        <w:rPr>
          <w:rFonts w:cs="Arial"/>
        </w:rPr>
        <w:t>O</w:t>
      </w:r>
      <w:r w:rsidRPr="00280B8F">
        <w:rPr>
          <w:rFonts w:cs="Arial"/>
        </w:rPr>
        <w:t xml:space="preserve">peratørens ansvar å inngå avtale med bompengeselskaper i området og å dekke eventuelle kostnader i denne forbindelse. </w:t>
      </w:r>
      <w:r w:rsidR="00801B74" w:rsidRPr="00280B8F">
        <w:rPr>
          <w:rFonts w:cs="Arial"/>
        </w:rPr>
        <w:t>Buss</w:t>
      </w:r>
      <w:r w:rsidRPr="00280B8F">
        <w:rPr>
          <w:rFonts w:cs="Arial"/>
        </w:rPr>
        <w:t xml:space="preserve">er i trafikk for Ruter passerer </w:t>
      </w:r>
      <w:r w:rsidR="00D31ECC" w:rsidRPr="00280B8F">
        <w:rPr>
          <w:rFonts w:cs="Arial"/>
        </w:rPr>
        <w:t xml:space="preserve">gratis </w:t>
      </w:r>
      <w:r w:rsidRPr="00280B8F">
        <w:rPr>
          <w:rFonts w:cs="Arial"/>
        </w:rPr>
        <w:t>gjennom bommene i området.</w:t>
      </w:r>
    </w:p>
    <w:p w:rsidR="00F03B42" w:rsidRPr="00280B8F" w:rsidRDefault="00F03B42" w:rsidP="006219ED">
      <w:pPr>
        <w:rPr>
          <w:rFonts w:cs="Arial"/>
        </w:rPr>
      </w:pPr>
    </w:p>
    <w:p w:rsidR="00D31ECC" w:rsidRPr="00280B8F" w:rsidRDefault="00BF769F" w:rsidP="00D31ECC">
      <w:pPr>
        <w:rPr>
          <w:rFonts w:cs="Arial"/>
        </w:rPr>
      </w:pPr>
      <w:r w:rsidRPr="00280B8F">
        <w:rPr>
          <w:rFonts w:cs="Arial"/>
        </w:rPr>
        <w:t xml:space="preserve">Der det er behov for </w:t>
      </w:r>
      <w:proofErr w:type="spellStart"/>
      <w:r w:rsidRPr="00280B8F">
        <w:rPr>
          <w:rFonts w:cs="Arial"/>
        </w:rPr>
        <w:t>b</w:t>
      </w:r>
      <w:r w:rsidR="00D31ECC" w:rsidRPr="00280B8F">
        <w:rPr>
          <w:rFonts w:cs="Arial"/>
        </w:rPr>
        <w:t>omåpnere</w:t>
      </w:r>
      <w:proofErr w:type="spellEnd"/>
      <w:r w:rsidR="00D31ECC" w:rsidRPr="00280B8F">
        <w:rPr>
          <w:rFonts w:cs="Arial"/>
        </w:rPr>
        <w:t xml:space="preserve"> anskaffes </w:t>
      </w:r>
      <w:r w:rsidR="00B85322" w:rsidRPr="00280B8F">
        <w:rPr>
          <w:rFonts w:cs="Arial"/>
        </w:rPr>
        <w:t xml:space="preserve">og bekostes </w:t>
      </w:r>
      <w:r w:rsidRPr="00280B8F">
        <w:rPr>
          <w:rFonts w:cs="Arial"/>
        </w:rPr>
        <w:t xml:space="preserve">dette </w:t>
      </w:r>
      <w:r w:rsidR="00D31ECC" w:rsidRPr="00280B8F">
        <w:rPr>
          <w:rFonts w:cs="Arial"/>
        </w:rPr>
        <w:t xml:space="preserve">av </w:t>
      </w:r>
      <w:r w:rsidR="003A5B96" w:rsidRPr="00280B8F">
        <w:rPr>
          <w:rFonts w:cs="Arial"/>
        </w:rPr>
        <w:t>Operatør.</w:t>
      </w:r>
      <w:r w:rsidR="004B6C92" w:rsidRPr="00280B8F">
        <w:rPr>
          <w:rFonts w:cs="Arial"/>
        </w:rPr>
        <w:t xml:space="preserve"> </w:t>
      </w:r>
      <w:r w:rsidR="00B85322" w:rsidRPr="00280B8F">
        <w:rPr>
          <w:rFonts w:cs="Arial"/>
        </w:rPr>
        <w:t xml:space="preserve">Operatør dekker </w:t>
      </w:r>
      <w:r w:rsidR="003A5B96" w:rsidRPr="00280B8F">
        <w:rPr>
          <w:rFonts w:cs="Arial"/>
        </w:rPr>
        <w:t xml:space="preserve">også </w:t>
      </w:r>
      <w:r w:rsidR="00B85322" w:rsidRPr="00280B8F">
        <w:rPr>
          <w:rFonts w:cs="Arial"/>
        </w:rPr>
        <w:t xml:space="preserve">vedlikeholdskostnader samt nyanskaffelser ved tap.  </w:t>
      </w:r>
      <w:r w:rsidR="00F03B42" w:rsidRPr="00280B8F">
        <w:rPr>
          <w:rFonts w:cs="Arial"/>
        </w:rPr>
        <w:t xml:space="preserve"> </w:t>
      </w:r>
    </w:p>
    <w:p w:rsidR="00000EAA" w:rsidRPr="00280B8F" w:rsidRDefault="00000EAA" w:rsidP="00D31ECC">
      <w:pPr>
        <w:rPr>
          <w:rFonts w:cs="Arial"/>
        </w:rPr>
      </w:pPr>
    </w:p>
    <w:p w:rsidR="00C54F72" w:rsidRPr="00280B8F" w:rsidRDefault="00C54F72" w:rsidP="007F24B8">
      <w:pPr>
        <w:pStyle w:val="Overskrift2"/>
      </w:pPr>
      <w:bookmarkStart w:id="453" w:name="_Toc323557592"/>
      <w:bookmarkStart w:id="454" w:name="_Toc380135603"/>
      <w:r w:rsidRPr="00280B8F">
        <w:t>Forbud mot tomgangskjøring</w:t>
      </w:r>
      <w:bookmarkEnd w:id="453"/>
      <w:bookmarkEnd w:id="454"/>
    </w:p>
    <w:p w:rsidR="00C54F72" w:rsidRPr="00280B8F" w:rsidRDefault="00C54F72" w:rsidP="00C54F72">
      <w:pPr>
        <w:rPr>
          <w:rFonts w:cs="Arial"/>
          <w:color w:val="000000"/>
        </w:rPr>
      </w:pPr>
      <w:r w:rsidRPr="00280B8F">
        <w:rPr>
          <w:rFonts w:cs="Arial"/>
          <w:color w:val="000000"/>
        </w:rPr>
        <w:t xml:space="preserve">Som et ledd i å begrense støy og utslipp av skadelige klimagasser fra bussdriften pålegges Operatøren ikke å </w:t>
      </w:r>
      <w:proofErr w:type="spellStart"/>
      <w:r w:rsidRPr="00280B8F">
        <w:rPr>
          <w:rFonts w:cs="Arial"/>
          <w:color w:val="000000"/>
        </w:rPr>
        <w:t>tomgangskjøre</w:t>
      </w:r>
      <w:proofErr w:type="spellEnd"/>
      <w:r w:rsidRPr="00280B8F">
        <w:rPr>
          <w:rFonts w:cs="Arial"/>
          <w:color w:val="000000"/>
        </w:rPr>
        <w:t xml:space="preserve"> busser på endestoppestedene.</w:t>
      </w:r>
    </w:p>
    <w:p w:rsidR="0065293A" w:rsidRPr="00280B8F" w:rsidRDefault="0065293A" w:rsidP="006219ED">
      <w:pPr>
        <w:rPr>
          <w:rFonts w:cs="Arial"/>
        </w:rPr>
      </w:pPr>
    </w:p>
    <w:p w:rsidR="0013478F" w:rsidRPr="00280B8F" w:rsidRDefault="0013478F" w:rsidP="000D235B">
      <w:pPr>
        <w:pStyle w:val="Overskrift1"/>
        <w:keepNext w:val="0"/>
        <w:widowControl/>
        <w:tabs>
          <w:tab w:val="clear" w:pos="432"/>
        </w:tabs>
        <w:overflowPunct/>
        <w:autoSpaceDE/>
        <w:autoSpaceDN/>
        <w:adjustRightInd/>
        <w:ind w:left="737" w:hanging="737"/>
        <w:textAlignment w:val="auto"/>
        <w:rPr>
          <w:rFonts w:cs="Arial"/>
        </w:rPr>
      </w:pPr>
      <w:bookmarkStart w:id="455" w:name="_Toc123963265"/>
      <w:bookmarkStart w:id="456" w:name="_Toc175975147"/>
      <w:bookmarkStart w:id="457" w:name="_Toc323557593"/>
      <w:bookmarkStart w:id="458" w:name="_Toc380135604"/>
      <w:r w:rsidRPr="00280B8F">
        <w:rPr>
          <w:rFonts w:cs="Arial"/>
        </w:rPr>
        <w:t>Krav til renhold og vedlikehold av busser</w:t>
      </w:r>
      <w:bookmarkEnd w:id="455"/>
      <w:bookmarkEnd w:id="456"/>
      <w:bookmarkEnd w:id="457"/>
      <w:bookmarkEnd w:id="458"/>
    </w:p>
    <w:p w:rsidR="0013478F" w:rsidRPr="00280B8F" w:rsidRDefault="0013478F" w:rsidP="007F24B8">
      <w:pPr>
        <w:pStyle w:val="Overskrift2"/>
      </w:pPr>
      <w:bookmarkStart w:id="459" w:name="_Toc123963266"/>
      <w:bookmarkStart w:id="460" w:name="_Toc175975148"/>
      <w:bookmarkStart w:id="461" w:name="_Toc323557594"/>
      <w:bookmarkStart w:id="462" w:name="_Toc380135605"/>
      <w:r w:rsidRPr="00280B8F">
        <w:t xml:space="preserve">Daglige </w:t>
      </w:r>
      <w:proofErr w:type="spellStart"/>
      <w:r w:rsidRPr="00280B8F">
        <w:t>renholdskrav</w:t>
      </w:r>
      <w:bookmarkEnd w:id="459"/>
      <w:bookmarkEnd w:id="460"/>
      <w:bookmarkEnd w:id="461"/>
      <w:bookmarkEnd w:id="462"/>
      <w:proofErr w:type="spellEnd"/>
    </w:p>
    <w:p w:rsidR="0013478F" w:rsidRPr="00280B8F" w:rsidRDefault="0013478F" w:rsidP="004371B1">
      <w:pPr>
        <w:rPr>
          <w:rFonts w:cs="Arial"/>
          <w:u w:val="single"/>
        </w:rPr>
      </w:pPr>
      <w:r w:rsidRPr="00280B8F">
        <w:rPr>
          <w:rFonts w:cs="Arial"/>
        </w:rPr>
        <w:t xml:space="preserve"> </w:t>
      </w:r>
    </w:p>
    <w:p w:rsidR="0013478F" w:rsidRPr="00280B8F" w:rsidRDefault="0013478F" w:rsidP="0013478F">
      <w:pPr>
        <w:numPr>
          <w:ilvl w:val="0"/>
          <w:numId w:val="9"/>
        </w:numPr>
        <w:overflowPunct/>
        <w:autoSpaceDE/>
        <w:autoSpaceDN/>
        <w:adjustRightInd/>
        <w:textAlignment w:val="auto"/>
        <w:rPr>
          <w:rFonts w:cs="Arial"/>
        </w:rPr>
      </w:pPr>
      <w:r w:rsidRPr="00280B8F">
        <w:rPr>
          <w:rFonts w:cs="Arial"/>
        </w:rPr>
        <w:t xml:space="preserve">Bussen skal </w:t>
      </w:r>
      <w:r w:rsidR="003A5B96" w:rsidRPr="00280B8F">
        <w:rPr>
          <w:rFonts w:cs="Arial"/>
        </w:rPr>
        <w:t xml:space="preserve">minimum 1 gang i døgnet </w:t>
      </w:r>
      <w:r w:rsidRPr="00280B8F">
        <w:rPr>
          <w:rFonts w:cs="Arial"/>
        </w:rPr>
        <w:t>vaske</w:t>
      </w:r>
      <w:r w:rsidR="003A5B96" w:rsidRPr="00280B8F">
        <w:rPr>
          <w:rFonts w:cs="Arial"/>
        </w:rPr>
        <w:t>s</w:t>
      </w:r>
      <w:r w:rsidRPr="00280B8F">
        <w:rPr>
          <w:rFonts w:cs="Arial"/>
        </w:rPr>
        <w:t xml:space="preserve"> ut- og innvendig. </w:t>
      </w:r>
      <w:r w:rsidRPr="00280B8F">
        <w:rPr>
          <w:rFonts w:cs="Arial"/>
        </w:rPr>
        <w:br/>
        <w:t xml:space="preserve">Med vask innvendig menes at gulvflater, vegger og vinduer skal være skal være rengjort for smuss tilført bussen det forutgående trafikkdøgn. </w:t>
      </w:r>
    </w:p>
    <w:p w:rsidR="0013478F" w:rsidRPr="00280B8F" w:rsidRDefault="0013478F" w:rsidP="0013478F">
      <w:pPr>
        <w:numPr>
          <w:ilvl w:val="0"/>
          <w:numId w:val="9"/>
        </w:numPr>
        <w:overflowPunct/>
        <w:autoSpaceDE/>
        <w:autoSpaceDN/>
        <w:adjustRightInd/>
        <w:textAlignment w:val="auto"/>
        <w:rPr>
          <w:rFonts w:cs="Arial"/>
        </w:rPr>
      </w:pPr>
      <w:r w:rsidRPr="00280B8F">
        <w:rPr>
          <w:rFonts w:cs="Arial"/>
        </w:rPr>
        <w:t>Seter skal være rengjort og uten synlig smuss.</w:t>
      </w:r>
    </w:p>
    <w:p w:rsidR="0013478F" w:rsidRPr="00280B8F" w:rsidRDefault="0013478F" w:rsidP="0013478F">
      <w:pPr>
        <w:numPr>
          <w:ilvl w:val="0"/>
          <w:numId w:val="9"/>
        </w:numPr>
        <w:overflowPunct/>
        <w:autoSpaceDE/>
        <w:autoSpaceDN/>
        <w:adjustRightInd/>
        <w:textAlignment w:val="auto"/>
        <w:rPr>
          <w:rFonts w:cs="Arial"/>
        </w:rPr>
      </w:pPr>
      <w:r w:rsidRPr="00280B8F">
        <w:rPr>
          <w:rFonts w:cs="Arial"/>
        </w:rPr>
        <w:t>Bussen skal være fri for tagging, både ut- og innvendig, gjelder også skygger.</w:t>
      </w:r>
    </w:p>
    <w:p w:rsidR="0013478F" w:rsidRPr="00280B8F" w:rsidRDefault="0013478F" w:rsidP="00E64525">
      <w:pPr>
        <w:numPr>
          <w:ilvl w:val="0"/>
          <w:numId w:val="9"/>
        </w:numPr>
        <w:overflowPunct/>
        <w:autoSpaceDE/>
        <w:autoSpaceDN/>
        <w:adjustRightInd/>
        <w:textAlignment w:val="auto"/>
        <w:rPr>
          <w:rFonts w:cs="Arial"/>
        </w:rPr>
      </w:pPr>
      <w:r w:rsidRPr="00280B8F">
        <w:rPr>
          <w:rFonts w:cs="Arial"/>
        </w:rPr>
        <w:t>Gulvene skal, i tillegg til å være vasket, være rengjort for tyggegummi, tagging (gjelder også skygger) og lignende.</w:t>
      </w:r>
    </w:p>
    <w:p w:rsidR="0013478F" w:rsidRPr="00280B8F" w:rsidRDefault="0013478F" w:rsidP="0013478F">
      <w:pPr>
        <w:numPr>
          <w:ilvl w:val="0"/>
          <w:numId w:val="10"/>
        </w:numPr>
        <w:overflowPunct/>
        <w:autoSpaceDE/>
        <w:autoSpaceDN/>
        <w:adjustRightInd/>
        <w:textAlignment w:val="auto"/>
        <w:rPr>
          <w:rFonts w:cs="Arial"/>
        </w:rPr>
      </w:pPr>
      <w:r w:rsidRPr="00280B8F">
        <w:rPr>
          <w:rFonts w:cs="Arial"/>
        </w:rPr>
        <w:t xml:space="preserve">Førere skal gå igjennom bussen og plukke løst søppel på endestoppestedene når tiden tillater dette.  </w:t>
      </w:r>
    </w:p>
    <w:p w:rsidR="0013478F" w:rsidRPr="00280B8F" w:rsidRDefault="0013478F" w:rsidP="0013478F">
      <w:pPr>
        <w:rPr>
          <w:rFonts w:cs="Arial"/>
        </w:rPr>
      </w:pPr>
    </w:p>
    <w:p w:rsidR="0013478F" w:rsidRPr="00280B8F" w:rsidRDefault="0013478F" w:rsidP="007F24B8">
      <w:pPr>
        <w:pStyle w:val="Overskrift2"/>
      </w:pPr>
      <w:bookmarkStart w:id="463" w:name="_Toc123963269"/>
      <w:bookmarkStart w:id="464" w:name="_Toc175975151"/>
      <w:bookmarkStart w:id="465" w:name="_Toc323557595"/>
      <w:bookmarkStart w:id="466" w:name="_Toc380135606"/>
      <w:r w:rsidRPr="00280B8F">
        <w:t xml:space="preserve">Periodiske </w:t>
      </w:r>
      <w:proofErr w:type="spellStart"/>
      <w:r w:rsidRPr="00280B8F">
        <w:t>renholdskrav</w:t>
      </w:r>
      <w:bookmarkEnd w:id="463"/>
      <w:bookmarkEnd w:id="464"/>
      <w:bookmarkEnd w:id="465"/>
      <w:bookmarkEnd w:id="466"/>
      <w:proofErr w:type="spellEnd"/>
    </w:p>
    <w:p w:rsidR="000D235B" w:rsidRPr="00280B8F" w:rsidRDefault="000D235B" w:rsidP="000D235B">
      <w:pPr>
        <w:rPr>
          <w:rFonts w:cs="Arial"/>
        </w:rPr>
      </w:pPr>
    </w:p>
    <w:p w:rsidR="00F131EF" w:rsidRPr="00280B8F" w:rsidRDefault="0013478F">
      <w:pPr>
        <w:numPr>
          <w:ilvl w:val="0"/>
          <w:numId w:val="11"/>
        </w:numPr>
        <w:tabs>
          <w:tab w:val="clear" w:pos="720"/>
          <w:tab w:val="num" w:pos="360"/>
        </w:tabs>
        <w:overflowPunct/>
        <w:autoSpaceDE/>
        <w:autoSpaceDN/>
        <w:adjustRightInd/>
        <w:ind w:left="360"/>
        <w:textAlignment w:val="auto"/>
        <w:rPr>
          <w:rFonts w:cs="Arial"/>
        </w:rPr>
      </w:pPr>
      <w:r w:rsidRPr="00280B8F">
        <w:rPr>
          <w:rFonts w:cs="Arial"/>
        </w:rPr>
        <w:t>Samtlige vinduer vaskes innvendig minimum 1 gang pr. mnd.</w:t>
      </w:r>
    </w:p>
    <w:p w:rsidR="00F131EF" w:rsidRPr="00280B8F" w:rsidRDefault="0013478F">
      <w:pPr>
        <w:numPr>
          <w:ilvl w:val="0"/>
          <w:numId w:val="11"/>
        </w:numPr>
        <w:tabs>
          <w:tab w:val="clear" w:pos="720"/>
          <w:tab w:val="num" w:pos="360"/>
        </w:tabs>
        <w:overflowPunct/>
        <w:autoSpaceDE/>
        <w:autoSpaceDN/>
        <w:adjustRightInd/>
        <w:ind w:left="360"/>
        <w:textAlignment w:val="auto"/>
        <w:rPr>
          <w:rFonts w:cs="Arial"/>
        </w:rPr>
      </w:pPr>
      <w:r w:rsidRPr="00280B8F">
        <w:rPr>
          <w:rFonts w:cs="Arial"/>
        </w:rPr>
        <w:t xml:space="preserve">Innvendig </w:t>
      </w:r>
      <w:proofErr w:type="spellStart"/>
      <w:r w:rsidRPr="00280B8F">
        <w:rPr>
          <w:rFonts w:cs="Arial"/>
        </w:rPr>
        <w:t>helvask</w:t>
      </w:r>
      <w:proofErr w:type="spellEnd"/>
      <w:r w:rsidRPr="00280B8F">
        <w:rPr>
          <w:rFonts w:cs="Arial"/>
        </w:rPr>
        <w:t>, herunder rens av setetrekk, utføres minimum 2 ganger pr. år.</w:t>
      </w:r>
    </w:p>
    <w:p w:rsidR="00F131EF" w:rsidRPr="00280B8F" w:rsidRDefault="00E377CA">
      <w:pPr>
        <w:numPr>
          <w:ilvl w:val="0"/>
          <w:numId w:val="11"/>
        </w:numPr>
        <w:tabs>
          <w:tab w:val="clear" w:pos="720"/>
          <w:tab w:val="num" w:pos="360"/>
        </w:tabs>
        <w:overflowPunct/>
        <w:autoSpaceDE/>
        <w:autoSpaceDN/>
        <w:adjustRightInd/>
        <w:ind w:left="360"/>
        <w:textAlignment w:val="auto"/>
        <w:rPr>
          <w:rFonts w:cs="Arial"/>
        </w:rPr>
      </w:pPr>
      <w:r w:rsidRPr="00280B8F">
        <w:rPr>
          <w:rFonts w:cs="Arial"/>
        </w:rPr>
        <w:t>Utført vask skal kunne dokumenteres overfor Oppdragsgiver.</w:t>
      </w:r>
    </w:p>
    <w:p w:rsidR="0013478F" w:rsidRPr="00280B8F" w:rsidRDefault="0013478F" w:rsidP="0013478F">
      <w:pPr>
        <w:rPr>
          <w:rFonts w:cs="Arial"/>
        </w:rPr>
      </w:pPr>
    </w:p>
    <w:p w:rsidR="0013478F" w:rsidRPr="00280B8F" w:rsidRDefault="0013478F" w:rsidP="007F24B8">
      <w:pPr>
        <w:pStyle w:val="Overskrift2"/>
      </w:pPr>
      <w:bookmarkStart w:id="467" w:name="_Toc123963270"/>
      <w:bookmarkStart w:id="468" w:name="_Toc175975152"/>
      <w:bookmarkStart w:id="469" w:name="_Toc323557596"/>
      <w:bookmarkStart w:id="470" w:name="_Toc380135607"/>
      <w:r w:rsidRPr="00280B8F">
        <w:t xml:space="preserve">Daglige </w:t>
      </w:r>
      <w:proofErr w:type="spellStart"/>
      <w:r w:rsidRPr="00280B8F">
        <w:t>vedlikeholdskrav</w:t>
      </w:r>
      <w:proofErr w:type="spellEnd"/>
      <w:r w:rsidRPr="00280B8F">
        <w:t xml:space="preserve"> til vinduer, karosseri og innredning</w:t>
      </w:r>
      <w:bookmarkEnd w:id="467"/>
      <w:bookmarkEnd w:id="468"/>
      <w:bookmarkEnd w:id="469"/>
      <w:bookmarkEnd w:id="470"/>
    </w:p>
    <w:p w:rsidR="000D235B" w:rsidRPr="00280B8F" w:rsidRDefault="000D235B" w:rsidP="000D235B">
      <w:pPr>
        <w:rPr>
          <w:rFonts w:cs="Arial"/>
        </w:rPr>
      </w:pPr>
    </w:p>
    <w:p w:rsidR="0013478F" w:rsidRPr="00280B8F" w:rsidRDefault="0013478F" w:rsidP="0013478F">
      <w:pPr>
        <w:numPr>
          <w:ilvl w:val="0"/>
          <w:numId w:val="12"/>
        </w:numPr>
        <w:overflowPunct/>
        <w:autoSpaceDE/>
        <w:autoSpaceDN/>
        <w:adjustRightInd/>
        <w:textAlignment w:val="auto"/>
        <w:rPr>
          <w:rFonts w:cs="Arial"/>
        </w:rPr>
      </w:pPr>
      <w:r w:rsidRPr="00280B8F">
        <w:rPr>
          <w:rFonts w:cs="Arial"/>
        </w:rPr>
        <w:t xml:space="preserve">Busser i trafikk skal fremstå uten skader på lakk, karosseri eller innredningsdetaljer. </w:t>
      </w:r>
    </w:p>
    <w:p w:rsidR="0013478F" w:rsidRPr="00280B8F" w:rsidRDefault="0013478F" w:rsidP="0013478F">
      <w:pPr>
        <w:numPr>
          <w:ilvl w:val="0"/>
          <w:numId w:val="12"/>
        </w:numPr>
        <w:overflowPunct/>
        <w:autoSpaceDE/>
        <w:autoSpaceDN/>
        <w:adjustRightInd/>
        <w:textAlignment w:val="auto"/>
        <w:rPr>
          <w:rFonts w:cs="Arial"/>
        </w:rPr>
      </w:pPr>
      <w:r w:rsidRPr="00280B8F">
        <w:rPr>
          <w:rFonts w:cs="Arial"/>
        </w:rPr>
        <w:t>Punkterte vinduer skal ikke forekomme.</w:t>
      </w:r>
    </w:p>
    <w:p w:rsidR="0013478F" w:rsidRPr="00280B8F" w:rsidRDefault="0013478F" w:rsidP="0013478F">
      <w:pPr>
        <w:numPr>
          <w:ilvl w:val="0"/>
          <w:numId w:val="12"/>
        </w:numPr>
        <w:overflowPunct/>
        <w:autoSpaceDE/>
        <w:autoSpaceDN/>
        <w:adjustRightInd/>
        <w:textAlignment w:val="auto"/>
        <w:rPr>
          <w:rFonts w:cs="Arial"/>
        </w:rPr>
      </w:pPr>
      <w:r w:rsidRPr="00280B8F">
        <w:rPr>
          <w:rFonts w:cs="Arial"/>
        </w:rPr>
        <w:t xml:space="preserve">Vinduer med riss-skader skal skiftes. </w:t>
      </w:r>
    </w:p>
    <w:p w:rsidR="00C46D6B" w:rsidRDefault="00C46D6B" w:rsidP="00CC107E">
      <w:pPr>
        <w:overflowPunct/>
        <w:autoSpaceDE/>
        <w:autoSpaceDN/>
        <w:adjustRightInd/>
        <w:textAlignment w:val="auto"/>
        <w:rPr>
          <w:rFonts w:cs="Arial"/>
        </w:rPr>
      </w:pPr>
    </w:p>
    <w:p w:rsidR="007F24B8" w:rsidRPr="00280B8F" w:rsidRDefault="007F24B8" w:rsidP="00CC107E">
      <w:pPr>
        <w:overflowPunct/>
        <w:autoSpaceDE/>
        <w:autoSpaceDN/>
        <w:adjustRightInd/>
        <w:textAlignment w:val="auto"/>
        <w:rPr>
          <w:rFonts w:cs="Arial"/>
        </w:rPr>
      </w:pPr>
    </w:p>
    <w:p w:rsidR="00BF124A" w:rsidRPr="00280B8F" w:rsidRDefault="00BF124A" w:rsidP="00BF124A">
      <w:pPr>
        <w:pStyle w:val="Overskrift1"/>
        <w:tabs>
          <w:tab w:val="clear" w:pos="432"/>
          <w:tab w:val="num" w:pos="567"/>
        </w:tabs>
        <w:rPr>
          <w:rFonts w:cs="Arial"/>
        </w:rPr>
      </w:pPr>
      <w:bookmarkStart w:id="471" w:name="_Toc188694679"/>
      <w:bookmarkStart w:id="472" w:name="_Toc202426164"/>
      <w:bookmarkStart w:id="473" w:name="_Toc323557597"/>
      <w:bookmarkStart w:id="474" w:name="_Toc380135608"/>
      <w:r w:rsidRPr="00280B8F">
        <w:rPr>
          <w:rFonts w:cs="Arial"/>
        </w:rPr>
        <w:lastRenderedPageBreak/>
        <w:t>OPPSTARTSFORBeREDELSER</w:t>
      </w:r>
      <w:bookmarkEnd w:id="471"/>
      <w:bookmarkEnd w:id="472"/>
      <w:bookmarkEnd w:id="473"/>
      <w:bookmarkEnd w:id="474"/>
      <w:r w:rsidRPr="00280B8F">
        <w:rPr>
          <w:rFonts w:cs="Arial"/>
        </w:rPr>
        <w:t xml:space="preserve"> </w:t>
      </w:r>
    </w:p>
    <w:p w:rsidR="00BF124A" w:rsidRPr="00280B8F" w:rsidRDefault="00BF124A" w:rsidP="007F24B8">
      <w:pPr>
        <w:pStyle w:val="Overskrift2"/>
      </w:pPr>
      <w:bookmarkStart w:id="475" w:name="_Toc140984528"/>
      <w:bookmarkStart w:id="476" w:name="_Toc188694680"/>
      <w:bookmarkStart w:id="477" w:name="_Toc202426165"/>
      <w:bookmarkStart w:id="478" w:name="_Toc323557598"/>
      <w:bookmarkStart w:id="479" w:name="_Toc380135609"/>
      <w:r w:rsidRPr="00280B8F">
        <w:t>Fremdrift</w:t>
      </w:r>
      <w:r w:rsidR="00B8617E" w:rsidRPr="00280B8F">
        <w:t>s</w:t>
      </w:r>
      <w:r w:rsidRPr="00280B8F">
        <w:t>plan</w:t>
      </w:r>
      <w:bookmarkEnd w:id="475"/>
      <w:bookmarkEnd w:id="476"/>
      <w:bookmarkEnd w:id="477"/>
      <w:bookmarkEnd w:id="478"/>
      <w:bookmarkEnd w:id="479"/>
    </w:p>
    <w:p w:rsidR="00BF124A" w:rsidRPr="00280B8F" w:rsidRDefault="00BF124A" w:rsidP="00BF124A">
      <w:pPr>
        <w:tabs>
          <w:tab w:val="left" w:pos="0"/>
        </w:tabs>
        <w:rPr>
          <w:rFonts w:cs="Arial"/>
        </w:rPr>
      </w:pPr>
      <w:r w:rsidRPr="00280B8F">
        <w:rPr>
          <w:rFonts w:cs="Arial"/>
        </w:rPr>
        <w:t xml:space="preserve">Operatør skal utarbeide en </w:t>
      </w:r>
      <w:r w:rsidR="00F444C5" w:rsidRPr="00280B8F">
        <w:rPr>
          <w:rFonts w:cs="Arial"/>
        </w:rPr>
        <w:t>fremdrifts-/milepælsplan gjeldende fra kontraktsignering og minimum frem til</w:t>
      </w:r>
      <w:r w:rsidR="000D235B" w:rsidRPr="00280B8F">
        <w:rPr>
          <w:rFonts w:cs="Arial"/>
        </w:rPr>
        <w:t xml:space="preserve"> </w:t>
      </w:r>
      <w:r w:rsidR="0017618E" w:rsidRPr="00280B8F">
        <w:rPr>
          <w:rFonts w:cs="Arial"/>
        </w:rPr>
        <w:t>1</w:t>
      </w:r>
      <w:r w:rsidR="000D235B" w:rsidRPr="00280B8F">
        <w:rPr>
          <w:rFonts w:cs="Arial"/>
        </w:rPr>
        <w:t>.januar 20</w:t>
      </w:r>
      <w:r w:rsidR="0017618E" w:rsidRPr="00280B8F">
        <w:rPr>
          <w:rFonts w:cs="Arial"/>
        </w:rPr>
        <w:t>1</w:t>
      </w:r>
      <w:r w:rsidR="00452ACE" w:rsidRPr="00280B8F">
        <w:rPr>
          <w:rFonts w:cs="Arial"/>
        </w:rPr>
        <w:t>5</w:t>
      </w:r>
      <w:r w:rsidR="00F444C5" w:rsidRPr="00280B8F">
        <w:rPr>
          <w:rFonts w:cs="Arial"/>
        </w:rPr>
        <w:t>. Planen legges som et bilag til Tilbyders Oppdragsbeskrivelse og skal minimum</w:t>
      </w:r>
      <w:r w:rsidR="00452DB8" w:rsidRPr="00280B8F">
        <w:rPr>
          <w:rFonts w:cs="Arial"/>
        </w:rPr>
        <w:t xml:space="preserve"> omhandle:</w:t>
      </w:r>
    </w:p>
    <w:p w:rsidR="00BF124A" w:rsidRPr="00280B8F" w:rsidRDefault="00BF124A" w:rsidP="00BF124A">
      <w:pPr>
        <w:tabs>
          <w:tab w:val="left" w:pos="0"/>
        </w:tabs>
        <w:rPr>
          <w:rFonts w:cs="Arial"/>
        </w:rPr>
      </w:pPr>
    </w:p>
    <w:p w:rsidR="00BF124A" w:rsidRPr="00280B8F" w:rsidRDefault="00F444C5" w:rsidP="00BF124A">
      <w:pPr>
        <w:pStyle w:val="Punktmerketliste"/>
        <w:numPr>
          <w:ilvl w:val="0"/>
          <w:numId w:val="20"/>
        </w:numPr>
        <w:overflowPunct/>
        <w:autoSpaceDE/>
        <w:autoSpaceDN/>
        <w:adjustRightInd/>
        <w:textAlignment w:val="auto"/>
        <w:rPr>
          <w:rFonts w:cs="Arial"/>
        </w:rPr>
      </w:pPr>
      <w:r w:rsidRPr="00280B8F">
        <w:rPr>
          <w:rFonts w:cs="Arial"/>
        </w:rPr>
        <w:t>Materiell – bestilling/anskaffelse og klargjøring</w:t>
      </w:r>
      <w:r w:rsidR="00907B8F" w:rsidRPr="00280B8F">
        <w:rPr>
          <w:rFonts w:cs="Arial"/>
        </w:rPr>
        <w:t xml:space="preserve"> herunder SIS og billetteringsutstyr</w:t>
      </w:r>
    </w:p>
    <w:p w:rsidR="005D09E3" w:rsidRPr="00280B8F" w:rsidRDefault="00907B8F">
      <w:pPr>
        <w:pStyle w:val="Punktmerketliste"/>
        <w:numPr>
          <w:ilvl w:val="0"/>
          <w:numId w:val="20"/>
        </w:numPr>
        <w:overflowPunct/>
        <w:autoSpaceDE/>
        <w:autoSpaceDN/>
        <w:adjustRightInd/>
        <w:textAlignment w:val="auto"/>
        <w:rPr>
          <w:rFonts w:cs="Arial"/>
        </w:rPr>
      </w:pPr>
      <w:r w:rsidRPr="00280B8F">
        <w:rPr>
          <w:rFonts w:cs="Arial"/>
        </w:rPr>
        <w:t>R</w:t>
      </w:r>
      <w:r w:rsidR="00F444C5" w:rsidRPr="00280B8F">
        <w:rPr>
          <w:rFonts w:cs="Arial"/>
        </w:rPr>
        <w:t>ekruttering av personale</w:t>
      </w:r>
    </w:p>
    <w:p w:rsidR="00BF124A" w:rsidRPr="00280B8F" w:rsidRDefault="00F444C5" w:rsidP="00BF124A">
      <w:pPr>
        <w:pStyle w:val="Punktmerketliste"/>
        <w:numPr>
          <w:ilvl w:val="0"/>
          <w:numId w:val="20"/>
        </w:numPr>
        <w:overflowPunct/>
        <w:autoSpaceDE/>
        <w:autoSpaceDN/>
        <w:adjustRightInd/>
        <w:textAlignment w:val="auto"/>
        <w:rPr>
          <w:rFonts w:cs="Arial"/>
        </w:rPr>
      </w:pPr>
      <w:r w:rsidRPr="00280B8F">
        <w:rPr>
          <w:rFonts w:cs="Arial"/>
        </w:rPr>
        <w:t>Opplæring av personale</w:t>
      </w:r>
    </w:p>
    <w:p w:rsidR="00907B8F" w:rsidRPr="00280B8F" w:rsidRDefault="00907B8F" w:rsidP="00BF124A">
      <w:pPr>
        <w:pStyle w:val="Punktmerketliste"/>
        <w:numPr>
          <w:ilvl w:val="0"/>
          <w:numId w:val="20"/>
        </w:numPr>
        <w:overflowPunct/>
        <w:autoSpaceDE/>
        <w:autoSpaceDN/>
        <w:adjustRightInd/>
        <w:textAlignment w:val="auto"/>
        <w:rPr>
          <w:rFonts w:cs="Arial"/>
        </w:rPr>
      </w:pPr>
      <w:r w:rsidRPr="00280B8F">
        <w:rPr>
          <w:rFonts w:cs="Arial"/>
        </w:rPr>
        <w:t>Etablering av trafikkledelse</w:t>
      </w:r>
    </w:p>
    <w:p w:rsidR="00BF124A" w:rsidRPr="00280B8F" w:rsidRDefault="00F444C5" w:rsidP="00BF124A">
      <w:pPr>
        <w:pStyle w:val="Punktmerketliste"/>
        <w:numPr>
          <w:ilvl w:val="0"/>
          <w:numId w:val="20"/>
        </w:numPr>
        <w:overflowPunct/>
        <w:autoSpaceDE/>
        <w:autoSpaceDN/>
        <w:adjustRightInd/>
        <w:textAlignment w:val="auto"/>
        <w:rPr>
          <w:rFonts w:cs="Arial"/>
        </w:rPr>
      </w:pPr>
      <w:r w:rsidRPr="00280B8F">
        <w:rPr>
          <w:rFonts w:cs="Arial"/>
        </w:rPr>
        <w:t>Linjene</w:t>
      </w:r>
    </w:p>
    <w:p w:rsidR="00BF124A" w:rsidRPr="00280B8F" w:rsidRDefault="00F444C5" w:rsidP="00BF124A">
      <w:pPr>
        <w:pStyle w:val="Punktmerketliste"/>
        <w:numPr>
          <w:ilvl w:val="0"/>
          <w:numId w:val="20"/>
        </w:numPr>
        <w:overflowPunct/>
        <w:autoSpaceDE/>
        <w:autoSpaceDN/>
        <w:adjustRightInd/>
        <w:textAlignment w:val="auto"/>
        <w:rPr>
          <w:rFonts w:cs="Arial"/>
        </w:rPr>
      </w:pPr>
      <w:r w:rsidRPr="00280B8F">
        <w:rPr>
          <w:rFonts w:cs="Arial"/>
        </w:rPr>
        <w:t>Informasjon</w:t>
      </w:r>
    </w:p>
    <w:p w:rsidR="00BF124A" w:rsidRPr="00280B8F" w:rsidRDefault="00F444C5" w:rsidP="00BF124A">
      <w:pPr>
        <w:pStyle w:val="Punktmerketliste"/>
        <w:numPr>
          <w:ilvl w:val="0"/>
          <w:numId w:val="20"/>
        </w:numPr>
        <w:overflowPunct/>
        <w:autoSpaceDE/>
        <w:autoSpaceDN/>
        <w:adjustRightInd/>
        <w:textAlignment w:val="auto"/>
        <w:rPr>
          <w:rFonts w:cs="Arial"/>
        </w:rPr>
      </w:pPr>
      <w:r w:rsidRPr="00280B8F">
        <w:rPr>
          <w:rFonts w:cs="Arial"/>
        </w:rPr>
        <w:t>Innarbeide Oppdragsgivers rapporteringssystemer og rutiner</w:t>
      </w:r>
    </w:p>
    <w:p w:rsidR="00BF124A" w:rsidRPr="00280B8F" w:rsidRDefault="00F444C5" w:rsidP="00BF124A">
      <w:pPr>
        <w:pStyle w:val="Punktmerketliste"/>
        <w:numPr>
          <w:ilvl w:val="0"/>
          <w:numId w:val="20"/>
        </w:numPr>
        <w:rPr>
          <w:rFonts w:cs="Arial"/>
        </w:rPr>
      </w:pPr>
      <w:r w:rsidRPr="00280B8F">
        <w:rPr>
          <w:rFonts w:cs="Arial"/>
        </w:rPr>
        <w:t>Beredskap for håndtering av oppstartsproblemer etter driftsstart.</w:t>
      </w:r>
    </w:p>
    <w:p w:rsidR="00BF124A" w:rsidRPr="00280B8F" w:rsidRDefault="00BF124A" w:rsidP="00BF124A">
      <w:pPr>
        <w:pStyle w:val="Punktmerketliste"/>
        <w:numPr>
          <w:ilvl w:val="0"/>
          <w:numId w:val="0"/>
        </w:numPr>
        <w:overflowPunct/>
        <w:autoSpaceDE/>
        <w:autoSpaceDN/>
        <w:adjustRightInd/>
        <w:ind w:left="1049" w:hanging="340"/>
        <w:textAlignment w:val="auto"/>
        <w:rPr>
          <w:rFonts w:cs="Arial"/>
        </w:rPr>
      </w:pPr>
    </w:p>
    <w:p w:rsidR="00452DB8" w:rsidRPr="00280B8F" w:rsidRDefault="00452DB8" w:rsidP="00452DB8">
      <w:pPr>
        <w:tabs>
          <w:tab w:val="left" w:pos="0"/>
        </w:tabs>
        <w:rPr>
          <w:rFonts w:cs="Arial"/>
        </w:rPr>
      </w:pPr>
      <w:r w:rsidRPr="00280B8F">
        <w:rPr>
          <w:rFonts w:cs="Arial"/>
        </w:rPr>
        <w:t xml:space="preserve">Operatør skal utarbeide </w:t>
      </w:r>
      <w:r w:rsidR="00326C82" w:rsidRPr="00280B8F">
        <w:rPr>
          <w:rFonts w:cs="Arial"/>
        </w:rPr>
        <w:t>endelig</w:t>
      </w:r>
      <w:r w:rsidRPr="00280B8F">
        <w:rPr>
          <w:rFonts w:cs="Arial"/>
        </w:rPr>
        <w:t xml:space="preserve"> fremdriftsplan 30 dager etter kontraktsinngåelse.</w:t>
      </w:r>
    </w:p>
    <w:p w:rsidR="00BF124A" w:rsidRPr="00280B8F" w:rsidRDefault="00BF124A" w:rsidP="00BF124A">
      <w:pPr>
        <w:tabs>
          <w:tab w:val="left" w:pos="0"/>
        </w:tabs>
        <w:rPr>
          <w:rFonts w:cs="Arial"/>
        </w:rPr>
      </w:pPr>
    </w:p>
    <w:p w:rsidR="00BF124A" w:rsidRPr="00280B8F" w:rsidRDefault="00BF124A" w:rsidP="007F24B8">
      <w:pPr>
        <w:pStyle w:val="Overskrift2"/>
      </w:pPr>
      <w:bookmarkStart w:id="480" w:name="_Toc270950072"/>
      <w:bookmarkStart w:id="481" w:name="_Toc270950073"/>
      <w:bookmarkStart w:id="482" w:name="_Toc270950074"/>
      <w:bookmarkStart w:id="483" w:name="_Toc140984533"/>
      <w:bookmarkStart w:id="484" w:name="_Toc188694683"/>
      <w:bookmarkStart w:id="485" w:name="_Toc202426167"/>
      <w:bookmarkStart w:id="486" w:name="_Toc323557599"/>
      <w:bookmarkStart w:id="487" w:name="_Toc380135610"/>
      <w:bookmarkEnd w:id="480"/>
      <w:bookmarkEnd w:id="481"/>
      <w:bookmarkEnd w:id="482"/>
      <w:r w:rsidRPr="00280B8F">
        <w:t>Kvalitetssikring</w:t>
      </w:r>
      <w:bookmarkEnd w:id="483"/>
      <w:bookmarkEnd w:id="484"/>
      <w:bookmarkEnd w:id="485"/>
      <w:bookmarkEnd w:id="486"/>
      <w:bookmarkEnd w:id="487"/>
    </w:p>
    <w:p w:rsidR="00BF124A" w:rsidRPr="00280B8F" w:rsidRDefault="00BF124A" w:rsidP="00BF124A">
      <w:pPr>
        <w:tabs>
          <w:tab w:val="left" w:pos="0"/>
        </w:tabs>
        <w:rPr>
          <w:rFonts w:cs="Arial"/>
        </w:rPr>
      </w:pPr>
      <w:r w:rsidRPr="00280B8F">
        <w:rPr>
          <w:rFonts w:cs="Arial"/>
        </w:rPr>
        <w:t xml:space="preserve">Operatør skal ha et iverksatt og dokumentert </w:t>
      </w:r>
      <w:r w:rsidR="003435DA" w:rsidRPr="00280B8F">
        <w:rPr>
          <w:rFonts w:cs="Arial"/>
        </w:rPr>
        <w:t xml:space="preserve">sitt </w:t>
      </w:r>
      <w:r w:rsidRPr="00280B8F">
        <w:rPr>
          <w:rFonts w:cs="Arial"/>
        </w:rPr>
        <w:t>system for kvalitetssikring (Kvalitetssikringssystem) av leveransen senest 30 dager etter Kontraktsinngåelsen.</w:t>
      </w:r>
    </w:p>
    <w:p w:rsidR="00BF124A" w:rsidRPr="00280B8F" w:rsidRDefault="00BF124A" w:rsidP="00BF124A">
      <w:pPr>
        <w:tabs>
          <w:tab w:val="left" w:pos="0"/>
        </w:tabs>
        <w:rPr>
          <w:rFonts w:cs="Arial"/>
        </w:rPr>
      </w:pPr>
    </w:p>
    <w:p w:rsidR="00BF124A" w:rsidRPr="00280B8F" w:rsidRDefault="00BF124A" w:rsidP="00BF124A">
      <w:pPr>
        <w:tabs>
          <w:tab w:val="left" w:pos="0"/>
        </w:tabs>
        <w:rPr>
          <w:rFonts w:cs="Arial"/>
        </w:rPr>
      </w:pPr>
      <w:r w:rsidRPr="00280B8F">
        <w:rPr>
          <w:rFonts w:cs="Arial"/>
        </w:rPr>
        <w:t>Oppdragsgivers representant og personer med bemyndigelse fra Oppdragsgiver skal, i perioden frem til oppstart, ha rett til å foreta kvalitetsrevisjon og verifikasjon av Operatør</w:t>
      </w:r>
      <w:r w:rsidR="00EE2C54" w:rsidRPr="00280B8F">
        <w:rPr>
          <w:rFonts w:cs="Arial"/>
        </w:rPr>
        <w:t>ens</w:t>
      </w:r>
      <w:r w:rsidRPr="00280B8F">
        <w:rPr>
          <w:rFonts w:cs="Arial"/>
        </w:rPr>
        <w:t xml:space="preserve"> kvalitetssikring og fremdrift. </w:t>
      </w:r>
    </w:p>
    <w:p w:rsidR="00BF124A" w:rsidRPr="00280B8F" w:rsidRDefault="00BF124A" w:rsidP="00BF124A">
      <w:pPr>
        <w:tabs>
          <w:tab w:val="left" w:pos="0"/>
        </w:tabs>
        <w:rPr>
          <w:rFonts w:cs="Arial"/>
        </w:rPr>
      </w:pPr>
    </w:p>
    <w:p w:rsidR="00BF124A" w:rsidRPr="00280B8F" w:rsidRDefault="00BF124A" w:rsidP="007F24B8">
      <w:pPr>
        <w:pStyle w:val="Overskrift2"/>
      </w:pPr>
      <w:bookmarkStart w:id="488" w:name="_Toc140984534"/>
      <w:bookmarkStart w:id="489" w:name="_Toc188694684"/>
      <w:bookmarkStart w:id="490" w:name="_Toc202426168"/>
      <w:bookmarkStart w:id="491" w:name="_Toc323557600"/>
      <w:bookmarkStart w:id="492" w:name="_Toc380135611"/>
      <w:r w:rsidRPr="00280B8F">
        <w:t>Møter</w:t>
      </w:r>
      <w:bookmarkEnd w:id="488"/>
      <w:bookmarkEnd w:id="489"/>
      <w:bookmarkEnd w:id="490"/>
      <w:bookmarkEnd w:id="491"/>
      <w:bookmarkEnd w:id="492"/>
      <w:r w:rsidRPr="00280B8F">
        <w:t xml:space="preserve"> </w:t>
      </w:r>
    </w:p>
    <w:p w:rsidR="00BF124A" w:rsidRPr="00280B8F" w:rsidRDefault="00BF124A" w:rsidP="00BF124A">
      <w:pPr>
        <w:tabs>
          <w:tab w:val="left" w:pos="0"/>
        </w:tabs>
        <w:rPr>
          <w:rFonts w:cs="Arial"/>
          <w:bCs/>
        </w:rPr>
      </w:pPr>
      <w:r w:rsidRPr="00280B8F">
        <w:rPr>
          <w:rFonts w:cs="Arial"/>
          <w:bCs/>
        </w:rPr>
        <w:t xml:space="preserve">Det skal holdes et oppstartsmøte så raskt som mulig etter kontraktsinngåelse. Det skal i perioden frem til </w:t>
      </w:r>
      <w:r w:rsidR="00B8617E" w:rsidRPr="00280B8F">
        <w:rPr>
          <w:rFonts w:cs="Arial"/>
          <w:bCs/>
        </w:rPr>
        <w:t>o</w:t>
      </w:r>
      <w:r w:rsidRPr="00280B8F">
        <w:rPr>
          <w:rFonts w:cs="Arial"/>
          <w:bCs/>
        </w:rPr>
        <w:t>ppstartdato, holdes jevnlig statusmøter</w:t>
      </w:r>
      <w:r w:rsidR="00452DB8" w:rsidRPr="00280B8F">
        <w:rPr>
          <w:rFonts w:cs="Arial"/>
          <w:bCs/>
        </w:rPr>
        <w:t xml:space="preserve"> for avrapportering av fremdriften</w:t>
      </w:r>
      <w:r w:rsidRPr="00280B8F">
        <w:rPr>
          <w:rFonts w:cs="Arial"/>
          <w:bCs/>
        </w:rPr>
        <w:t xml:space="preserve">. </w:t>
      </w:r>
    </w:p>
    <w:p w:rsidR="00BF124A" w:rsidRPr="00280B8F" w:rsidRDefault="00BF124A" w:rsidP="00BF124A">
      <w:pPr>
        <w:tabs>
          <w:tab w:val="left" w:pos="0"/>
        </w:tabs>
        <w:rPr>
          <w:rFonts w:cs="Arial"/>
          <w:bCs/>
        </w:rPr>
      </w:pPr>
      <w:r w:rsidRPr="00280B8F">
        <w:rPr>
          <w:rFonts w:cs="Arial"/>
          <w:bCs/>
        </w:rPr>
        <w:t>Operatør skal på møtene rapportere fremdrift ih</w:t>
      </w:r>
      <w:r w:rsidR="003D1E9D" w:rsidRPr="00280B8F">
        <w:rPr>
          <w:rFonts w:cs="Arial"/>
          <w:bCs/>
        </w:rPr>
        <w:t>h</w:t>
      </w:r>
      <w:r w:rsidRPr="00280B8F">
        <w:rPr>
          <w:rFonts w:cs="Arial"/>
          <w:bCs/>
        </w:rPr>
        <w:t>t</w:t>
      </w:r>
      <w:r w:rsidR="003D1E9D" w:rsidRPr="00280B8F">
        <w:rPr>
          <w:rFonts w:cs="Arial"/>
          <w:bCs/>
        </w:rPr>
        <w:t>.</w:t>
      </w:r>
      <w:r w:rsidRPr="00280B8F">
        <w:rPr>
          <w:rFonts w:cs="Arial"/>
          <w:bCs/>
        </w:rPr>
        <w:t xml:space="preserve"> fremdrifts-/milepælsplanen.</w:t>
      </w:r>
    </w:p>
    <w:p w:rsidR="00BF124A" w:rsidRPr="00280B8F" w:rsidRDefault="00BF124A" w:rsidP="00CC107E">
      <w:pPr>
        <w:overflowPunct/>
        <w:autoSpaceDE/>
        <w:autoSpaceDN/>
        <w:adjustRightInd/>
        <w:textAlignment w:val="auto"/>
        <w:rPr>
          <w:rFonts w:cs="Arial"/>
        </w:rPr>
      </w:pPr>
    </w:p>
    <w:p w:rsidR="00EE6C44" w:rsidRPr="00280B8F" w:rsidRDefault="00EE6C44" w:rsidP="000D235B">
      <w:pPr>
        <w:pStyle w:val="Overskrift1"/>
        <w:tabs>
          <w:tab w:val="clear" w:pos="432"/>
          <w:tab w:val="num" w:pos="567"/>
        </w:tabs>
        <w:ind w:left="431" w:hanging="431"/>
        <w:rPr>
          <w:rFonts w:cs="Arial"/>
        </w:rPr>
      </w:pPr>
      <w:bookmarkStart w:id="493" w:name="_Toc323557601"/>
      <w:bookmarkStart w:id="494" w:name="_Toc380135612"/>
      <w:r w:rsidRPr="00280B8F">
        <w:rPr>
          <w:rFonts w:cs="Arial"/>
          <w:iCs/>
          <w:szCs w:val="24"/>
        </w:rPr>
        <w:t>REKLAMERETTIGHETER</w:t>
      </w:r>
      <w:bookmarkEnd w:id="493"/>
      <w:bookmarkEnd w:id="494"/>
      <w:r w:rsidRPr="00280B8F">
        <w:rPr>
          <w:rFonts w:cs="Arial"/>
          <w:iCs/>
          <w:szCs w:val="24"/>
        </w:rPr>
        <w:t xml:space="preserve"> </w:t>
      </w:r>
    </w:p>
    <w:p w:rsidR="006524F2" w:rsidRPr="00280B8F" w:rsidRDefault="006524F2" w:rsidP="006524F2">
      <w:pPr>
        <w:rPr>
          <w:rFonts w:cs="Arial"/>
        </w:rPr>
      </w:pPr>
      <w:r w:rsidRPr="00280B8F">
        <w:rPr>
          <w:rFonts w:cs="Arial"/>
        </w:rPr>
        <w:t>Oppdragsgiver har alle rettigheter til reklame i og på bussene. Alle reklameinntekter i kontraktsperioden tilfaller Oppdragsgiver.</w:t>
      </w:r>
    </w:p>
    <w:p w:rsidR="006524F2" w:rsidRPr="00280B8F" w:rsidRDefault="006524F2" w:rsidP="006524F2">
      <w:pPr>
        <w:rPr>
          <w:rFonts w:cs="Arial"/>
        </w:rPr>
      </w:pPr>
      <w:r w:rsidRPr="00280B8F">
        <w:rPr>
          <w:rFonts w:cs="Arial"/>
        </w:rPr>
        <w:t> </w:t>
      </w:r>
    </w:p>
    <w:p w:rsidR="006524F2" w:rsidRPr="00280B8F" w:rsidRDefault="006524F2" w:rsidP="006524F2">
      <w:pPr>
        <w:rPr>
          <w:rFonts w:cs="Arial"/>
        </w:rPr>
      </w:pPr>
      <w:r w:rsidRPr="00280B8F">
        <w:rPr>
          <w:rFonts w:cs="Arial"/>
        </w:rPr>
        <w:t>Operatør skal stille bussene vederlagsfritt til disposisjon for påføring/nedtaking av reklame. Slik montering skal foregå på tidspunkter det ikke er nødvendig å bruke bussene i trafikk. Operatør skal varsles om dette og på forhånd vaske bussene og om nødvendig stille garasjeplass til disposisjon for påføring/nedtaking, samt stille med personell som kan flytte bussene ved behov.</w:t>
      </w:r>
      <w:r w:rsidR="000D0254" w:rsidRPr="00280B8F">
        <w:rPr>
          <w:rFonts w:cs="Arial"/>
        </w:rPr>
        <w:t xml:space="preserve"> </w:t>
      </w:r>
      <w:r w:rsidRPr="00280B8F">
        <w:rPr>
          <w:rFonts w:cs="Arial"/>
        </w:rPr>
        <w:t>Operatøren må påregne hyppig bytte av reklame for de enkelte bussene.</w:t>
      </w:r>
    </w:p>
    <w:p w:rsidR="00452ACE" w:rsidRPr="00280B8F" w:rsidRDefault="00452ACE" w:rsidP="00EE6C44">
      <w:pPr>
        <w:rPr>
          <w:rFonts w:cs="Arial"/>
        </w:rPr>
      </w:pPr>
    </w:p>
    <w:p w:rsidR="00EE6AB2" w:rsidRPr="00280B8F" w:rsidRDefault="006524F2" w:rsidP="00EE6C44">
      <w:pPr>
        <w:rPr>
          <w:rFonts w:cs="Arial"/>
        </w:rPr>
      </w:pPr>
      <w:r w:rsidRPr="00280B8F">
        <w:rPr>
          <w:rFonts w:cs="Arial"/>
        </w:rPr>
        <w:lastRenderedPageBreak/>
        <w:t xml:space="preserve">Busser som skal påføres reklame skal ha skadefri lakk, og ha en </w:t>
      </w:r>
      <w:proofErr w:type="spellStart"/>
      <w:r w:rsidRPr="00280B8F">
        <w:rPr>
          <w:rFonts w:cs="Arial"/>
        </w:rPr>
        <w:t>lakkvalitet</w:t>
      </w:r>
      <w:proofErr w:type="spellEnd"/>
      <w:r w:rsidRPr="00280B8F">
        <w:rPr>
          <w:rFonts w:cs="Arial"/>
        </w:rPr>
        <w:t xml:space="preserve"> som tåler påføring og nedtaking av reklame.</w:t>
      </w:r>
      <w:r w:rsidR="000D0254" w:rsidRPr="00280B8F">
        <w:rPr>
          <w:rFonts w:cs="Arial"/>
        </w:rPr>
        <w:t xml:space="preserve"> </w:t>
      </w:r>
      <w:r w:rsidRPr="00280B8F">
        <w:rPr>
          <w:rFonts w:cs="Arial"/>
        </w:rPr>
        <w:t xml:space="preserve">Eventuelle lakkskader på bussene som følge av reklame, må operatøren </w:t>
      </w:r>
      <w:r w:rsidR="00EE6AB2" w:rsidRPr="00280B8F">
        <w:rPr>
          <w:rFonts w:cs="Arial"/>
        </w:rPr>
        <w:t xml:space="preserve">snarest mulig </w:t>
      </w:r>
      <w:r w:rsidRPr="00280B8F">
        <w:rPr>
          <w:rFonts w:cs="Arial"/>
        </w:rPr>
        <w:t>varsle til reklameselskapet og dokumentere med bilder og taksering utført av godkjent takstmann. </w:t>
      </w:r>
      <w:r w:rsidR="000D0254" w:rsidRPr="00280B8F">
        <w:rPr>
          <w:rFonts w:cs="Arial"/>
        </w:rPr>
        <w:t>Erstatningsansvaret ved eventuelle lakkskader er et anliggende mellom operatør og reklameselskap.</w:t>
      </w:r>
    </w:p>
    <w:p w:rsidR="00D35F6E" w:rsidRPr="00280B8F" w:rsidRDefault="00D35F6E" w:rsidP="00EE6C44">
      <w:pPr>
        <w:rPr>
          <w:rFonts w:cs="Arial"/>
        </w:rPr>
      </w:pPr>
    </w:p>
    <w:p w:rsidR="00EE6C44" w:rsidRPr="00280B8F" w:rsidRDefault="00EE6C44" w:rsidP="000D235B">
      <w:pPr>
        <w:pStyle w:val="Overskrift1"/>
        <w:tabs>
          <w:tab w:val="clear" w:pos="432"/>
          <w:tab w:val="num" w:pos="567"/>
        </w:tabs>
        <w:ind w:left="431" w:hanging="431"/>
        <w:rPr>
          <w:rFonts w:cs="Arial"/>
        </w:rPr>
      </w:pPr>
      <w:bookmarkStart w:id="495" w:name="_Toc323557602"/>
      <w:bookmarkStart w:id="496" w:name="_Toc380135613"/>
      <w:r w:rsidRPr="00280B8F">
        <w:rPr>
          <w:rFonts w:cs="Arial"/>
          <w:iCs/>
          <w:szCs w:val="24"/>
        </w:rPr>
        <w:t>Rapportering</w:t>
      </w:r>
      <w:bookmarkEnd w:id="495"/>
      <w:bookmarkEnd w:id="496"/>
      <w:r w:rsidRPr="00280B8F">
        <w:rPr>
          <w:rFonts w:cs="Arial"/>
          <w:iCs/>
          <w:szCs w:val="24"/>
        </w:rPr>
        <w:t xml:space="preserve"> </w:t>
      </w:r>
    </w:p>
    <w:p w:rsidR="00E06A18" w:rsidRPr="00280B8F" w:rsidRDefault="00E06A18" w:rsidP="00E06A18">
      <w:pPr>
        <w:rPr>
          <w:rFonts w:cs="Arial"/>
          <w:color w:val="000000"/>
        </w:rPr>
      </w:pPr>
      <w:r w:rsidRPr="00280B8F">
        <w:rPr>
          <w:rFonts w:cs="Arial"/>
          <w:color w:val="000000"/>
        </w:rPr>
        <w:t xml:space="preserve">Operatøren skal rapportere til Oppdragsgiver etter bestemmelsene i dette kapittel.  Månedlig faktura godtgjøres kun hvis rapportene foreligger.  Ved manglende rapportering kan </w:t>
      </w:r>
      <w:r w:rsidR="00326C82" w:rsidRPr="00280B8F">
        <w:rPr>
          <w:rFonts w:cs="Arial"/>
          <w:color w:val="000000"/>
        </w:rPr>
        <w:t>Oppdragsgiver gebyrlegge Operatøren.</w:t>
      </w:r>
    </w:p>
    <w:p w:rsidR="00801B74" w:rsidRPr="00280B8F" w:rsidRDefault="00801B74" w:rsidP="00E06A18">
      <w:pPr>
        <w:rPr>
          <w:rFonts w:cs="Arial"/>
          <w:color w:val="000000"/>
        </w:rPr>
      </w:pPr>
    </w:p>
    <w:p w:rsidR="00E06A18" w:rsidRPr="00280B8F" w:rsidRDefault="00E06A18" w:rsidP="00E06A18">
      <w:pPr>
        <w:rPr>
          <w:rFonts w:cs="Arial"/>
          <w:color w:val="000000"/>
        </w:rPr>
      </w:pPr>
      <w:r w:rsidRPr="00280B8F">
        <w:rPr>
          <w:rFonts w:cs="Arial"/>
          <w:color w:val="000000"/>
        </w:rPr>
        <w:t>Ved vesentlige endringer i Operatørens eierstruktur eller hvis Operatøren skifter daglig leder, driftsansvarlig, økonomiansvarlig eller personer med spesielle kvalitetsansvar, skal Oppdragsgiver orienteres skriftlig om dette.</w:t>
      </w:r>
    </w:p>
    <w:p w:rsidR="00E06A18" w:rsidRPr="00280B8F" w:rsidRDefault="00E06A18" w:rsidP="00E06A18">
      <w:pPr>
        <w:rPr>
          <w:rFonts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95"/>
        <w:gridCol w:w="1842"/>
        <w:gridCol w:w="1843"/>
      </w:tblGrid>
      <w:tr w:rsidR="00E06A18" w:rsidRPr="00280B8F">
        <w:tc>
          <w:tcPr>
            <w:tcW w:w="4395" w:type="dxa"/>
            <w:tcBorders>
              <w:bottom w:val="double" w:sz="6" w:space="0" w:color="auto"/>
            </w:tcBorders>
            <w:shd w:val="clear" w:color="auto" w:fill="0000FF"/>
          </w:tcPr>
          <w:p w:rsidR="00E06A18" w:rsidRPr="00280B8F" w:rsidRDefault="00E06A18" w:rsidP="008302C5">
            <w:pPr>
              <w:rPr>
                <w:rFonts w:cs="Arial"/>
                <w:b/>
                <w:color w:val="FFFFFF"/>
              </w:rPr>
            </w:pPr>
            <w:r w:rsidRPr="00280B8F">
              <w:rPr>
                <w:rFonts w:cs="Arial"/>
                <w:b/>
                <w:color w:val="FFFFFF"/>
              </w:rPr>
              <w:t>Type rapport</w:t>
            </w:r>
          </w:p>
        </w:tc>
        <w:tc>
          <w:tcPr>
            <w:tcW w:w="1842" w:type="dxa"/>
            <w:tcBorders>
              <w:bottom w:val="double" w:sz="6" w:space="0" w:color="auto"/>
            </w:tcBorders>
            <w:shd w:val="clear" w:color="auto" w:fill="0000FF"/>
          </w:tcPr>
          <w:p w:rsidR="00E06A18" w:rsidRPr="00280B8F" w:rsidRDefault="00E06A18" w:rsidP="008302C5">
            <w:pPr>
              <w:rPr>
                <w:rFonts w:cs="Arial"/>
                <w:b/>
                <w:color w:val="FFFFFF"/>
              </w:rPr>
            </w:pPr>
            <w:r w:rsidRPr="00280B8F">
              <w:rPr>
                <w:rFonts w:cs="Arial"/>
                <w:b/>
                <w:color w:val="FFFFFF"/>
              </w:rPr>
              <w:t>Hvordan</w:t>
            </w:r>
          </w:p>
        </w:tc>
        <w:tc>
          <w:tcPr>
            <w:tcW w:w="1843" w:type="dxa"/>
            <w:tcBorders>
              <w:bottom w:val="double" w:sz="6" w:space="0" w:color="auto"/>
            </w:tcBorders>
            <w:shd w:val="clear" w:color="auto" w:fill="0000FF"/>
          </w:tcPr>
          <w:p w:rsidR="00E06A18" w:rsidRPr="00280B8F" w:rsidRDefault="00E06A18" w:rsidP="008302C5">
            <w:pPr>
              <w:rPr>
                <w:rFonts w:cs="Arial"/>
                <w:b/>
                <w:color w:val="FFFFFF"/>
              </w:rPr>
            </w:pPr>
            <w:r w:rsidRPr="00280B8F">
              <w:rPr>
                <w:rFonts w:cs="Arial"/>
                <w:b/>
                <w:color w:val="FFFFFF"/>
              </w:rPr>
              <w:t>Når / frekvens</w:t>
            </w:r>
          </w:p>
        </w:tc>
      </w:tr>
      <w:tr w:rsidR="00E06A18" w:rsidRPr="00280B8F">
        <w:tc>
          <w:tcPr>
            <w:tcW w:w="4395" w:type="dxa"/>
            <w:tcBorders>
              <w:top w:val="nil"/>
            </w:tcBorders>
          </w:tcPr>
          <w:p w:rsidR="00E06A18" w:rsidRPr="00280B8F" w:rsidRDefault="00E06A18" w:rsidP="008302C5">
            <w:pPr>
              <w:rPr>
                <w:rFonts w:cs="Arial"/>
                <w:color w:val="000000"/>
              </w:rPr>
            </w:pPr>
            <w:r w:rsidRPr="00280B8F">
              <w:rPr>
                <w:rFonts w:cs="Arial"/>
                <w:color w:val="000000"/>
              </w:rPr>
              <w:t>Regnskap og årsberetning</w:t>
            </w:r>
          </w:p>
        </w:tc>
        <w:tc>
          <w:tcPr>
            <w:tcW w:w="1842" w:type="dxa"/>
            <w:tcBorders>
              <w:top w:val="nil"/>
            </w:tcBorders>
          </w:tcPr>
          <w:p w:rsidR="00E06A18" w:rsidRPr="00280B8F" w:rsidRDefault="00E06A18" w:rsidP="008302C5">
            <w:pPr>
              <w:rPr>
                <w:rFonts w:cs="Arial"/>
                <w:color w:val="000000"/>
              </w:rPr>
            </w:pPr>
            <w:r w:rsidRPr="00280B8F">
              <w:rPr>
                <w:rFonts w:cs="Arial"/>
                <w:color w:val="000000"/>
              </w:rPr>
              <w:t>Pr. brev</w:t>
            </w:r>
          </w:p>
        </w:tc>
        <w:tc>
          <w:tcPr>
            <w:tcW w:w="1843" w:type="dxa"/>
            <w:tcBorders>
              <w:top w:val="nil"/>
            </w:tcBorders>
          </w:tcPr>
          <w:p w:rsidR="00E06A18" w:rsidRPr="00280B8F" w:rsidRDefault="00E06A18" w:rsidP="008302C5">
            <w:pPr>
              <w:rPr>
                <w:rFonts w:cs="Arial"/>
                <w:color w:val="000000"/>
              </w:rPr>
            </w:pPr>
            <w:r w:rsidRPr="00280B8F">
              <w:rPr>
                <w:rFonts w:cs="Arial"/>
                <w:color w:val="000000"/>
              </w:rPr>
              <w:t>Årlig</w:t>
            </w:r>
          </w:p>
        </w:tc>
      </w:tr>
      <w:tr w:rsidR="00C6011E" w:rsidRPr="00280B8F">
        <w:tc>
          <w:tcPr>
            <w:tcW w:w="4395" w:type="dxa"/>
          </w:tcPr>
          <w:p w:rsidR="00C6011E" w:rsidRPr="00280B8F" w:rsidRDefault="00C6011E" w:rsidP="00C6011E">
            <w:pPr>
              <w:rPr>
                <w:rFonts w:cs="Arial"/>
                <w:color w:val="000000"/>
              </w:rPr>
            </w:pPr>
            <w:r w:rsidRPr="00280B8F">
              <w:rPr>
                <w:rFonts w:cs="Arial"/>
                <w:color w:val="000000"/>
              </w:rPr>
              <w:t>Feil på billetteringsutstyret</w:t>
            </w:r>
          </w:p>
        </w:tc>
        <w:tc>
          <w:tcPr>
            <w:tcW w:w="1842" w:type="dxa"/>
          </w:tcPr>
          <w:p w:rsidR="00C6011E" w:rsidRPr="00280B8F" w:rsidRDefault="00C6011E" w:rsidP="008302C5">
            <w:pPr>
              <w:rPr>
                <w:rFonts w:cs="Arial"/>
                <w:color w:val="000000"/>
              </w:rPr>
            </w:pPr>
            <w:r w:rsidRPr="00280B8F">
              <w:rPr>
                <w:rFonts w:cs="Arial"/>
                <w:color w:val="000000"/>
              </w:rPr>
              <w:t xml:space="preserve">Pr. SMS, </w:t>
            </w:r>
            <w:proofErr w:type="spellStart"/>
            <w:r w:rsidRPr="00280B8F">
              <w:rPr>
                <w:rFonts w:cs="Arial"/>
                <w:color w:val="000000"/>
              </w:rPr>
              <w:t>tlf</w:t>
            </w:r>
            <w:proofErr w:type="spellEnd"/>
            <w:r w:rsidRPr="00280B8F">
              <w:rPr>
                <w:rFonts w:cs="Arial"/>
                <w:color w:val="000000"/>
              </w:rPr>
              <w:t xml:space="preserve"> eller E-post</w:t>
            </w:r>
          </w:p>
        </w:tc>
        <w:tc>
          <w:tcPr>
            <w:tcW w:w="1843" w:type="dxa"/>
          </w:tcPr>
          <w:p w:rsidR="00C6011E" w:rsidRPr="00280B8F" w:rsidRDefault="00C6011E" w:rsidP="008302C5">
            <w:pPr>
              <w:rPr>
                <w:rFonts w:cs="Arial"/>
                <w:color w:val="000000"/>
              </w:rPr>
            </w:pPr>
            <w:r w:rsidRPr="00280B8F">
              <w:rPr>
                <w:rFonts w:cs="Arial"/>
                <w:color w:val="000000"/>
              </w:rPr>
              <w:t>Umiddelbart</w:t>
            </w:r>
          </w:p>
        </w:tc>
      </w:tr>
      <w:tr w:rsidR="00690F5E" w:rsidRPr="00280B8F">
        <w:tc>
          <w:tcPr>
            <w:tcW w:w="4395" w:type="dxa"/>
          </w:tcPr>
          <w:p w:rsidR="00690F5E" w:rsidRPr="00280B8F" w:rsidRDefault="00690F5E" w:rsidP="00C6011E">
            <w:pPr>
              <w:rPr>
                <w:rFonts w:cs="Arial"/>
                <w:color w:val="000000"/>
              </w:rPr>
            </w:pPr>
            <w:r w:rsidRPr="00280B8F">
              <w:rPr>
                <w:rFonts w:cs="Arial"/>
                <w:color w:val="000000"/>
              </w:rPr>
              <w:t>Feil på SIS-utstyr</w:t>
            </w:r>
          </w:p>
        </w:tc>
        <w:tc>
          <w:tcPr>
            <w:tcW w:w="1842" w:type="dxa"/>
          </w:tcPr>
          <w:p w:rsidR="00690F5E" w:rsidRPr="00280B8F" w:rsidRDefault="00690F5E" w:rsidP="008302C5">
            <w:pPr>
              <w:rPr>
                <w:rFonts w:cs="Arial"/>
                <w:color w:val="000000"/>
              </w:rPr>
            </w:pPr>
            <w:r w:rsidRPr="00280B8F">
              <w:rPr>
                <w:rFonts w:cs="Arial"/>
                <w:color w:val="000000"/>
              </w:rPr>
              <w:t>Pr. E-post (supportloggen)</w:t>
            </w:r>
          </w:p>
        </w:tc>
        <w:tc>
          <w:tcPr>
            <w:tcW w:w="1843" w:type="dxa"/>
          </w:tcPr>
          <w:p w:rsidR="00690F5E" w:rsidRPr="00280B8F" w:rsidRDefault="00690F5E" w:rsidP="008302C5">
            <w:pPr>
              <w:rPr>
                <w:rFonts w:cs="Arial"/>
                <w:color w:val="000000"/>
              </w:rPr>
            </w:pPr>
            <w:r w:rsidRPr="00280B8F">
              <w:rPr>
                <w:rFonts w:cs="Arial"/>
                <w:color w:val="000000"/>
              </w:rPr>
              <w:t>Umiddelbart</w:t>
            </w:r>
          </w:p>
        </w:tc>
      </w:tr>
      <w:tr w:rsidR="00E06A18" w:rsidRPr="00280B8F">
        <w:tc>
          <w:tcPr>
            <w:tcW w:w="4395" w:type="dxa"/>
          </w:tcPr>
          <w:p w:rsidR="00E06A18" w:rsidRPr="00280B8F" w:rsidRDefault="00E06A18" w:rsidP="008302C5">
            <w:pPr>
              <w:rPr>
                <w:rFonts w:cs="Arial"/>
                <w:color w:val="000000"/>
              </w:rPr>
            </w:pPr>
            <w:r w:rsidRPr="00280B8F">
              <w:rPr>
                <w:rFonts w:cs="Arial"/>
                <w:color w:val="000000"/>
              </w:rPr>
              <w:t xml:space="preserve">Daglige trafikkrapporter </w:t>
            </w:r>
          </w:p>
          <w:p w:rsidR="00E06A18" w:rsidRPr="00280B8F" w:rsidRDefault="00E06A18" w:rsidP="008302C5">
            <w:pPr>
              <w:rPr>
                <w:rFonts w:cs="Arial"/>
                <w:color w:val="000000"/>
              </w:rPr>
            </w:pPr>
            <w:r w:rsidRPr="00280B8F">
              <w:rPr>
                <w:rFonts w:cs="Arial"/>
                <w:color w:val="000000"/>
              </w:rPr>
              <w:t>- innstilte og tilsatte avganger</w:t>
            </w:r>
          </w:p>
          <w:p w:rsidR="00E06A18" w:rsidRPr="00280B8F" w:rsidRDefault="00E06A18" w:rsidP="008302C5">
            <w:pPr>
              <w:rPr>
                <w:rFonts w:cs="Arial"/>
                <w:color w:val="000000"/>
              </w:rPr>
            </w:pPr>
            <w:r w:rsidRPr="00280B8F">
              <w:rPr>
                <w:rFonts w:cs="Arial"/>
                <w:color w:val="000000"/>
              </w:rPr>
              <w:t xml:space="preserve">- </w:t>
            </w:r>
            <w:proofErr w:type="spellStart"/>
            <w:r w:rsidRPr="00280B8F">
              <w:rPr>
                <w:rFonts w:cs="Arial"/>
                <w:color w:val="000000"/>
              </w:rPr>
              <w:t>frakjøring</w:t>
            </w:r>
            <w:proofErr w:type="spellEnd"/>
            <w:r w:rsidRPr="00280B8F">
              <w:rPr>
                <w:rFonts w:cs="Arial"/>
                <w:color w:val="000000"/>
              </w:rPr>
              <w:t>, inkl. antall frakjørte</w:t>
            </w:r>
          </w:p>
          <w:p w:rsidR="00E06A18" w:rsidRPr="00280B8F" w:rsidRDefault="00E06A18" w:rsidP="008302C5">
            <w:pPr>
              <w:rPr>
                <w:rFonts w:cs="Arial"/>
                <w:color w:val="000000"/>
              </w:rPr>
            </w:pPr>
            <w:r w:rsidRPr="00280B8F">
              <w:rPr>
                <w:rFonts w:cs="Arial"/>
                <w:color w:val="000000"/>
              </w:rPr>
              <w:t xml:space="preserve">   passasjerer</w:t>
            </w:r>
          </w:p>
          <w:p w:rsidR="00E06A18" w:rsidRPr="00280B8F" w:rsidRDefault="00E06A18" w:rsidP="00E06A18">
            <w:pPr>
              <w:numPr>
                <w:ilvl w:val="0"/>
                <w:numId w:val="14"/>
              </w:numPr>
              <w:overflowPunct/>
              <w:autoSpaceDE/>
              <w:autoSpaceDN/>
              <w:adjustRightInd/>
              <w:textAlignment w:val="auto"/>
              <w:rPr>
                <w:rFonts w:cs="Arial"/>
                <w:color w:val="000000"/>
              </w:rPr>
            </w:pPr>
            <w:r w:rsidRPr="00280B8F">
              <w:rPr>
                <w:rFonts w:cs="Arial"/>
                <w:color w:val="000000"/>
              </w:rPr>
              <w:t>forsinkelser</w:t>
            </w:r>
          </w:p>
          <w:p w:rsidR="00E06A18" w:rsidRPr="00280B8F" w:rsidRDefault="00E06A18" w:rsidP="00E06A18">
            <w:pPr>
              <w:numPr>
                <w:ilvl w:val="0"/>
                <w:numId w:val="14"/>
              </w:numPr>
              <w:overflowPunct/>
              <w:autoSpaceDE/>
              <w:autoSpaceDN/>
              <w:adjustRightInd/>
              <w:textAlignment w:val="auto"/>
              <w:rPr>
                <w:rFonts w:cs="Arial"/>
                <w:color w:val="000000"/>
              </w:rPr>
            </w:pPr>
            <w:r w:rsidRPr="00280B8F">
              <w:rPr>
                <w:rFonts w:cs="Arial"/>
                <w:color w:val="000000"/>
              </w:rPr>
              <w:t>feil eller mangler på stoppestedsutstyr</w:t>
            </w:r>
          </w:p>
        </w:tc>
        <w:tc>
          <w:tcPr>
            <w:tcW w:w="1842" w:type="dxa"/>
          </w:tcPr>
          <w:p w:rsidR="00E06A18" w:rsidRPr="00280B8F" w:rsidRDefault="005D5291" w:rsidP="008302C5">
            <w:pPr>
              <w:rPr>
                <w:rFonts w:cs="Arial"/>
                <w:color w:val="000000"/>
              </w:rPr>
            </w:pPr>
            <w:r w:rsidRPr="00280B8F">
              <w:rPr>
                <w:rFonts w:cs="Arial"/>
                <w:color w:val="000000"/>
              </w:rPr>
              <w:t>web-basert logg</w:t>
            </w:r>
            <w:r w:rsidR="00E06A18" w:rsidRPr="00280B8F">
              <w:rPr>
                <w:rFonts w:cs="Arial"/>
                <w:color w:val="000000"/>
              </w:rPr>
              <w:t xml:space="preserve"> </w:t>
            </w:r>
          </w:p>
        </w:tc>
        <w:tc>
          <w:tcPr>
            <w:tcW w:w="1843" w:type="dxa"/>
          </w:tcPr>
          <w:p w:rsidR="00E06A18" w:rsidRPr="00280B8F" w:rsidRDefault="005217ED" w:rsidP="005217ED">
            <w:pPr>
              <w:rPr>
                <w:rFonts w:cs="Arial"/>
                <w:color w:val="000000"/>
              </w:rPr>
            </w:pPr>
            <w:r w:rsidRPr="00280B8F">
              <w:rPr>
                <w:rFonts w:cs="Arial"/>
                <w:color w:val="000000"/>
              </w:rPr>
              <w:t xml:space="preserve">Umiddelbart </w:t>
            </w:r>
          </w:p>
        </w:tc>
      </w:tr>
      <w:tr w:rsidR="00E06A18" w:rsidRPr="00280B8F">
        <w:trPr>
          <w:trHeight w:val="654"/>
        </w:trPr>
        <w:tc>
          <w:tcPr>
            <w:tcW w:w="4395" w:type="dxa"/>
          </w:tcPr>
          <w:p w:rsidR="00E06A18" w:rsidRPr="00280B8F" w:rsidRDefault="00E06A18" w:rsidP="008302C5">
            <w:pPr>
              <w:rPr>
                <w:rFonts w:cs="Arial"/>
                <w:color w:val="000000"/>
              </w:rPr>
            </w:pPr>
            <w:r w:rsidRPr="00280B8F">
              <w:rPr>
                <w:rFonts w:cs="Arial"/>
                <w:color w:val="000000"/>
              </w:rPr>
              <w:t>Oppsummering av trafikkrapportene</w:t>
            </w:r>
          </w:p>
          <w:p w:rsidR="00F131EF" w:rsidRPr="00280B8F" w:rsidRDefault="007E3D30">
            <w:pPr>
              <w:pStyle w:val="Listeavsnitt"/>
              <w:numPr>
                <w:ilvl w:val="0"/>
                <w:numId w:val="31"/>
              </w:numPr>
              <w:rPr>
                <w:rFonts w:cs="Arial"/>
                <w:color w:val="000000"/>
              </w:rPr>
            </w:pPr>
            <w:r w:rsidRPr="00280B8F">
              <w:rPr>
                <w:rFonts w:cs="Arial"/>
                <w:color w:val="000000"/>
              </w:rPr>
              <w:t>innstilte/tilsatte avganger</w:t>
            </w:r>
          </w:p>
          <w:p w:rsidR="00AF7A7A" w:rsidRPr="00280B8F" w:rsidRDefault="00AF7A7A">
            <w:pPr>
              <w:pStyle w:val="Listeavsnitt"/>
              <w:numPr>
                <w:ilvl w:val="0"/>
                <w:numId w:val="31"/>
              </w:numPr>
              <w:rPr>
                <w:rFonts w:cs="Arial"/>
                <w:color w:val="000000"/>
              </w:rPr>
            </w:pPr>
            <w:r w:rsidRPr="00280B8F">
              <w:rPr>
                <w:rFonts w:cs="Arial"/>
                <w:color w:val="000000"/>
              </w:rPr>
              <w:t xml:space="preserve">Innstilte/tilsatte </w:t>
            </w:r>
            <w:proofErr w:type="spellStart"/>
            <w:r w:rsidRPr="00280B8F">
              <w:rPr>
                <w:rFonts w:cs="Arial"/>
                <w:color w:val="000000"/>
              </w:rPr>
              <w:t>rutetimer</w:t>
            </w:r>
            <w:proofErr w:type="spellEnd"/>
            <w:r w:rsidRPr="00280B8F">
              <w:rPr>
                <w:rFonts w:cs="Arial"/>
                <w:color w:val="000000"/>
              </w:rPr>
              <w:t>/kilometer pr. linje pr. dag</w:t>
            </w:r>
          </w:p>
          <w:p w:rsidR="009502D3" w:rsidRPr="00280B8F" w:rsidRDefault="009502D3" w:rsidP="009502D3">
            <w:pPr>
              <w:pStyle w:val="Listeavsnitt"/>
              <w:numPr>
                <w:ilvl w:val="0"/>
                <w:numId w:val="31"/>
              </w:numPr>
              <w:rPr>
                <w:rFonts w:cs="Arial"/>
                <w:color w:val="000000"/>
              </w:rPr>
            </w:pPr>
            <w:r w:rsidRPr="00280B8F">
              <w:rPr>
                <w:rFonts w:cs="Arial"/>
                <w:color w:val="000000"/>
              </w:rPr>
              <w:t>Kjørte rutekilometer pr. linje pr dag</w:t>
            </w:r>
          </w:p>
          <w:p w:rsidR="009502D3" w:rsidRPr="00280B8F" w:rsidRDefault="009502D3" w:rsidP="009502D3">
            <w:pPr>
              <w:pStyle w:val="Listeavsnitt"/>
              <w:numPr>
                <w:ilvl w:val="0"/>
                <w:numId w:val="31"/>
              </w:numPr>
              <w:rPr>
                <w:rFonts w:cs="Arial"/>
                <w:color w:val="000000"/>
              </w:rPr>
            </w:pPr>
            <w:r w:rsidRPr="00280B8F">
              <w:rPr>
                <w:rFonts w:cs="Arial"/>
                <w:color w:val="000000"/>
              </w:rPr>
              <w:t xml:space="preserve">Kjørte </w:t>
            </w:r>
            <w:proofErr w:type="spellStart"/>
            <w:r w:rsidRPr="00280B8F">
              <w:rPr>
                <w:rFonts w:cs="Arial"/>
                <w:color w:val="000000"/>
              </w:rPr>
              <w:t>rutetimer</w:t>
            </w:r>
            <w:proofErr w:type="spellEnd"/>
            <w:r w:rsidRPr="00280B8F">
              <w:rPr>
                <w:rFonts w:cs="Arial"/>
                <w:color w:val="000000"/>
              </w:rPr>
              <w:t xml:space="preserve"> pr linje pr dag</w:t>
            </w:r>
          </w:p>
        </w:tc>
        <w:tc>
          <w:tcPr>
            <w:tcW w:w="1842" w:type="dxa"/>
          </w:tcPr>
          <w:p w:rsidR="00E06A18" w:rsidRPr="00280B8F" w:rsidRDefault="00E06A18" w:rsidP="008302C5">
            <w:pPr>
              <w:rPr>
                <w:rFonts w:cs="Arial"/>
                <w:color w:val="000000"/>
              </w:rPr>
            </w:pPr>
            <w:r w:rsidRPr="00280B8F">
              <w:rPr>
                <w:rFonts w:cs="Arial"/>
                <w:color w:val="000000"/>
              </w:rPr>
              <w:t>Pr. brev el.</w:t>
            </w:r>
          </w:p>
          <w:p w:rsidR="00E06A18" w:rsidRPr="00280B8F" w:rsidRDefault="00E06A18" w:rsidP="008302C5">
            <w:pPr>
              <w:rPr>
                <w:rFonts w:cs="Arial"/>
                <w:color w:val="000000"/>
              </w:rPr>
            </w:pPr>
            <w:r w:rsidRPr="00280B8F">
              <w:rPr>
                <w:rFonts w:cs="Arial"/>
                <w:color w:val="000000"/>
              </w:rPr>
              <w:t>E</w:t>
            </w:r>
            <w:r w:rsidR="00156C73" w:rsidRPr="00280B8F">
              <w:rPr>
                <w:rFonts w:cs="Arial"/>
                <w:color w:val="000000"/>
              </w:rPr>
              <w:t>-</w:t>
            </w:r>
            <w:r w:rsidRPr="00280B8F">
              <w:rPr>
                <w:rFonts w:cs="Arial"/>
                <w:color w:val="000000"/>
              </w:rPr>
              <w:t>post</w:t>
            </w:r>
          </w:p>
        </w:tc>
        <w:tc>
          <w:tcPr>
            <w:tcW w:w="1843" w:type="dxa"/>
          </w:tcPr>
          <w:p w:rsidR="00E06A18" w:rsidRPr="00280B8F" w:rsidRDefault="00E06A18" w:rsidP="008302C5">
            <w:pPr>
              <w:rPr>
                <w:rFonts w:cs="Arial"/>
                <w:color w:val="000000"/>
              </w:rPr>
            </w:pPr>
            <w:r w:rsidRPr="00280B8F">
              <w:rPr>
                <w:rFonts w:cs="Arial"/>
                <w:color w:val="000000"/>
              </w:rPr>
              <w:t xml:space="preserve">Vedlagt faktura hver måned </w:t>
            </w:r>
          </w:p>
        </w:tc>
      </w:tr>
      <w:tr w:rsidR="00E06A18" w:rsidRPr="00280B8F">
        <w:tc>
          <w:tcPr>
            <w:tcW w:w="4395" w:type="dxa"/>
          </w:tcPr>
          <w:p w:rsidR="00E06A18" w:rsidRPr="00280B8F" w:rsidRDefault="00E06A18" w:rsidP="008302C5">
            <w:pPr>
              <w:rPr>
                <w:rFonts w:cs="Arial"/>
                <w:color w:val="000000"/>
              </w:rPr>
            </w:pPr>
            <w:r w:rsidRPr="00280B8F">
              <w:rPr>
                <w:rFonts w:cs="Arial"/>
                <w:color w:val="000000"/>
              </w:rPr>
              <w:t>Produksjonsrapportering – etter Oppdragsgivers mal</w:t>
            </w:r>
          </w:p>
        </w:tc>
        <w:tc>
          <w:tcPr>
            <w:tcW w:w="1842" w:type="dxa"/>
          </w:tcPr>
          <w:p w:rsidR="00E06A18" w:rsidRPr="00280B8F" w:rsidRDefault="00E06A18" w:rsidP="008302C5">
            <w:pPr>
              <w:rPr>
                <w:rFonts w:cs="Arial"/>
                <w:color w:val="000000"/>
              </w:rPr>
            </w:pPr>
            <w:r w:rsidRPr="00280B8F">
              <w:rPr>
                <w:rFonts w:cs="Arial"/>
                <w:color w:val="000000"/>
              </w:rPr>
              <w:t>Pr E</w:t>
            </w:r>
            <w:r w:rsidR="00156C73" w:rsidRPr="00280B8F">
              <w:rPr>
                <w:rFonts w:cs="Arial"/>
                <w:color w:val="000000"/>
              </w:rPr>
              <w:t>-</w:t>
            </w:r>
            <w:r w:rsidRPr="00280B8F">
              <w:rPr>
                <w:rFonts w:cs="Arial"/>
                <w:color w:val="000000"/>
              </w:rPr>
              <w:t>post</w:t>
            </w:r>
          </w:p>
        </w:tc>
        <w:tc>
          <w:tcPr>
            <w:tcW w:w="1843" w:type="dxa"/>
          </w:tcPr>
          <w:p w:rsidR="00E06A18" w:rsidRPr="00280B8F" w:rsidRDefault="00E06A18" w:rsidP="00BD112F">
            <w:pPr>
              <w:rPr>
                <w:rFonts w:cs="Arial"/>
                <w:color w:val="000000"/>
              </w:rPr>
            </w:pPr>
            <w:r w:rsidRPr="00280B8F">
              <w:rPr>
                <w:rFonts w:cs="Arial"/>
                <w:color w:val="000000"/>
              </w:rPr>
              <w:t>Hver måned</w:t>
            </w:r>
          </w:p>
        </w:tc>
      </w:tr>
      <w:tr w:rsidR="00E06A18" w:rsidRPr="00280B8F">
        <w:tc>
          <w:tcPr>
            <w:tcW w:w="4395" w:type="dxa"/>
          </w:tcPr>
          <w:p w:rsidR="00E06A18" w:rsidRPr="00280B8F" w:rsidRDefault="005217ED" w:rsidP="005217ED">
            <w:pPr>
              <w:rPr>
                <w:rFonts w:cs="Arial"/>
                <w:color w:val="000000"/>
              </w:rPr>
            </w:pPr>
            <w:r w:rsidRPr="00280B8F">
              <w:rPr>
                <w:rFonts w:cs="Arial"/>
                <w:color w:val="000000"/>
              </w:rPr>
              <w:t>Forbruk av d</w:t>
            </w:r>
            <w:r w:rsidR="00E06A18" w:rsidRPr="00280B8F">
              <w:rPr>
                <w:rFonts w:cs="Arial"/>
                <w:color w:val="000000"/>
              </w:rPr>
              <w:t>rivstoff-</w:t>
            </w:r>
            <w:r w:rsidRPr="00280B8F">
              <w:rPr>
                <w:rFonts w:cs="Arial"/>
                <w:color w:val="000000"/>
              </w:rPr>
              <w:t xml:space="preserve"> og kjørte kilometer</w:t>
            </w:r>
            <w:r w:rsidR="00E06A18" w:rsidRPr="00280B8F">
              <w:rPr>
                <w:rFonts w:cs="Arial"/>
                <w:color w:val="000000"/>
              </w:rPr>
              <w:t xml:space="preserve"> </w:t>
            </w:r>
            <w:r w:rsidRPr="00280B8F">
              <w:rPr>
                <w:rFonts w:cs="Arial"/>
                <w:color w:val="000000"/>
              </w:rPr>
              <w:t xml:space="preserve">på avtal </w:t>
            </w:r>
            <w:r w:rsidR="00E06A18" w:rsidRPr="00280B8F">
              <w:rPr>
                <w:rFonts w:cs="Arial"/>
                <w:color w:val="000000"/>
              </w:rPr>
              <w:t>fordelt på bio</w:t>
            </w:r>
            <w:r w:rsidR="00CC107E" w:rsidRPr="00280B8F">
              <w:rPr>
                <w:rFonts w:cs="Arial"/>
                <w:color w:val="000000"/>
              </w:rPr>
              <w:t>driv</w:t>
            </w:r>
            <w:r w:rsidR="00E06A18" w:rsidRPr="00280B8F">
              <w:rPr>
                <w:rFonts w:cs="Arial"/>
                <w:color w:val="000000"/>
              </w:rPr>
              <w:t xml:space="preserve">stoff og fossilt brensel </w:t>
            </w:r>
            <w:r w:rsidR="00A57F01" w:rsidRPr="00280B8F">
              <w:rPr>
                <w:rFonts w:cs="Arial"/>
                <w:color w:val="000000"/>
              </w:rPr>
              <w:t>etter oppdragsgiversmal</w:t>
            </w:r>
          </w:p>
        </w:tc>
        <w:tc>
          <w:tcPr>
            <w:tcW w:w="1842" w:type="dxa"/>
          </w:tcPr>
          <w:p w:rsidR="00E06A18" w:rsidRPr="00280B8F" w:rsidRDefault="00E06A18" w:rsidP="008302C5">
            <w:pPr>
              <w:rPr>
                <w:rFonts w:cs="Arial"/>
                <w:color w:val="000000"/>
              </w:rPr>
            </w:pPr>
            <w:r w:rsidRPr="00280B8F">
              <w:rPr>
                <w:rFonts w:cs="Arial"/>
                <w:color w:val="000000"/>
              </w:rPr>
              <w:t>E</w:t>
            </w:r>
            <w:r w:rsidR="00156C73" w:rsidRPr="00280B8F">
              <w:rPr>
                <w:rFonts w:cs="Arial"/>
                <w:color w:val="000000"/>
              </w:rPr>
              <w:t>-</w:t>
            </w:r>
            <w:r w:rsidRPr="00280B8F">
              <w:rPr>
                <w:rFonts w:cs="Arial"/>
                <w:color w:val="000000"/>
              </w:rPr>
              <w:t>post</w:t>
            </w:r>
            <w:r w:rsidR="005217ED" w:rsidRPr="00280B8F">
              <w:rPr>
                <w:rFonts w:cs="Arial"/>
                <w:color w:val="000000"/>
              </w:rPr>
              <w:t xml:space="preserve"> samt i FRIDA</w:t>
            </w:r>
          </w:p>
        </w:tc>
        <w:tc>
          <w:tcPr>
            <w:tcW w:w="1843" w:type="dxa"/>
          </w:tcPr>
          <w:p w:rsidR="00E06A18" w:rsidRPr="00280B8F" w:rsidRDefault="005217ED" w:rsidP="005217ED">
            <w:pPr>
              <w:rPr>
                <w:rFonts w:cs="Arial"/>
                <w:color w:val="000000"/>
              </w:rPr>
            </w:pPr>
            <w:r w:rsidRPr="00280B8F">
              <w:rPr>
                <w:rFonts w:cs="Arial"/>
                <w:color w:val="000000"/>
              </w:rPr>
              <w:t xml:space="preserve"> i FRIDA </w:t>
            </w:r>
            <w:proofErr w:type="spellStart"/>
            <w:r w:rsidRPr="00280B8F">
              <w:rPr>
                <w:rFonts w:cs="Arial"/>
                <w:color w:val="000000"/>
              </w:rPr>
              <w:t>halvårsvis</w:t>
            </w:r>
            <w:proofErr w:type="spellEnd"/>
            <w:r w:rsidRPr="00280B8F">
              <w:rPr>
                <w:rFonts w:cs="Arial"/>
                <w:color w:val="000000"/>
              </w:rPr>
              <w:t xml:space="preserve">) </w:t>
            </w:r>
          </w:p>
        </w:tc>
      </w:tr>
      <w:tr w:rsidR="00E06A18" w:rsidRPr="00280B8F">
        <w:tc>
          <w:tcPr>
            <w:tcW w:w="4395" w:type="dxa"/>
          </w:tcPr>
          <w:p w:rsidR="00E06A18" w:rsidRPr="00280B8F" w:rsidRDefault="00E06A18" w:rsidP="008302C5">
            <w:pPr>
              <w:rPr>
                <w:rFonts w:cs="Arial"/>
                <w:color w:val="000000"/>
              </w:rPr>
            </w:pPr>
            <w:r w:rsidRPr="00280B8F">
              <w:rPr>
                <w:rFonts w:cs="Arial"/>
                <w:color w:val="000000"/>
              </w:rPr>
              <w:t>Bussoversikt</w:t>
            </w:r>
          </w:p>
        </w:tc>
        <w:tc>
          <w:tcPr>
            <w:tcW w:w="1842" w:type="dxa"/>
          </w:tcPr>
          <w:p w:rsidR="00E06A18" w:rsidRPr="00280B8F" w:rsidRDefault="00E06A18" w:rsidP="008302C5">
            <w:pPr>
              <w:rPr>
                <w:rFonts w:cs="Arial"/>
                <w:color w:val="000000"/>
              </w:rPr>
            </w:pPr>
            <w:r w:rsidRPr="00280B8F">
              <w:rPr>
                <w:rFonts w:cs="Arial"/>
                <w:color w:val="000000"/>
              </w:rPr>
              <w:t>E</w:t>
            </w:r>
            <w:r w:rsidR="00156C73" w:rsidRPr="00280B8F">
              <w:rPr>
                <w:rFonts w:cs="Arial"/>
                <w:color w:val="000000"/>
              </w:rPr>
              <w:t>-</w:t>
            </w:r>
            <w:r w:rsidRPr="00280B8F">
              <w:rPr>
                <w:rFonts w:cs="Arial"/>
                <w:color w:val="000000"/>
              </w:rPr>
              <w:t>post</w:t>
            </w:r>
            <w:r w:rsidR="005D5291" w:rsidRPr="00280B8F">
              <w:rPr>
                <w:rFonts w:cs="Arial"/>
                <w:color w:val="000000"/>
              </w:rPr>
              <w:t xml:space="preserve"> samt i FRIDA</w:t>
            </w:r>
          </w:p>
        </w:tc>
        <w:tc>
          <w:tcPr>
            <w:tcW w:w="1843" w:type="dxa"/>
          </w:tcPr>
          <w:p w:rsidR="00E06A18" w:rsidRPr="00280B8F" w:rsidRDefault="00E06A18" w:rsidP="008302C5">
            <w:pPr>
              <w:rPr>
                <w:rFonts w:cs="Arial"/>
                <w:color w:val="000000"/>
              </w:rPr>
            </w:pPr>
            <w:r w:rsidRPr="00280B8F">
              <w:rPr>
                <w:rFonts w:cs="Arial"/>
                <w:color w:val="000000"/>
              </w:rPr>
              <w:t>Ved endring</w:t>
            </w:r>
          </w:p>
        </w:tc>
      </w:tr>
      <w:tr w:rsidR="00CC107E" w:rsidRPr="00280B8F">
        <w:tc>
          <w:tcPr>
            <w:tcW w:w="4395" w:type="dxa"/>
          </w:tcPr>
          <w:p w:rsidR="00CC107E" w:rsidRPr="00280B8F" w:rsidRDefault="00156C73" w:rsidP="008302C5">
            <w:pPr>
              <w:rPr>
                <w:rFonts w:cs="Arial"/>
                <w:color w:val="000000"/>
              </w:rPr>
            </w:pPr>
            <w:r w:rsidRPr="00280B8F">
              <w:rPr>
                <w:rFonts w:cs="Arial"/>
                <w:color w:val="000000"/>
              </w:rPr>
              <w:t>Hendelser som kan medføre medie-</w:t>
            </w:r>
            <w:r w:rsidR="00CC107E" w:rsidRPr="00280B8F">
              <w:rPr>
                <w:rFonts w:cs="Arial"/>
                <w:color w:val="000000"/>
              </w:rPr>
              <w:t>omtale</w:t>
            </w:r>
            <w:r w:rsidR="007E3D30" w:rsidRPr="00280B8F">
              <w:rPr>
                <w:rFonts w:cs="Arial"/>
                <w:color w:val="000000"/>
              </w:rPr>
              <w:t>,</w:t>
            </w:r>
            <w:r w:rsidR="00CC107E" w:rsidRPr="00280B8F">
              <w:rPr>
                <w:rFonts w:cs="Arial"/>
                <w:color w:val="000000"/>
              </w:rPr>
              <w:t xml:space="preserve"> for eksempel </w:t>
            </w:r>
            <w:r w:rsidR="001D7A51" w:rsidRPr="00280B8F">
              <w:rPr>
                <w:rFonts w:cs="Arial"/>
                <w:color w:val="000000"/>
              </w:rPr>
              <w:t xml:space="preserve">alvorlige </w:t>
            </w:r>
            <w:r w:rsidR="00CC107E" w:rsidRPr="00280B8F">
              <w:rPr>
                <w:rFonts w:cs="Arial"/>
                <w:color w:val="000000"/>
              </w:rPr>
              <w:t>ulykke</w:t>
            </w:r>
            <w:r w:rsidR="001D7A51" w:rsidRPr="00280B8F">
              <w:rPr>
                <w:rFonts w:cs="Arial"/>
                <w:color w:val="000000"/>
              </w:rPr>
              <w:t>r</w:t>
            </w:r>
          </w:p>
        </w:tc>
        <w:tc>
          <w:tcPr>
            <w:tcW w:w="1842" w:type="dxa"/>
          </w:tcPr>
          <w:p w:rsidR="00CC107E" w:rsidRPr="00280B8F" w:rsidRDefault="00CC107E" w:rsidP="008302C5">
            <w:pPr>
              <w:rPr>
                <w:rFonts w:cs="Arial"/>
                <w:color w:val="000000"/>
              </w:rPr>
            </w:pPr>
            <w:r w:rsidRPr="00280B8F">
              <w:rPr>
                <w:rFonts w:cs="Arial"/>
                <w:color w:val="000000"/>
              </w:rPr>
              <w:t xml:space="preserve">Pr. SMS, </w:t>
            </w:r>
            <w:proofErr w:type="spellStart"/>
            <w:r w:rsidRPr="00280B8F">
              <w:rPr>
                <w:rFonts w:cs="Arial"/>
                <w:color w:val="000000"/>
              </w:rPr>
              <w:t>tlf</w:t>
            </w:r>
            <w:proofErr w:type="spellEnd"/>
            <w:r w:rsidRPr="00280B8F">
              <w:rPr>
                <w:rFonts w:cs="Arial"/>
                <w:color w:val="000000"/>
              </w:rPr>
              <w:t xml:space="preserve"> eller E</w:t>
            </w:r>
            <w:r w:rsidR="00156C73" w:rsidRPr="00280B8F">
              <w:rPr>
                <w:rFonts w:cs="Arial"/>
                <w:color w:val="000000"/>
              </w:rPr>
              <w:t>-</w:t>
            </w:r>
            <w:r w:rsidRPr="00280B8F">
              <w:rPr>
                <w:rFonts w:cs="Arial"/>
                <w:color w:val="000000"/>
              </w:rPr>
              <w:t>post</w:t>
            </w:r>
          </w:p>
        </w:tc>
        <w:tc>
          <w:tcPr>
            <w:tcW w:w="1843" w:type="dxa"/>
          </w:tcPr>
          <w:p w:rsidR="00CC107E" w:rsidRPr="00280B8F" w:rsidRDefault="00CC107E" w:rsidP="008302C5">
            <w:pPr>
              <w:rPr>
                <w:rFonts w:cs="Arial"/>
                <w:color w:val="000000"/>
              </w:rPr>
            </w:pPr>
            <w:r w:rsidRPr="00280B8F">
              <w:rPr>
                <w:rFonts w:cs="Arial"/>
                <w:color w:val="000000"/>
              </w:rPr>
              <w:t>Umiddelbart</w:t>
            </w:r>
          </w:p>
        </w:tc>
      </w:tr>
      <w:tr w:rsidR="00E06A18" w:rsidRPr="00280B8F">
        <w:tc>
          <w:tcPr>
            <w:tcW w:w="4395" w:type="dxa"/>
          </w:tcPr>
          <w:p w:rsidR="00E06A18" w:rsidRPr="00280B8F" w:rsidRDefault="00E06A18" w:rsidP="008302C5">
            <w:pPr>
              <w:rPr>
                <w:rFonts w:cs="Arial"/>
                <w:color w:val="000000"/>
              </w:rPr>
            </w:pPr>
            <w:r w:rsidRPr="00280B8F">
              <w:rPr>
                <w:rFonts w:cs="Arial"/>
                <w:color w:val="000000"/>
              </w:rPr>
              <w:t>Miljør</w:t>
            </w:r>
            <w:r w:rsidR="004A3A49" w:rsidRPr="00280B8F">
              <w:rPr>
                <w:rFonts w:cs="Arial"/>
                <w:color w:val="000000"/>
              </w:rPr>
              <w:t>egnskap</w:t>
            </w:r>
            <w:r w:rsidR="00294B47" w:rsidRPr="00280B8F">
              <w:rPr>
                <w:rFonts w:cs="Arial"/>
                <w:color w:val="000000"/>
              </w:rPr>
              <w:t xml:space="preserve"> av gjennomførte forbedringstiltak. Status på sertifikat </w:t>
            </w:r>
            <w:r w:rsidR="00294B47" w:rsidRPr="00280B8F">
              <w:rPr>
                <w:rFonts w:cs="Arial"/>
                <w:color w:val="000000"/>
              </w:rPr>
              <w:lastRenderedPageBreak/>
              <w:t>(ISO14001)</w:t>
            </w:r>
          </w:p>
        </w:tc>
        <w:tc>
          <w:tcPr>
            <w:tcW w:w="1842" w:type="dxa"/>
          </w:tcPr>
          <w:p w:rsidR="00E06A18" w:rsidRPr="00280B8F" w:rsidRDefault="00E06A18" w:rsidP="008302C5">
            <w:pPr>
              <w:rPr>
                <w:rFonts w:cs="Arial"/>
                <w:color w:val="000000"/>
              </w:rPr>
            </w:pPr>
            <w:r w:rsidRPr="00280B8F">
              <w:rPr>
                <w:rFonts w:cs="Arial"/>
                <w:color w:val="000000"/>
              </w:rPr>
              <w:lastRenderedPageBreak/>
              <w:t>E</w:t>
            </w:r>
            <w:r w:rsidR="00156C73" w:rsidRPr="00280B8F">
              <w:rPr>
                <w:rFonts w:cs="Arial"/>
                <w:color w:val="000000"/>
              </w:rPr>
              <w:t>-</w:t>
            </w:r>
            <w:r w:rsidRPr="00280B8F">
              <w:rPr>
                <w:rFonts w:cs="Arial"/>
                <w:color w:val="000000"/>
              </w:rPr>
              <w:t>post</w:t>
            </w:r>
          </w:p>
        </w:tc>
        <w:tc>
          <w:tcPr>
            <w:tcW w:w="1843" w:type="dxa"/>
          </w:tcPr>
          <w:p w:rsidR="00E06A18" w:rsidRPr="00280B8F" w:rsidRDefault="00294B47" w:rsidP="008302C5">
            <w:pPr>
              <w:rPr>
                <w:rFonts w:cs="Arial"/>
                <w:color w:val="000000"/>
              </w:rPr>
            </w:pPr>
            <w:r w:rsidRPr="00280B8F">
              <w:rPr>
                <w:rFonts w:cs="Arial"/>
                <w:color w:val="000000"/>
              </w:rPr>
              <w:t>1</w:t>
            </w:r>
            <w:r w:rsidR="00E06A18" w:rsidRPr="00280B8F">
              <w:rPr>
                <w:rFonts w:cs="Arial"/>
                <w:color w:val="000000"/>
              </w:rPr>
              <w:t>. gang pr. år</w:t>
            </w:r>
          </w:p>
        </w:tc>
      </w:tr>
      <w:tr w:rsidR="000C29A1" w:rsidRPr="00280B8F">
        <w:tc>
          <w:tcPr>
            <w:tcW w:w="4395" w:type="dxa"/>
          </w:tcPr>
          <w:p w:rsidR="000C29A1" w:rsidRPr="00280B8F" w:rsidRDefault="000C29A1" w:rsidP="008302C5">
            <w:pPr>
              <w:rPr>
                <w:rFonts w:cs="Arial"/>
                <w:color w:val="000000"/>
              </w:rPr>
            </w:pPr>
            <w:r w:rsidRPr="00280B8F">
              <w:rPr>
                <w:rFonts w:cs="Arial"/>
                <w:color w:val="000000"/>
              </w:rPr>
              <w:lastRenderedPageBreak/>
              <w:t>Statistikk og økonomiske forhold om den operative driften.</w:t>
            </w:r>
          </w:p>
        </w:tc>
        <w:tc>
          <w:tcPr>
            <w:tcW w:w="1842" w:type="dxa"/>
          </w:tcPr>
          <w:p w:rsidR="000C29A1" w:rsidRPr="00280B8F" w:rsidRDefault="000C29A1" w:rsidP="008302C5">
            <w:pPr>
              <w:rPr>
                <w:rFonts w:cs="Arial"/>
                <w:color w:val="000000"/>
              </w:rPr>
            </w:pPr>
            <w:r w:rsidRPr="00280B8F">
              <w:rPr>
                <w:rFonts w:cs="Arial"/>
                <w:color w:val="000000"/>
              </w:rPr>
              <w:t>Pr. E</w:t>
            </w:r>
            <w:r w:rsidR="00156C73" w:rsidRPr="00280B8F">
              <w:rPr>
                <w:rFonts w:cs="Arial"/>
                <w:color w:val="000000"/>
              </w:rPr>
              <w:t>-</w:t>
            </w:r>
            <w:r w:rsidRPr="00280B8F">
              <w:rPr>
                <w:rFonts w:cs="Arial"/>
                <w:color w:val="000000"/>
              </w:rPr>
              <w:t>post eller brev</w:t>
            </w:r>
          </w:p>
        </w:tc>
        <w:tc>
          <w:tcPr>
            <w:tcW w:w="1843" w:type="dxa"/>
          </w:tcPr>
          <w:p w:rsidR="000C29A1" w:rsidRPr="00280B8F" w:rsidRDefault="000C29A1" w:rsidP="008302C5">
            <w:pPr>
              <w:rPr>
                <w:rFonts w:cs="Arial"/>
                <w:color w:val="000000"/>
              </w:rPr>
            </w:pPr>
            <w:r w:rsidRPr="00280B8F">
              <w:rPr>
                <w:rFonts w:cs="Arial"/>
                <w:color w:val="000000"/>
              </w:rPr>
              <w:t>På forespørsel</w:t>
            </w:r>
          </w:p>
        </w:tc>
      </w:tr>
    </w:tbl>
    <w:p w:rsidR="00DE3346" w:rsidRPr="00280B8F" w:rsidRDefault="00DE3346" w:rsidP="00E06A18">
      <w:pPr>
        <w:rPr>
          <w:rFonts w:cs="Arial"/>
          <w:color w:val="000000"/>
        </w:rPr>
      </w:pPr>
    </w:p>
    <w:p w:rsidR="00BC221A" w:rsidRPr="00280B8F" w:rsidRDefault="00251A40" w:rsidP="00BC221A">
      <w:pPr>
        <w:pStyle w:val="Overskrift1"/>
        <w:rPr>
          <w:rFonts w:cs="Arial"/>
        </w:rPr>
      </w:pPr>
      <w:bookmarkStart w:id="497" w:name="_Toc151189039"/>
      <w:bookmarkStart w:id="498" w:name="_Toc151191603"/>
      <w:bookmarkStart w:id="499" w:name="_Toc151282710"/>
      <w:bookmarkStart w:id="500" w:name="_Toc191882737"/>
      <w:bookmarkStart w:id="501" w:name="_Toc193245882"/>
      <w:bookmarkStart w:id="502" w:name="_Toc191882740"/>
      <w:bookmarkStart w:id="503" w:name="_Toc193245885"/>
      <w:bookmarkStart w:id="504" w:name="_Toc191882742"/>
      <w:bookmarkStart w:id="505" w:name="_Toc193245887"/>
      <w:bookmarkStart w:id="506" w:name="_Toc191882743"/>
      <w:bookmarkStart w:id="507" w:name="_Toc193245888"/>
      <w:bookmarkStart w:id="508" w:name="_Toc191882744"/>
      <w:bookmarkStart w:id="509" w:name="_Toc193245889"/>
      <w:bookmarkStart w:id="510" w:name="_Toc191882745"/>
      <w:bookmarkStart w:id="511" w:name="_Toc193245890"/>
      <w:bookmarkStart w:id="512" w:name="_Toc191882746"/>
      <w:bookmarkStart w:id="513" w:name="_Toc193245891"/>
      <w:bookmarkStart w:id="514" w:name="_Toc191882748"/>
      <w:bookmarkStart w:id="515" w:name="_Toc193245893"/>
      <w:bookmarkStart w:id="516" w:name="_Toc191882750"/>
      <w:bookmarkStart w:id="517" w:name="_Toc193245895"/>
      <w:bookmarkStart w:id="518" w:name="_Toc191882751"/>
      <w:bookmarkStart w:id="519" w:name="_Toc193245896"/>
      <w:bookmarkStart w:id="520" w:name="_Toc191882752"/>
      <w:bookmarkStart w:id="521" w:name="_Toc193245897"/>
      <w:bookmarkStart w:id="522" w:name="_Toc191882753"/>
      <w:bookmarkStart w:id="523" w:name="_Toc193245898"/>
      <w:bookmarkStart w:id="524" w:name="_Toc191882754"/>
      <w:bookmarkStart w:id="525" w:name="_Toc193245899"/>
      <w:bookmarkStart w:id="526" w:name="_Toc191882756"/>
      <w:bookmarkStart w:id="527" w:name="_Toc193245901"/>
      <w:bookmarkStart w:id="528" w:name="_Toc191882758"/>
      <w:bookmarkStart w:id="529" w:name="_Toc193245903"/>
      <w:bookmarkStart w:id="530" w:name="_Toc191882759"/>
      <w:bookmarkStart w:id="531" w:name="_Toc193245904"/>
      <w:bookmarkStart w:id="532" w:name="_Toc191882760"/>
      <w:bookmarkStart w:id="533" w:name="_Toc193245905"/>
      <w:bookmarkStart w:id="534" w:name="_Toc191882762"/>
      <w:bookmarkStart w:id="535" w:name="_Toc193245907"/>
      <w:bookmarkStart w:id="536" w:name="_Toc191882764"/>
      <w:bookmarkStart w:id="537" w:name="_Toc193245909"/>
      <w:bookmarkStart w:id="538" w:name="_Toc191882765"/>
      <w:bookmarkStart w:id="539" w:name="_Toc193245910"/>
      <w:bookmarkStart w:id="540" w:name="_Toc191882766"/>
      <w:bookmarkStart w:id="541" w:name="_Toc193245911"/>
      <w:bookmarkStart w:id="542" w:name="_Toc191882767"/>
      <w:bookmarkStart w:id="543" w:name="_Toc193245912"/>
      <w:bookmarkStart w:id="544" w:name="_Toc191882768"/>
      <w:bookmarkStart w:id="545" w:name="_Toc193245913"/>
      <w:bookmarkStart w:id="546" w:name="_Toc191882770"/>
      <w:bookmarkStart w:id="547" w:name="_Toc193245915"/>
      <w:bookmarkStart w:id="548" w:name="_Toc191882771"/>
      <w:bookmarkStart w:id="549" w:name="_Toc193245916"/>
      <w:bookmarkStart w:id="550" w:name="_Toc191882772"/>
      <w:bookmarkStart w:id="551" w:name="_Toc193245917"/>
      <w:bookmarkStart w:id="552" w:name="_Toc151185343"/>
      <w:bookmarkStart w:id="553" w:name="_Toc193247964"/>
      <w:bookmarkStart w:id="554" w:name="_Toc193247966"/>
      <w:bookmarkStart w:id="555" w:name="_Toc193247967"/>
      <w:bookmarkStart w:id="556" w:name="_Toc193247968"/>
      <w:bookmarkStart w:id="557" w:name="_Toc193247970"/>
      <w:bookmarkStart w:id="558" w:name="_Toc151185353"/>
      <w:bookmarkStart w:id="559" w:name="_Toc193247972"/>
      <w:bookmarkStart w:id="560" w:name="_Toc193247973"/>
      <w:bookmarkStart w:id="561" w:name="_Toc193247975"/>
      <w:bookmarkStart w:id="562" w:name="_Toc193247976"/>
      <w:bookmarkStart w:id="563" w:name="_Toc193247977"/>
      <w:bookmarkStart w:id="564" w:name="_Toc193247978"/>
      <w:bookmarkStart w:id="565" w:name="_Toc193247979"/>
      <w:bookmarkStart w:id="566" w:name="_Toc193247980"/>
      <w:bookmarkStart w:id="567" w:name="_Toc193247982"/>
      <w:bookmarkStart w:id="568" w:name="_Toc193247983"/>
      <w:bookmarkStart w:id="569" w:name="_Toc193247984"/>
      <w:bookmarkStart w:id="570" w:name="_Toc193247985"/>
      <w:bookmarkStart w:id="571" w:name="_Toc193247986"/>
      <w:bookmarkStart w:id="572" w:name="_Toc193247987"/>
      <w:bookmarkStart w:id="573" w:name="_Toc193247988"/>
      <w:bookmarkStart w:id="574" w:name="_Toc193247989"/>
      <w:bookmarkStart w:id="575" w:name="_Toc193247992"/>
      <w:bookmarkStart w:id="576" w:name="_Toc193247993"/>
      <w:bookmarkStart w:id="577" w:name="_Toc193247994"/>
      <w:bookmarkStart w:id="578" w:name="_Toc193247996"/>
      <w:bookmarkStart w:id="579" w:name="_Toc193247997"/>
      <w:bookmarkStart w:id="580" w:name="_Toc193247998"/>
      <w:bookmarkStart w:id="581" w:name="_Toc193247999"/>
      <w:bookmarkStart w:id="582" w:name="_Toc193248000"/>
      <w:bookmarkStart w:id="583" w:name="_Toc193248003"/>
      <w:bookmarkStart w:id="584" w:name="_Toc193248005"/>
      <w:bookmarkStart w:id="585" w:name="_Toc193248006"/>
      <w:bookmarkStart w:id="586" w:name="_Toc193248007"/>
      <w:bookmarkStart w:id="587" w:name="_Toc193248009"/>
      <w:bookmarkStart w:id="588" w:name="_Toc193248010"/>
      <w:bookmarkStart w:id="589" w:name="_Toc323557603"/>
      <w:bookmarkStart w:id="590" w:name="_Toc380135614"/>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280B8F">
        <w:rPr>
          <w:rFonts w:cs="Arial"/>
        </w:rPr>
        <w:t xml:space="preserve">Arbeidsdeling mellom </w:t>
      </w:r>
      <w:r w:rsidR="009D21A7" w:rsidRPr="00280B8F">
        <w:rPr>
          <w:rFonts w:cs="Arial"/>
        </w:rPr>
        <w:t>Oppdragsgiver</w:t>
      </w:r>
      <w:r w:rsidRPr="00280B8F">
        <w:rPr>
          <w:rFonts w:cs="Arial"/>
        </w:rPr>
        <w:t xml:space="preserve"> og Operat</w:t>
      </w:r>
      <w:r w:rsidR="00BC221A" w:rsidRPr="00280B8F">
        <w:rPr>
          <w:rFonts w:cs="Arial"/>
        </w:rPr>
        <w:t>øR</w:t>
      </w:r>
      <w:bookmarkEnd w:id="589"/>
      <w:bookmarkEnd w:id="590"/>
    </w:p>
    <w:p w:rsidR="00BC221A" w:rsidRPr="00280B8F" w:rsidRDefault="00947E11" w:rsidP="00BC221A">
      <w:pPr>
        <w:pStyle w:val="Vanlig"/>
        <w:spacing w:after="240"/>
        <w:jc w:val="left"/>
        <w:rPr>
          <w:rFonts w:cs="Arial"/>
          <w:szCs w:val="24"/>
        </w:rPr>
      </w:pPr>
      <w:r w:rsidRPr="00280B8F">
        <w:rPr>
          <w:rFonts w:cs="Arial"/>
          <w:szCs w:val="24"/>
        </w:rPr>
        <w:t>A</w:t>
      </w:r>
      <w:r w:rsidR="00BC221A" w:rsidRPr="00280B8F">
        <w:rPr>
          <w:rFonts w:cs="Arial"/>
          <w:szCs w:val="24"/>
        </w:rPr>
        <w:t xml:space="preserve">rbeidsfordeling mellom </w:t>
      </w:r>
      <w:r w:rsidR="00366E19" w:rsidRPr="00280B8F">
        <w:rPr>
          <w:rFonts w:cs="Arial"/>
          <w:szCs w:val="24"/>
        </w:rPr>
        <w:t>Operatør</w:t>
      </w:r>
      <w:r w:rsidR="00BC221A" w:rsidRPr="00280B8F">
        <w:rPr>
          <w:rFonts w:cs="Arial"/>
          <w:szCs w:val="24"/>
        </w:rPr>
        <w:t xml:space="preserve"> og Op</w:t>
      </w:r>
      <w:r w:rsidR="005D52DF" w:rsidRPr="00280B8F">
        <w:rPr>
          <w:rFonts w:cs="Arial"/>
          <w:szCs w:val="24"/>
        </w:rPr>
        <w:t xml:space="preserve">pdragsgiver </w:t>
      </w:r>
      <w:r w:rsidR="00BC221A" w:rsidRPr="00280B8F">
        <w:rPr>
          <w:rFonts w:cs="Arial"/>
          <w:szCs w:val="24"/>
        </w:rPr>
        <w:t xml:space="preserve">som skal sikre en god gjennomføring av tjenester og arbeidsoppgaver i tilknytning til </w:t>
      </w:r>
      <w:r w:rsidR="00417FB7" w:rsidRPr="00280B8F">
        <w:rPr>
          <w:rFonts w:cs="Arial"/>
          <w:szCs w:val="24"/>
        </w:rPr>
        <w:t>O</w:t>
      </w:r>
      <w:r w:rsidR="00BC221A" w:rsidRPr="00280B8F">
        <w:rPr>
          <w:rFonts w:cs="Arial"/>
          <w:szCs w:val="24"/>
        </w:rPr>
        <w:t>ppdraget</w:t>
      </w:r>
      <w:r w:rsidR="00CE4B4F" w:rsidRPr="00280B8F">
        <w:rPr>
          <w:rFonts w:cs="Arial"/>
          <w:szCs w:val="24"/>
        </w:rPr>
        <w:t>.</w:t>
      </w:r>
      <w:r w:rsidR="00BC221A" w:rsidRPr="00280B8F">
        <w:rPr>
          <w:rFonts w:cs="Arial"/>
          <w:szCs w:val="24"/>
        </w:rPr>
        <w:t xml:space="preserve"> Arbeidsfordelingen sammenfattes i følgende tabell:</w:t>
      </w:r>
    </w:p>
    <w:tbl>
      <w:tblPr>
        <w:tblW w:w="8283" w:type="dxa"/>
        <w:tblInd w:w="70" w:type="dxa"/>
        <w:tblLayout w:type="fixed"/>
        <w:tblCellMar>
          <w:left w:w="70" w:type="dxa"/>
          <w:right w:w="70" w:type="dxa"/>
        </w:tblCellMar>
        <w:tblLook w:val="0000" w:firstRow="0" w:lastRow="0" w:firstColumn="0" w:lastColumn="0" w:noHBand="0" w:noVBand="0"/>
      </w:tblPr>
      <w:tblGrid>
        <w:gridCol w:w="3495"/>
        <w:gridCol w:w="1294"/>
        <w:gridCol w:w="1035"/>
        <w:gridCol w:w="2459"/>
      </w:tblGrid>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shd w:val="pct5" w:color="auto" w:fill="auto"/>
          </w:tcPr>
          <w:p w:rsidR="00460369" w:rsidRPr="00280B8F" w:rsidRDefault="00460369" w:rsidP="00BC221A">
            <w:pPr>
              <w:pStyle w:val="Vanlig"/>
              <w:ind w:left="709" w:hanging="709"/>
              <w:jc w:val="left"/>
              <w:rPr>
                <w:rFonts w:cs="Arial"/>
                <w:sz w:val="20"/>
              </w:rPr>
            </w:pPr>
            <w:r w:rsidRPr="00280B8F">
              <w:rPr>
                <w:rFonts w:cs="Arial"/>
                <w:sz w:val="20"/>
              </w:rPr>
              <w:t>Oppgave</w:t>
            </w:r>
          </w:p>
        </w:tc>
        <w:tc>
          <w:tcPr>
            <w:tcW w:w="1294" w:type="dxa"/>
            <w:tcBorders>
              <w:top w:val="single" w:sz="6" w:space="0" w:color="auto"/>
              <w:left w:val="single" w:sz="6" w:space="0" w:color="auto"/>
              <w:bottom w:val="single" w:sz="6" w:space="0" w:color="auto"/>
              <w:right w:val="single" w:sz="6" w:space="0" w:color="auto"/>
            </w:tcBorders>
            <w:shd w:val="pct5" w:color="auto" w:fill="auto"/>
          </w:tcPr>
          <w:p w:rsidR="00460369" w:rsidRPr="00280B8F" w:rsidRDefault="00460369" w:rsidP="00BC221A">
            <w:pPr>
              <w:pStyle w:val="Vanlig"/>
              <w:ind w:left="709" w:hanging="709"/>
              <w:jc w:val="left"/>
              <w:rPr>
                <w:rFonts w:cs="Arial"/>
                <w:sz w:val="20"/>
              </w:rPr>
            </w:pPr>
            <w:r w:rsidRPr="00280B8F">
              <w:rPr>
                <w:rFonts w:cs="Arial"/>
                <w:sz w:val="20"/>
              </w:rPr>
              <w:t>Operatør</w:t>
            </w:r>
          </w:p>
        </w:tc>
        <w:tc>
          <w:tcPr>
            <w:tcW w:w="1035" w:type="dxa"/>
            <w:tcBorders>
              <w:top w:val="single" w:sz="6" w:space="0" w:color="auto"/>
              <w:left w:val="single" w:sz="6" w:space="0" w:color="auto"/>
              <w:bottom w:val="single" w:sz="6" w:space="0" w:color="auto"/>
              <w:right w:val="single" w:sz="6" w:space="0" w:color="auto"/>
            </w:tcBorders>
            <w:shd w:val="pct5" w:color="auto" w:fill="auto"/>
          </w:tcPr>
          <w:p w:rsidR="001D7A51" w:rsidRPr="00280B8F" w:rsidRDefault="00460369" w:rsidP="00BC221A">
            <w:pPr>
              <w:pStyle w:val="Vanlig"/>
              <w:ind w:left="709" w:hanging="709"/>
              <w:jc w:val="left"/>
              <w:rPr>
                <w:rFonts w:cs="Arial"/>
                <w:sz w:val="20"/>
              </w:rPr>
            </w:pPr>
            <w:r w:rsidRPr="00280B8F">
              <w:rPr>
                <w:rFonts w:cs="Arial"/>
                <w:sz w:val="20"/>
              </w:rPr>
              <w:t>Oppdrags</w:t>
            </w:r>
          </w:p>
          <w:p w:rsidR="00460369" w:rsidRPr="00280B8F" w:rsidRDefault="00460369" w:rsidP="00BC221A">
            <w:pPr>
              <w:pStyle w:val="Vanlig"/>
              <w:ind w:left="709" w:hanging="709"/>
              <w:jc w:val="left"/>
              <w:rPr>
                <w:rFonts w:cs="Arial"/>
                <w:sz w:val="20"/>
              </w:rPr>
            </w:pPr>
            <w:r w:rsidRPr="00280B8F">
              <w:rPr>
                <w:rFonts w:cs="Arial"/>
                <w:sz w:val="20"/>
              </w:rPr>
              <w:t>giver</w:t>
            </w:r>
          </w:p>
        </w:tc>
        <w:tc>
          <w:tcPr>
            <w:tcW w:w="2459" w:type="dxa"/>
            <w:tcBorders>
              <w:top w:val="single" w:sz="6" w:space="0" w:color="auto"/>
              <w:left w:val="single" w:sz="6" w:space="0" w:color="auto"/>
              <w:bottom w:val="single" w:sz="6" w:space="0" w:color="auto"/>
              <w:right w:val="single" w:sz="6" w:space="0" w:color="auto"/>
            </w:tcBorders>
            <w:shd w:val="pct5" w:color="auto" w:fill="auto"/>
          </w:tcPr>
          <w:p w:rsidR="00460369" w:rsidRPr="00280B8F" w:rsidRDefault="00460369" w:rsidP="00BC221A">
            <w:pPr>
              <w:pStyle w:val="Vanlig"/>
              <w:ind w:left="709" w:hanging="709"/>
              <w:jc w:val="left"/>
              <w:rPr>
                <w:rFonts w:cs="Arial"/>
                <w:sz w:val="20"/>
              </w:rPr>
            </w:pPr>
            <w:r w:rsidRPr="00280B8F">
              <w:rPr>
                <w:rFonts w:cs="Arial"/>
                <w:sz w:val="20"/>
              </w:rPr>
              <w:t>Henvisning:</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spacing w:before="60"/>
              <w:rPr>
                <w:rFonts w:cs="Arial"/>
                <w:sz w:val="20"/>
              </w:rPr>
            </w:pPr>
            <w:r w:rsidRPr="00280B8F">
              <w:rPr>
                <w:rFonts w:cs="Arial"/>
                <w:sz w:val="20"/>
              </w:rPr>
              <w:t xml:space="preserve">1.   Trafikk/driftsledelse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spacing w:before="60"/>
              <w:rPr>
                <w:rFonts w:cs="Arial"/>
                <w:sz w:val="20"/>
              </w:rPr>
            </w:pPr>
            <w:r w:rsidRPr="00280B8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spacing w:before="60"/>
              <w:rPr>
                <w:rFonts w:cs="Arial"/>
                <w:sz w:val="20"/>
              </w:rPr>
            </w:pP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D264C8" w:rsidP="00BC221A">
            <w:pPr>
              <w:spacing w:before="60"/>
              <w:rPr>
                <w:rFonts w:cs="Arial"/>
                <w:sz w:val="20"/>
                <w:highlight w:val="yellow"/>
              </w:rPr>
            </w:pPr>
            <w:r w:rsidRPr="00280B8F">
              <w:rPr>
                <w:rFonts w:cs="Arial"/>
                <w:sz w:val="20"/>
              </w:rPr>
              <w:t>Oppdragsbeskrivel</w:t>
            </w:r>
            <w:r w:rsidR="00156C73" w:rsidRPr="00280B8F">
              <w:rPr>
                <w:rFonts w:cs="Arial"/>
                <w:sz w:val="20"/>
              </w:rPr>
              <w:t>se</w:t>
            </w:r>
            <w:r w:rsidR="0071174F" w:rsidRPr="00280B8F">
              <w:rPr>
                <w:rFonts w:cs="Arial"/>
                <w:sz w:val="20"/>
              </w:rPr>
              <w:t>n</w:t>
            </w:r>
            <w:r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2.   Drifts- og rutetilbudet</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D264C8" w:rsidP="00BC221A">
            <w:pPr>
              <w:rPr>
                <w:rFonts w:cs="Arial"/>
                <w:sz w:val="20"/>
                <w:highlight w:val="yellow"/>
              </w:rPr>
            </w:pPr>
            <w:r w:rsidRPr="00280B8F">
              <w:rPr>
                <w:rFonts w:cs="Arial"/>
                <w:sz w:val="20"/>
              </w:rPr>
              <w:t>Rute</w:t>
            </w:r>
            <w:r w:rsidR="008142F5" w:rsidRPr="00280B8F">
              <w:rPr>
                <w:rFonts w:cs="Arial"/>
                <w:sz w:val="20"/>
              </w:rPr>
              <w:t xml:space="preserve">beskrivelse </w:t>
            </w:r>
            <w:r w:rsidRPr="00280B8F">
              <w:rPr>
                <w:rFonts w:cs="Arial"/>
                <w:sz w:val="20"/>
              </w:rPr>
              <w:t>og Oppdragsbeskrivelse</w:t>
            </w:r>
            <w:r w:rsidR="0071174F" w:rsidRPr="00280B8F">
              <w:rPr>
                <w:rFonts w:cs="Arial"/>
                <w:sz w:val="20"/>
              </w:rPr>
              <w:t>n</w:t>
            </w:r>
            <w:r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3.   Resultatoppfølging og kontroll</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 (kontroll)</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highlight w:val="yellow"/>
              </w:rPr>
            </w:pP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4.   Inntektsansvar</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D264C8" w:rsidP="00BC221A">
            <w:pPr>
              <w:rPr>
                <w:rFonts w:cs="Arial"/>
                <w:sz w:val="20"/>
                <w:highlight w:val="yellow"/>
              </w:rPr>
            </w:pPr>
            <w:r w:rsidRPr="00280B8F">
              <w:rPr>
                <w:rFonts w:cs="Arial"/>
                <w:sz w:val="20"/>
              </w:rPr>
              <w:t xml:space="preserve">Kontrakt og </w:t>
            </w:r>
            <w:r w:rsidR="008142F5" w:rsidRPr="00280B8F">
              <w:rPr>
                <w:rFonts w:cs="Arial"/>
                <w:sz w:val="20"/>
              </w:rPr>
              <w:t>Oppdragsbeskrivelse</w:t>
            </w:r>
            <w:r w:rsidR="0071174F" w:rsidRPr="00280B8F">
              <w:rPr>
                <w:rFonts w:cs="Arial"/>
                <w:sz w:val="20"/>
              </w:rPr>
              <w:t>n</w:t>
            </w:r>
            <w:r w:rsidR="008142F5"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5.   Takst- og billettsystem</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7A0963"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8142F5" w:rsidP="00BC221A">
            <w:pPr>
              <w:rPr>
                <w:rFonts w:cs="Arial"/>
                <w:sz w:val="20"/>
                <w:highlight w:val="yellow"/>
              </w:rPr>
            </w:pPr>
            <w:r w:rsidRPr="00280B8F">
              <w:rPr>
                <w:rFonts w:cs="Arial"/>
                <w:sz w:val="20"/>
              </w:rPr>
              <w:t>Oppdragsbeskrivelse</w:t>
            </w:r>
            <w:r w:rsidR="0071174F" w:rsidRPr="00280B8F">
              <w:rPr>
                <w:rFonts w:cs="Arial"/>
                <w:sz w:val="20"/>
              </w:rPr>
              <w:t>n</w:t>
            </w:r>
            <w:r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 xml:space="preserve">6.   Billetteringsutstyr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2F4A26" w:rsidP="00BC221A">
            <w:pPr>
              <w:rPr>
                <w:rFonts w:cs="Arial"/>
                <w:sz w:val="20"/>
                <w:highlight w:val="yellow"/>
              </w:rPr>
            </w:pPr>
            <w:r w:rsidRPr="00280B8F">
              <w:rPr>
                <w:rFonts w:cs="Arial"/>
                <w:sz w:val="20"/>
              </w:rPr>
              <w:t>Materiellbeskrivelsen</w:t>
            </w:r>
            <w:r w:rsidR="00335212" w:rsidRPr="00280B8F">
              <w:rPr>
                <w:rFonts w:cs="Arial"/>
                <w:sz w:val="20"/>
              </w:rPr>
              <w:t xml:space="preserve"> </w:t>
            </w:r>
            <w:r w:rsidRPr="00280B8F">
              <w:rPr>
                <w:rFonts w:cs="Arial"/>
                <w:sz w:val="20"/>
              </w:rPr>
              <w:t xml:space="preserve">og </w:t>
            </w:r>
            <w:r w:rsidR="008142F5" w:rsidRPr="00280B8F">
              <w:rPr>
                <w:rFonts w:cs="Arial"/>
                <w:sz w:val="20"/>
              </w:rPr>
              <w:t>Oppdragsbeskrivelse</w:t>
            </w:r>
            <w:r w:rsidR="0071174F" w:rsidRPr="00280B8F">
              <w:rPr>
                <w:rFonts w:cs="Arial"/>
                <w:sz w:val="20"/>
              </w:rPr>
              <w:t>n</w:t>
            </w:r>
            <w:r w:rsidR="008142F5"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 xml:space="preserve">7.   Billettsalg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8142F5" w:rsidP="00BC221A">
            <w:pPr>
              <w:rPr>
                <w:rFonts w:cs="Arial"/>
                <w:sz w:val="20"/>
                <w:highlight w:val="yellow"/>
              </w:rPr>
            </w:pPr>
            <w:r w:rsidRPr="00280B8F">
              <w:rPr>
                <w:rFonts w:cs="Arial"/>
                <w:sz w:val="20"/>
              </w:rPr>
              <w:t>Oppdragsbeskrivelse</w:t>
            </w:r>
            <w:r w:rsidR="0071174F" w:rsidRPr="00280B8F">
              <w:rPr>
                <w:rFonts w:cs="Arial"/>
                <w:sz w:val="20"/>
              </w:rPr>
              <w:t>n</w:t>
            </w:r>
            <w:r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8.   Ruteinformasjon på holdeplasser</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color w:val="000000"/>
                <w:sz w:val="20"/>
              </w:rPr>
            </w:pPr>
            <w:r w:rsidRPr="00280B8F">
              <w:rPr>
                <w:rFonts w:cs="Arial"/>
                <w:color w:val="000000"/>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color w:val="000000"/>
                <w:sz w:val="20"/>
              </w:rPr>
            </w:pPr>
            <w:r w:rsidRPr="00280B8F">
              <w:rPr>
                <w:rFonts w:cs="Arial"/>
                <w:color w:val="000000"/>
                <w:sz w:val="20"/>
              </w:rPr>
              <w:t>M</w:t>
            </w:r>
          </w:p>
        </w:tc>
        <w:tc>
          <w:tcPr>
            <w:tcW w:w="2459" w:type="dxa"/>
            <w:tcBorders>
              <w:top w:val="single" w:sz="6" w:space="0" w:color="auto"/>
              <w:left w:val="single" w:sz="6" w:space="0" w:color="auto"/>
              <w:bottom w:val="single" w:sz="6" w:space="0" w:color="auto"/>
              <w:right w:val="single" w:sz="6" w:space="0" w:color="auto"/>
            </w:tcBorders>
          </w:tcPr>
          <w:p w:rsidR="00C46D6B" w:rsidRPr="00280B8F" w:rsidRDefault="00210CB7" w:rsidP="00BC221A">
            <w:pPr>
              <w:rPr>
                <w:rFonts w:cs="Arial"/>
                <w:sz w:val="20"/>
              </w:rPr>
            </w:pPr>
            <w:r w:rsidRPr="00280B8F">
              <w:rPr>
                <w:rFonts w:cs="Arial"/>
                <w:sz w:val="20"/>
              </w:rPr>
              <w:t>Oppdragsbeskrivelse</w:t>
            </w:r>
            <w:r w:rsidR="0071174F" w:rsidRPr="00280B8F">
              <w:rPr>
                <w:rFonts w:cs="Arial"/>
                <w:sz w:val="20"/>
              </w:rPr>
              <w:t>n</w:t>
            </w:r>
          </w:p>
          <w:p w:rsidR="00460369" w:rsidRPr="00280B8F" w:rsidRDefault="00460369" w:rsidP="00BC221A">
            <w:pPr>
              <w:rPr>
                <w:rFonts w:cs="Arial"/>
                <w:color w:val="000000"/>
                <w:sz w:val="20"/>
                <w:highlight w:val="yellow"/>
              </w:rPr>
            </w:pP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156C73" w:rsidRPr="00280B8F" w:rsidRDefault="00460369" w:rsidP="00BC221A">
            <w:pPr>
              <w:rPr>
                <w:rFonts w:cs="Arial"/>
                <w:sz w:val="20"/>
              </w:rPr>
            </w:pPr>
            <w:r w:rsidRPr="00280B8F">
              <w:rPr>
                <w:rFonts w:cs="Arial"/>
                <w:sz w:val="20"/>
              </w:rPr>
              <w:t xml:space="preserve">9.   Rute-, takst og </w:t>
            </w:r>
          </w:p>
          <w:p w:rsidR="00460369" w:rsidRPr="00280B8F" w:rsidRDefault="00460369" w:rsidP="00156C73">
            <w:pPr>
              <w:rPr>
                <w:rFonts w:cs="Arial"/>
                <w:sz w:val="20"/>
              </w:rPr>
            </w:pPr>
            <w:r w:rsidRPr="00280B8F">
              <w:rPr>
                <w:rFonts w:cs="Arial"/>
                <w:sz w:val="20"/>
              </w:rPr>
              <w:t xml:space="preserve">billettinformasjon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C46D6B" w:rsidRPr="00280B8F" w:rsidRDefault="00C46D6B" w:rsidP="00BC221A">
            <w:pPr>
              <w:rPr>
                <w:rFonts w:cs="Arial"/>
                <w:sz w:val="20"/>
              </w:rPr>
            </w:pPr>
            <w:r w:rsidRPr="00280B8F">
              <w:rPr>
                <w:rFonts w:cs="Arial"/>
                <w:sz w:val="20"/>
              </w:rPr>
              <w:t xml:space="preserve">Materiellbeskrivelsen </w:t>
            </w:r>
          </w:p>
          <w:p w:rsidR="00460369" w:rsidRPr="00280B8F" w:rsidRDefault="001B2713" w:rsidP="00BC221A">
            <w:pPr>
              <w:rPr>
                <w:rFonts w:cs="Arial"/>
                <w:sz w:val="20"/>
                <w:highlight w:val="yellow"/>
              </w:rPr>
            </w:pPr>
            <w:r w:rsidRPr="00280B8F">
              <w:rPr>
                <w:rFonts w:cs="Arial"/>
                <w:sz w:val="20"/>
              </w:rPr>
              <w:t xml:space="preserve">Oppdragsbeskrivelsen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10. Markeds</w:t>
            </w:r>
            <w:r w:rsidR="008142F5" w:rsidRPr="00280B8F">
              <w:rPr>
                <w:rFonts w:cs="Arial"/>
                <w:sz w:val="20"/>
              </w:rPr>
              <w:t>føring</w:t>
            </w:r>
            <w:r w:rsidRPr="00280B8F">
              <w:rPr>
                <w:rFonts w:cs="Arial"/>
                <w:sz w:val="20"/>
              </w:rPr>
              <w:t xml:space="preserve">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210CB7" w:rsidP="00BC221A">
            <w:pPr>
              <w:rPr>
                <w:rFonts w:cs="Arial"/>
                <w:sz w:val="20"/>
                <w:highlight w:val="yellow"/>
              </w:rPr>
            </w:pPr>
            <w:r w:rsidRPr="00280B8F">
              <w:rPr>
                <w:rFonts w:cs="Arial"/>
                <w:sz w:val="20"/>
              </w:rPr>
              <w:t>Oppdragsbeskrivelse</w:t>
            </w:r>
            <w:r w:rsidR="0071174F" w:rsidRPr="00280B8F">
              <w:rPr>
                <w:rFonts w:cs="Arial"/>
                <w:sz w:val="20"/>
              </w:rPr>
              <w:t>n</w:t>
            </w:r>
            <w:r w:rsidR="00C46D6B"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D55155" w:rsidRPr="00280B8F" w:rsidRDefault="00460369">
            <w:pPr>
              <w:rPr>
                <w:rFonts w:cs="Arial"/>
                <w:sz w:val="20"/>
              </w:rPr>
            </w:pPr>
            <w:r w:rsidRPr="00280B8F">
              <w:rPr>
                <w:rFonts w:cs="Arial"/>
                <w:sz w:val="20"/>
              </w:rPr>
              <w:t xml:space="preserve">11. </w:t>
            </w:r>
            <w:r w:rsidR="00C712EB" w:rsidRPr="00280B8F">
              <w:rPr>
                <w:rFonts w:cs="Arial"/>
                <w:sz w:val="20"/>
              </w:rPr>
              <w:t>R</w:t>
            </w:r>
            <w:r w:rsidRPr="00280B8F">
              <w:rPr>
                <w:rFonts w:cs="Arial"/>
                <w:sz w:val="20"/>
              </w:rPr>
              <w:t xml:space="preserve">uteopplysning  </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7A0963"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8142F5" w:rsidP="00BC221A">
            <w:pPr>
              <w:rPr>
                <w:rFonts w:cs="Arial"/>
                <w:sz w:val="20"/>
                <w:highlight w:val="yellow"/>
                <w:lang w:val="en-US"/>
              </w:rPr>
            </w:pPr>
            <w:r w:rsidRPr="00280B8F">
              <w:rPr>
                <w:rFonts w:cs="Arial"/>
                <w:sz w:val="20"/>
              </w:rPr>
              <w:t>Oppdrags</w:t>
            </w:r>
            <w:r w:rsidR="00210CB7" w:rsidRPr="00280B8F">
              <w:rPr>
                <w:rFonts w:cs="Arial"/>
                <w:sz w:val="20"/>
              </w:rPr>
              <w:t>beskrivelse</w:t>
            </w:r>
            <w:r w:rsidR="0071174F" w:rsidRPr="00280B8F">
              <w:rPr>
                <w:rFonts w:cs="Arial"/>
                <w:sz w:val="20"/>
              </w:rPr>
              <w:t>n</w:t>
            </w:r>
            <w:r w:rsidR="00C46D6B"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E2773D">
            <w:pPr>
              <w:rPr>
                <w:rFonts w:cs="Arial"/>
                <w:sz w:val="20"/>
              </w:rPr>
            </w:pPr>
            <w:r w:rsidRPr="00280B8F">
              <w:rPr>
                <w:rFonts w:cs="Arial"/>
                <w:sz w:val="20"/>
              </w:rPr>
              <w:t>1</w:t>
            </w:r>
            <w:r w:rsidR="00E2773D" w:rsidRPr="00280B8F">
              <w:rPr>
                <w:rFonts w:cs="Arial"/>
                <w:sz w:val="20"/>
              </w:rPr>
              <w:t>2</w:t>
            </w:r>
            <w:r w:rsidRPr="00280B8F">
              <w:rPr>
                <w:rFonts w:cs="Arial"/>
                <w:sz w:val="20"/>
              </w:rPr>
              <w:t>. Holdeplasser og leskur</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lang w:val="en-US"/>
              </w:rPr>
            </w:pPr>
            <w:r w:rsidRPr="00280B8F">
              <w:rPr>
                <w:rFonts w:cs="Arial"/>
                <w:sz w:val="20"/>
                <w:lang w:val="en-US"/>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lang w:val="en-US"/>
              </w:rPr>
            </w:pPr>
            <w:proofErr w:type="spellStart"/>
            <w:r w:rsidRPr="00280B8F">
              <w:rPr>
                <w:rFonts w:cs="Arial"/>
                <w:sz w:val="20"/>
                <w:lang w:val="en-US"/>
              </w:rPr>
              <w:t>Ekstern</w:t>
            </w:r>
            <w:proofErr w:type="spellEnd"/>
          </w:p>
        </w:tc>
        <w:tc>
          <w:tcPr>
            <w:tcW w:w="2459" w:type="dxa"/>
            <w:tcBorders>
              <w:top w:val="single" w:sz="6" w:space="0" w:color="auto"/>
              <w:left w:val="single" w:sz="6" w:space="0" w:color="auto"/>
              <w:bottom w:val="single" w:sz="6" w:space="0" w:color="auto"/>
              <w:right w:val="single" w:sz="6" w:space="0" w:color="auto"/>
            </w:tcBorders>
          </w:tcPr>
          <w:p w:rsidR="00C46D6B" w:rsidRPr="00280B8F" w:rsidRDefault="00210CB7" w:rsidP="00BC221A">
            <w:pPr>
              <w:rPr>
                <w:rFonts w:cs="Arial"/>
                <w:sz w:val="20"/>
              </w:rPr>
            </w:pPr>
            <w:r w:rsidRPr="00280B8F">
              <w:rPr>
                <w:rFonts w:cs="Arial"/>
                <w:sz w:val="20"/>
              </w:rPr>
              <w:t>Oppdragsbeskrivelse</w:t>
            </w:r>
            <w:r w:rsidR="0071174F" w:rsidRPr="00280B8F">
              <w:rPr>
                <w:rFonts w:cs="Arial"/>
                <w:sz w:val="20"/>
              </w:rPr>
              <w:t>n</w:t>
            </w:r>
          </w:p>
          <w:p w:rsidR="00460369" w:rsidRPr="00280B8F" w:rsidRDefault="00460369" w:rsidP="00BC221A">
            <w:pPr>
              <w:rPr>
                <w:rFonts w:cs="Arial"/>
                <w:sz w:val="20"/>
                <w:highlight w:val="yellow"/>
              </w:rPr>
            </w:pP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E2773D">
            <w:pPr>
              <w:rPr>
                <w:rFonts w:cs="Arial"/>
                <w:sz w:val="20"/>
              </w:rPr>
            </w:pPr>
            <w:r w:rsidRPr="00280B8F">
              <w:rPr>
                <w:rFonts w:cs="Arial"/>
                <w:sz w:val="20"/>
              </w:rPr>
              <w:t>1</w:t>
            </w:r>
            <w:r w:rsidR="00E2773D" w:rsidRPr="00280B8F">
              <w:rPr>
                <w:rFonts w:cs="Arial"/>
                <w:sz w:val="20"/>
              </w:rPr>
              <w:t>3</w:t>
            </w:r>
            <w:r w:rsidRPr="00280B8F">
              <w:rPr>
                <w:rFonts w:cs="Arial"/>
                <w:sz w:val="20"/>
              </w:rPr>
              <w:t>. Hittegodsservice</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8142F5" w:rsidP="00BC221A">
            <w:pPr>
              <w:rPr>
                <w:rFonts w:cs="Arial"/>
                <w:sz w:val="20"/>
                <w:highlight w:val="yellow"/>
              </w:rPr>
            </w:pPr>
            <w:r w:rsidRPr="00280B8F">
              <w:rPr>
                <w:rFonts w:cs="Arial"/>
                <w:sz w:val="20"/>
              </w:rPr>
              <w:t>Oppdrags</w:t>
            </w:r>
            <w:r w:rsidR="00210CB7" w:rsidRPr="00280B8F">
              <w:rPr>
                <w:rFonts w:cs="Arial"/>
                <w:sz w:val="20"/>
              </w:rPr>
              <w:t>beskrivelse</w:t>
            </w:r>
            <w:r w:rsidR="0071174F" w:rsidRPr="00280B8F">
              <w:rPr>
                <w:rFonts w:cs="Arial"/>
                <w:sz w:val="20"/>
              </w:rPr>
              <w:t>n</w:t>
            </w:r>
            <w:r w:rsidR="00210CB7"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E2773D">
            <w:pPr>
              <w:rPr>
                <w:rFonts w:cs="Arial"/>
                <w:sz w:val="20"/>
              </w:rPr>
            </w:pPr>
            <w:r w:rsidRPr="00280B8F">
              <w:rPr>
                <w:rFonts w:cs="Arial"/>
                <w:sz w:val="20"/>
              </w:rPr>
              <w:t>1</w:t>
            </w:r>
            <w:r w:rsidR="00E2773D" w:rsidRPr="00280B8F">
              <w:rPr>
                <w:rFonts w:cs="Arial"/>
                <w:sz w:val="20"/>
              </w:rPr>
              <w:t>4</w:t>
            </w:r>
            <w:r w:rsidRPr="00280B8F">
              <w:rPr>
                <w:rFonts w:cs="Arial"/>
                <w:sz w:val="20"/>
              </w:rPr>
              <w:t>. Pauserom, toalettmuligheter</w:t>
            </w:r>
            <w:r w:rsidR="00E33951" w:rsidRPr="00280B8F">
              <w:rPr>
                <w:rFonts w:cs="Arial"/>
                <w:sz w:val="20"/>
              </w:rPr>
              <w:t xml:space="preserve"> for betjening</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5D5291" w:rsidP="00BC221A">
            <w:pPr>
              <w:rPr>
                <w:rFonts w:cs="Arial"/>
                <w:sz w:val="20"/>
              </w:rPr>
            </w:pPr>
            <w:r w:rsidRPr="00280B8F">
              <w:rPr>
                <w:rFonts w:cs="Arial"/>
                <w:sz w:val="20"/>
              </w:rPr>
              <w:t>M</w:t>
            </w:r>
          </w:p>
        </w:tc>
        <w:tc>
          <w:tcPr>
            <w:tcW w:w="2459" w:type="dxa"/>
            <w:tcBorders>
              <w:top w:val="single" w:sz="6" w:space="0" w:color="auto"/>
              <w:left w:val="single" w:sz="6" w:space="0" w:color="auto"/>
              <w:bottom w:val="single" w:sz="6" w:space="0" w:color="auto"/>
              <w:right w:val="single" w:sz="6" w:space="0" w:color="auto"/>
            </w:tcBorders>
          </w:tcPr>
          <w:p w:rsidR="00460369" w:rsidRPr="00280B8F" w:rsidRDefault="004C52BE" w:rsidP="00BC221A">
            <w:pPr>
              <w:rPr>
                <w:rFonts w:cs="Arial"/>
                <w:sz w:val="20"/>
                <w:highlight w:val="yellow"/>
              </w:rPr>
            </w:pPr>
            <w:r w:rsidRPr="00280B8F">
              <w:rPr>
                <w:rFonts w:cs="Arial"/>
                <w:sz w:val="20"/>
              </w:rPr>
              <w:t>Oppdragsbeskrivelse</w:t>
            </w:r>
            <w:r w:rsidR="0071174F" w:rsidRPr="00280B8F">
              <w:rPr>
                <w:rFonts w:cs="Arial"/>
                <w:sz w:val="20"/>
              </w:rPr>
              <w:t>n</w:t>
            </w:r>
            <w:r w:rsidRPr="00280B8F">
              <w:rPr>
                <w:rFonts w:cs="Arial"/>
                <w:sz w:val="20"/>
              </w:rPr>
              <w:t xml:space="preserve"> </w:t>
            </w:r>
          </w:p>
        </w:tc>
      </w:tr>
      <w:tr w:rsidR="00460369" w:rsidRPr="00280B8F" w:rsidTr="009B1503">
        <w:trPr>
          <w:cantSplit/>
          <w:trHeight w:val="227"/>
        </w:trPr>
        <w:tc>
          <w:tcPr>
            <w:tcW w:w="3495" w:type="dxa"/>
            <w:tcBorders>
              <w:top w:val="single" w:sz="6" w:space="0" w:color="auto"/>
              <w:left w:val="single" w:sz="6" w:space="0" w:color="auto"/>
              <w:bottom w:val="single" w:sz="6" w:space="0" w:color="auto"/>
              <w:right w:val="single" w:sz="6" w:space="0" w:color="auto"/>
            </w:tcBorders>
          </w:tcPr>
          <w:p w:rsidR="00460369" w:rsidRPr="00280B8F" w:rsidRDefault="00460369" w:rsidP="00E2773D">
            <w:pPr>
              <w:rPr>
                <w:rFonts w:cs="Arial"/>
                <w:sz w:val="20"/>
              </w:rPr>
            </w:pPr>
            <w:r w:rsidRPr="00280B8F">
              <w:rPr>
                <w:rFonts w:cs="Arial"/>
                <w:sz w:val="20"/>
              </w:rPr>
              <w:t>1</w:t>
            </w:r>
            <w:r w:rsidR="00E2773D" w:rsidRPr="00280B8F">
              <w:rPr>
                <w:rFonts w:cs="Arial"/>
                <w:sz w:val="20"/>
              </w:rPr>
              <w:t>5</w:t>
            </w:r>
            <w:r w:rsidRPr="00280B8F">
              <w:rPr>
                <w:rFonts w:cs="Arial"/>
                <w:sz w:val="20"/>
              </w:rPr>
              <w:t>. Billettkontroll</w:t>
            </w:r>
          </w:p>
        </w:tc>
        <w:tc>
          <w:tcPr>
            <w:tcW w:w="1294"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M</w:t>
            </w:r>
          </w:p>
        </w:tc>
        <w:tc>
          <w:tcPr>
            <w:tcW w:w="1035" w:type="dxa"/>
            <w:tcBorders>
              <w:top w:val="single" w:sz="6" w:space="0" w:color="auto"/>
              <w:left w:val="single" w:sz="6" w:space="0" w:color="auto"/>
              <w:bottom w:val="single" w:sz="6" w:space="0" w:color="auto"/>
              <w:right w:val="single" w:sz="6" w:space="0" w:color="auto"/>
            </w:tcBorders>
          </w:tcPr>
          <w:p w:rsidR="00460369" w:rsidRPr="00280B8F" w:rsidRDefault="00460369" w:rsidP="00BC221A">
            <w:pPr>
              <w:rPr>
                <w:rFonts w:cs="Arial"/>
                <w:sz w:val="20"/>
              </w:rPr>
            </w:pPr>
            <w:r w:rsidRPr="00280B8F">
              <w:rPr>
                <w:rFonts w:cs="Arial"/>
                <w:sz w:val="20"/>
              </w:rPr>
              <w:t>A</w:t>
            </w:r>
          </w:p>
        </w:tc>
        <w:tc>
          <w:tcPr>
            <w:tcW w:w="2459" w:type="dxa"/>
            <w:tcBorders>
              <w:top w:val="single" w:sz="6" w:space="0" w:color="auto"/>
              <w:left w:val="single" w:sz="6" w:space="0" w:color="auto"/>
              <w:bottom w:val="single" w:sz="6" w:space="0" w:color="auto"/>
              <w:right w:val="single" w:sz="6" w:space="0" w:color="auto"/>
            </w:tcBorders>
          </w:tcPr>
          <w:p w:rsidR="00C46D6B" w:rsidRPr="00280B8F" w:rsidRDefault="008142F5" w:rsidP="00BC221A">
            <w:pPr>
              <w:rPr>
                <w:rFonts w:cs="Arial"/>
                <w:sz w:val="20"/>
              </w:rPr>
            </w:pPr>
            <w:r w:rsidRPr="00280B8F">
              <w:rPr>
                <w:rFonts w:cs="Arial"/>
                <w:sz w:val="20"/>
              </w:rPr>
              <w:t>Oppdrags</w:t>
            </w:r>
            <w:r w:rsidR="00210CB7" w:rsidRPr="00280B8F">
              <w:rPr>
                <w:rFonts w:cs="Arial"/>
                <w:sz w:val="20"/>
              </w:rPr>
              <w:t>beskrivelse</w:t>
            </w:r>
            <w:r w:rsidR="0071174F" w:rsidRPr="00280B8F">
              <w:rPr>
                <w:rFonts w:cs="Arial"/>
                <w:sz w:val="20"/>
              </w:rPr>
              <w:t>n</w:t>
            </w:r>
          </w:p>
          <w:p w:rsidR="00460369" w:rsidRPr="00280B8F" w:rsidRDefault="00460369" w:rsidP="00BC221A">
            <w:pPr>
              <w:rPr>
                <w:rFonts w:cs="Arial"/>
                <w:sz w:val="20"/>
                <w:highlight w:val="yellow"/>
              </w:rPr>
            </w:pPr>
          </w:p>
        </w:tc>
      </w:tr>
    </w:tbl>
    <w:p w:rsidR="00BC221A" w:rsidRPr="00280B8F" w:rsidRDefault="00BC221A" w:rsidP="00BC221A">
      <w:pPr>
        <w:pStyle w:val="Vanlig"/>
        <w:tabs>
          <w:tab w:val="left" w:pos="1134"/>
        </w:tabs>
        <w:spacing w:before="40"/>
        <w:ind w:left="709" w:hanging="709"/>
        <w:jc w:val="left"/>
        <w:rPr>
          <w:rFonts w:cs="Arial"/>
          <w:sz w:val="22"/>
        </w:rPr>
      </w:pPr>
      <w:r w:rsidRPr="00280B8F">
        <w:rPr>
          <w:rFonts w:cs="Arial"/>
          <w:sz w:val="22"/>
        </w:rPr>
        <w:t>A = hovedansvar, M = medvirkning</w:t>
      </w:r>
    </w:p>
    <w:p w:rsidR="00675DDA" w:rsidRPr="00280B8F" w:rsidRDefault="00E90C04" w:rsidP="00E90C04">
      <w:pPr>
        <w:rPr>
          <w:rFonts w:cs="Arial"/>
        </w:rPr>
      </w:pPr>
      <w:bookmarkStart w:id="591" w:name="_Toc151191635"/>
      <w:bookmarkStart w:id="592" w:name="_Toc151282742"/>
      <w:bookmarkStart w:id="593" w:name="_Toc151191636"/>
      <w:bookmarkStart w:id="594" w:name="_Toc151282743"/>
      <w:bookmarkStart w:id="595" w:name="_Toc151191643"/>
      <w:bookmarkStart w:id="596" w:name="_Toc151282750"/>
      <w:bookmarkEnd w:id="591"/>
      <w:bookmarkEnd w:id="592"/>
      <w:bookmarkEnd w:id="593"/>
      <w:bookmarkEnd w:id="594"/>
      <w:bookmarkEnd w:id="595"/>
      <w:bookmarkEnd w:id="596"/>
      <w:r w:rsidRPr="00280B8F">
        <w:rPr>
          <w:rFonts w:cs="Arial"/>
        </w:rPr>
        <w:t xml:space="preserve"> </w:t>
      </w:r>
    </w:p>
    <w:p w:rsidR="00210CB7" w:rsidRPr="00280B8F" w:rsidRDefault="00002946" w:rsidP="000D235B">
      <w:pPr>
        <w:pStyle w:val="Overskrift1"/>
        <w:keepNext w:val="0"/>
        <w:widowControl/>
        <w:tabs>
          <w:tab w:val="clear" w:pos="432"/>
        </w:tabs>
        <w:overflowPunct/>
        <w:autoSpaceDE/>
        <w:autoSpaceDN/>
        <w:adjustRightInd/>
        <w:ind w:left="737" w:hanging="737"/>
        <w:textAlignment w:val="auto"/>
        <w:rPr>
          <w:rFonts w:cs="Arial"/>
        </w:rPr>
      </w:pPr>
      <w:bookmarkStart w:id="597" w:name="_Toc175975154"/>
      <w:bookmarkStart w:id="598" w:name="_Toc323557604"/>
      <w:bookmarkStart w:id="599" w:name="_Toc380135615"/>
      <w:r w:rsidRPr="00280B8F">
        <w:rPr>
          <w:rFonts w:cs="Arial"/>
        </w:rPr>
        <w:t>TRANSPORT</w:t>
      </w:r>
      <w:r w:rsidR="00210CB7" w:rsidRPr="00280B8F">
        <w:rPr>
          <w:rFonts w:cs="Arial"/>
        </w:rPr>
        <w:t>vedtekter</w:t>
      </w:r>
      <w:bookmarkEnd w:id="597"/>
      <w:r w:rsidR="00210CB7" w:rsidRPr="00280B8F">
        <w:rPr>
          <w:rFonts w:cs="Arial"/>
        </w:rPr>
        <w:t xml:space="preserve"> </w:t>
      </w:r>
      <w:r w:rsidR="007001BE" w:rsidRPr="00280B8F">
        <w:rPr>
          <w:rFonts w:cs="Arial"/>
        </w:rPr>
        <w:t>OG REISEGARANTI</w:t>
      </w:r>
      <w:bookmarkEnd w:id="598"/>
      <w:bookmarkEnd w:id="599"/>
    </w:p>
    <w:p w:rsidR="007001BE" w:rsidRPr="00280B8F" w:rsidRDefault="00210CB7" w:rsidP="00210CB7">
      <w:pPr>
        <w:rPr>
          <w:rFonts w:cs="Arial"/>
        </w:rPr>
      </w:pPr>
      <w:r w:rsidRPr="00280B8F">
        <w:rPr>
          <w:rFonts w:cs="Arial"/>
        </w:rPr>
        <w:t>Se</w:t>
      </w:r>
      <w:r w:rsidR="001D7A51" w:rsidRPr="00280B8F">
        <w:rPr>
          <w:rFonts w:cs="Arial"/>
        </w:rPr>
        <w:t xml:space="preserve"> link til </w:t>
      </w:r>
      <w:r w:rsidR="007001BE" w:rsidRPr="00280B8F">
        <w:rPr>
          <w:rFonts w:cs="Arial"/>
        </w:rPr>
        <w:t xml:space="preserve">Oppdragsgivers </w:t>
      </w:r>
      <w:r w:rsidRPr="00280B8F">
        <w:rPr>
          <w:rFonts w:cs="Arial"/>
        </w:rPr>
        <w:t xml:space="preserve">gjeldende </w:t>
      </w:r>
      <w:r w:rsidR="00002946" w:rsidRPr="00280B8F">
        <w:rPr>
          <w:rFonts w:cs="Arial"/>
        </w:rPr>
        <w:t>Transport</w:t>
      </w:r>
      <w:r w:rsidRPr="00280B8F">
        <w:rPr>
          <w:rFonts w:cs="Arial"/>
        </w:rPr>
        <w:t>vedtekter</w:t>
      </w:r>
    </w:p>
    <w:p w:rsidR="009B3E93" w:rsidRPr="00280B8F" w:rsidRDefault="00954523" w:rsidP="007001BE">
      <w:pPr>
        <w:rPr>
          <w:rFonts w:cs="Arial"/>
        </w:rPr>
      </w:pPr>
      <w:hyperlink r:id="rId15" w:history="1">
        <w:r w:rsidR="007001BE" w:rsidRPr="00280B8F">
          <w:rPr>
            <w:rStyle w:val="Hyperkobling"/>
            <w:rFonts w:cs="Arial"/>
            <w:color w:val="auto"/>
          </w:rPr>
          <w:t>http://www.ruter.as/Reiseinformasjon/Befordringsvedtekter/</w:t>
        </w:r>
      </w:hyperlink>
    </w:p>
    <w:p w:rsidR="00210CB7" w:rsidRPr="00280B8F" w:rsidRDefault="00210CB7" w:rsidP="00210CB7">
      <w:pPr>
        <w:rPr>
          <w:rFonts w:cs="Arial"/>
          <w:color w:val="000000"/>
        </w:rPr>
      </w:pPr>
    </w:p>
    <w:p w:rsidR="00E45E0E" w:rsidRPr="00280B8F" w:rsidRDefault="00210CB7" w:rsidP="00210CB7">
      <w:pPr>
        <w:rPr>
          <w:rFonts w:cs="Arial"/>
          <w:color w:val="000000"/>
        </w:rPr>
      </w:pPr>
      <w:r w:rsidRPr="00280B8F">
        <w:rPr>
          <w:rFonts w:cs="Arial"/>
          <w:color w:val="000000"/>
        </w:rPr>
        <w:t xml:space="preserve">Operatøren forplikter til å følge Oppdragsgivers </w:t>
      </w:r>
      <w:r w:rsidR="009531FC" w:rsidRPr="00280B8F">
        <w:rPr>
          <w:rFonts w:cs="Arial"/>
          <w:color w:val="000000"/>
        </w:rPr>
        <w:t xml:space="preserve">til enhver tid </w:t>
      </w:r>
      <w:r w:rsidRPr="00280B8F">
        <w:rPr>
          <w:rFonts w:cs="Arial"/>
          <w:color w:val="000000"/>
        </w:rPr>
        <w:t xml:space="preserve">gjeldende </w:t>
      </w:r>
      <w:r w:rsidR="00E63326" w:rsidRPr="00280B8F">
        <w:rPr>
          <w:rFonts w:cs="Arial"/>
          <w:color w:val="000000"/>
        </w:rPr>
        <w:t>R</w:t>
      </w:r>
      <w:r w:rsidRPr="00280B8F">
        <w:rPr>
          <w:rFonts w:cs="Arial"/>
          <w:color w:val="000000"/>
        </w:rPr>
        <w:t>eisegaranti.</w:t>
      </w:r>
      <w:r w:rsidR="007001BE" w:rsidRPr="00280B8F">
        <w:rPr>
          <w:rFonts w:cs="Arial"/>
          <w:color w:val="000000"/>
        </w:rPr>
        <w:t xml:space="preserve"> </w:t>
      </w:r>
      <w:r w:rsidR="00DC5C73" w:rsidRPr="00280B8F">
        <w:rPr>
          <w:rFonts w:cs="Arial"/>
          <w:color w:val="000000"/>
        </w:rPr>
        <w:t>S</w:t>
      </w:r>
      <w:r w:rsidR="007001BE" w:rsidRPr="00280B8F">
        <w:rPr>
          <w:rFonts w:cs="Arial"/>
          <w:color w:val="000000"/>
        </w:rPr>
        <w:t xml:space="preserve">e link </w:t>
      </w:r>
      <w:hyperlink r:id="rId16" w:history="1">
        <w:r w:rsidR="007001BE" w:rsidRPr="00280B8F">
          <w:rPr>
            <w:rStyle w:val="Hyperkobling"/>
            <w:rFonts w:cs="Arial"/>
          </w:rPr>
          <w:t>http://www.ruter.as/Reiseinformasjon/Reisegarantien/</w:t>
        </w:r>
      </w:hyperlink>
      <w:r w:rsidR="007001BE" w:rsidRPr="00280B8F">
        <w:rPr>
          <w:rFonts w:cs="Arial"/>
          <w:color w:val="000000"/>
        </w:rPr>
        <w:tab/>
      </w:r>
    </w:p>
    <w:p w:rsidR="007446B5" w:rsidRPr="00280B8F" w:rsidRDefault="007446B5" w:rsidP="00210CB7">
      <w:pPr>
        <w:rPr>
          <w:rStyle w:val="Hyperkobling"/>
          <w:rFonts w:cs="Arial"/>
        </w:rPr>
      </w:pPr>
      <w:r w:rsidRPr="00280B8F">
        <w:rPr>
          <w:rFonts w:cs="Arial"/>
          <w:color w:val="000000"/>
        </w:rPr>
        <w:t xml:space="preserve">Oppdragsgiver gjør oppmerksom på at det kan bli endringer i Transportvedtekter og Reisegarantien med bakgrunn pågående høring om endring i Yrkestransportlova. Se link </w:t>
      </w:r>
      <w:hyperlink r:id="rId17" w:history="1">
        <w:proofErr w:type="spellStart"/>
        <w:r w:rsidRPr="00280B8F">
          <w:rPr>
            <w:rStyle w:val="Hyperkobling"/>
            <w:rFonts w:cs="Arial"/>
          </w:rPr>
          <w:t>Høyring</w:t>
        </w:r>
        <w:proofErr w:type="spellEnd"/>
        <w:r w:rsidRPr="00280B8F">
          <w:rPr>
            <w:rStyle w:val="Hyperkobling"/>
            <w:rFonts w:cs="Arial"/>
          </w:rPr>
          <w:t xml:space="preserve"> om framlegg til </w:t>
        </w:r>
        <w:proofErr w:type="spellStart"/>
        <w:r w:rsidRPr="00280B8F">
          <w:rPr>
            <w:rStyle w:val="Hyperkobling"/>
            <w:rFonts w:cs="Arial"/>
          </w:rPr>
          <w:t>endringar</w:t>
        </w:r>
        <w:proofErr w:type="spellEnd"/>
        <w:r w:rsidRPr="00280B8F">
          <w:rPr>
            <w:rStyle w:val="Hyperkobling"/>
            <w:rFonts w:cs="Arial"/>
          </w:rPr>
          <w:t xml:space="preserve"> i lov 21. juni 2002 nr. 45 om </w:t>
        </w:r>
        <w:proofErr w:type="spellStart"/>
        <w:r w:rsidRPr="00280B8F">
          <w:rPr>
            <w:rStyle w:val="Hyperkobling"/>
            <w:rFonts w:cs="Arial"/>
          </w:rPr>
          <w:t>yrkestranssport</w:t>
        </w:r>
        <w:proofErr w:type="spellEnd"/>
        <w:r w:rsidRPr="00280B8F">
          <w:rPr>
            <w:rStyle w:val="Hyperkobling"/>
            <w:rFonts w:cs="Arial"/>
          </w:rPr>
          <w:t xml:space="preserve"> med motorvogn og fartøy</w:t>
        </w:r>
      </w:hyperlink>
    </w:p>
    <w:p w:rsidR="00FA1D12" w:rsidRPr="00280B8F" w:rsidRDefault="000D235B" w:rsidP="000D235B">
      <w:pPr>
        <w:pStyle w:val="Overskrift1"/>
        <w:rPr>
          <w:rFonts w:cs="Arial"/>
        </w:rPr>
      </w:pPr>
      <w:bookmarkStart w:id="600" w:name="_Toc323557605"/>
      <w:r w:rsidRPr="00280B8F">
        <w:rPr>
          <w:rFonts w:cs="Arial"/>
        </w:rPr>
        <w:lastRenderedPageBreak/>
        <w:t xml:space="preserve">   </w:t>
      </w:r>
      <w:bookmarkStart w:id="601" w:name="_Toc380135616"/>
      <w:r w:rsidR="00FA1D12" w:rsidRPr="00280B8F">
        <w:rPr>
          <w:rFonts w:cs="Arial"/>
        </w:rPr>
        <w:t>Lønns og arbeidsvilkår</w:t>
      </w:r>
      <w:bookmarkEnd w:id="600"/>
      <w:bookmarkEnd w:id="601"/>
    </w:p>
    <w:p w:rsidR="00FA1D12" w:rsidRPr="00280B8F" w:rsidRDefault="00FA1D12" w:rsidP="00FA1D12">
      <w:pPr>
        <w:overflowPunct/>
        <w:textAlignment w:val="auto"/>
        <w:rPr>
          <w:rFonts w:cs="Arial"/>
          <w:szCs w:val="24"/>
        </w:rPr>
      </w:pPr>
      <w:bookmarkStart w:id="602" w:name="_Toc193248026"/>
      <w:bookmarkStart w:id="603" w:name="_Toc193248027"/>
      <w:bookmarkStart w:id="604" w:name="_Toc153961709"/>
      <w:bookmarkEnd w:id="602"/>
      <w:bookmarkEnd w:id="603"/>
      <w:r w:rsidRPr="00280B8F">
        <w:rPr>
          <w:rFonts w:cs="Arial"/>
          <w:szCs w:val="24"/>
        </w:rPr>
        <w:t>Operatøren skal tilby sitt operative personell lønns- og arbeidsvilkår som minst svarer til de vilkår som fremgår av en av de landsomfattende tariffavtalene i Norge.</w:t>
      </w:r>
    </w:p>
    <w:p w:rsidR="00625938" w:rsidRPr="00280B8F" w:rsidRDefault="00625938" w:rsidP="00FA1D12">
      <w:pPr>
        <w:overflowPunct/>
        <w:textAlignment w:val="auto"/>
        <w:rPr>
          <w:rFonts w:cs="Arial"/>
          <w:szCs w:val="24"/>
        </w:rPr>
      </w:pPr>
    </w:p>
    <w:p w:rsidR="00FA1D12" w:rsidRPr="00280B8F" w:rsidRDefault="00625938" w:rsidP="00FA1D12">
      <w:pPr>
        <w:overflowPunct/>
        <w:textAlignment w:val="auto"/>
        <w:rPr>
          <w:rFonts w:cs="Arial"/>
        </w:rPr>
      </w:pPr>
      <w:r w:rsidRPr="00280B8F">
        <w:rPr>
          <w:rFonts w:cs="Arial"/>
          <w:szCs w:val="24"/>
        </w:rPr>
        <w:t xml:space="preserve">For øvrig gjelder </w:t>
      </w:r>
      <w:r w:rsidRPr="00280B8F">
        <w:rPr>
          <w:rFonts w:cs="Arial"/>
        </w:rPr>
        <w:t>yrkestrafikkloven § 8 med den følge at ansatte</w:t>
      </w:r>
      <w:r w:rsidR="00A11F69" w:rsidRPr="00280B8F">
        <w:rPr>
          <w:rFonts w:cs="Arial"/>
        </w:rPr>
        <w:t xml:space="preserve"> </w:t>
      </w:r>
      <w:r w:rsidRPr="00280B8F">
        <w:rPr>
          <w:rFonts w:cs="Arial"/>
        </w:rPr>
        <w:t xml:space="preserve">knyttet til de </w:t>
      </w:r>
      <w:r w:rsidR="00A11F69" w:rsidRPr="00280B8F">
        <w:rPr>
          <w:rFonts w:cs="Arial"/>
        </w:rPr>
        <w:t>linjer</w:t>
      </w:r>
      <w:r w:rsidRPr="00280B8F">
        <w:rPr>
          <w:rFonts w:cs="Arial"/>
        </w:rPr>
        <w:t xml:space="preserve"> som er utlyst har rett til å bli overført til ny operatør</w:t>
      </w:r>
      <w:r w:rsidR="002B7CA7" w:rsidRPr="00280B8F">
        <w:rPr>
          <w:rFonts w:cs="Arial"/>
        </w:rPr>
        <w:t xml:space="preserve"> i</w:t>
      </w:r>
      <w:r w:rsidR="00DE3346" w:rsidRPr="00280B8F">
        <w:rPr>
          <w:rFonts w:cs="Arial"/>
        </w:rPr>
        <w:t xml:space="preserve"> </w:t>
      </w:r>
      <w:r w:rsidR="002B7CA7" w:rsidRPr="00280B8F">
        <w:rPr>
          <w:rFonts w:cs="Arial"/>
        </w:rPr>
        <w:t>h</w:t>
      </w:r>
      <w:r w:rsidR="00DE3346" w:rsidRPr="00280B8F">
        <w:rPr>
          <w:rFonts w:cs="Arial"/>
        </w:rPr>
        <w:t>enhold til</w:t>
      </w:r>
      <w:r w:rsidR="002B7CA7" w:rsidRPr="00280B8F">
        <w:rPr>
          <w:rFonts w:cs="Arial"/>
        </w:rPr>
        <w:t xml:space="preserve"> lovens bestemmelser.</w:t>
      </w:r>
      <w:r w:rsidR="00452ACE" w:rsidRPr="00280B8F">
        <w:rPr>
          <w:rFonts w:cs="Arial"/>
        </w:rPr>
        <w:t xml:space="preserve"> </w:t>
      </w:r>
    </w:p>
    <w:p w:rsidR="00625938" w:rsidRPr="00280B8F" w:rsidRDefault="00625938" w:rsidP="00FA1D12">
      <w:pPr>
        <w:overflowPunct/>
        <w:textAlignment w:val="auto"/>
        <w:rPr>
          <w:rFonts w:cs="Arial"/>
          <w:szCs w:val="24"/>
        </w:rPr>
      </w:pPr>
    </w:p>
    <w:p w:rsidR="00EE17FD" w:rsidRPr="00280B8F" w:rsidRDefault="00EE17FD" w:rsidP="00EE17FD">
      <w:pPr>
        <w:pStyle w:val="Overskrift1"/>
        <w:keepNext w:val="0"/>
        <w:widowControl/>
        <w:tabs>
          <w:tab w:val="clear" w:pos="432"/>
        </w:tabs>
        <w:overflowPunct/>
        <w:autoSpaceDE/>
        <w:autoSpaceDN/>
        <w:adjustRightInd/>
        <w:ind w:left="737" w:hanging="737"/>
        <w:textAlignment w:val="auto"/>
        <w:rPr>
          <w:rFonts w:cs="Arial"/>
        </w:rPr>
      </w:pPr>
      <w:bookmarkStart w:id="605" w:name="_Toc295398619"/>
      <w:bookmarkStart w:id="606" w:name="_Toc323557606"/>
      <w:bookmarkStart w:id="607" w:name="_Toc380135617"/>
      <w:r w:rsidRPr="00280B8F">
        <w:rPr>
          <w:rFonts w:cs="Arial"/>
        </w:rPr>
        <w:t>Objektive kontroller</w:t>
      </w:r>
      <w:bookmarkEnd w:id="605"/>
      <w:bookmarkEnd w:id="606"/>
      <w:bookmarkEnd w:id="607"/>
    </w:p>
    <w:p w:rsidR="00EE17FD" w:rsidRPr="00280B8F" w:rsidRDefault="00EE17FD" w:rsidP="00EE17FD">
      <w:pPr>
        <w:rPr>
          <w:rFonts w:cs="Arial"/>
        </w:rPr>
      </w:pPr>
      <w:r w:rsidRPr="00280B8F">
        <w:rPr>
          <w:rFonts w:cs="Arial"/>
          <w:color w:val="000000"/>
        </w:rPr>
        <w:t xml:space="preserve">Oppdragsgiver vil gjennomføre kvalitetskontroller av Operatøren for å bekrefte at Operatøren holder det nedfelte minimumsnivået på kjøreoppdraget i henhold til kontrakten og dens vedlegg. Kvalitetskontrollene gjennomføres enten av personer fra Oppdragsgiver eller av andre personer som har gjennomgått nødvendig opplæring for oppgaven (for eksempel operatørkontroll i MIS).  </w:t>
      </w:r>
      <w:r w:rsidRPr="00280B8F">
        <w:rPr>
          <w:rFonts w:cs="Arial"/>
        </w:rPr>
        <w:t>Operatøren vil</w:t>
      </w:r>
      <w:r w:rsidRPr="00280B8F">
        <w:rPr>
          <w:rFonts w:cs="Arial"/>
          <w:color w:val="000000"/>
        </w:rPr>
        <w:t xml:space="preserve"> ikke på forhånd bli gjort kjent med datoene for kontrollene, ei heller hvilke(n) person(er) som benyttes for oppgaven. </w:t>
      </w:r>
      <w:r w:rsidRPr="00280B8F">
        <w:rPr>
          <w:rFonts w:cs="Arial"/>
        </w:rPr>
        <w:t>Kvalitetskontrollene gjøres av personer som har gjennomgått nødvendig opplæring f</w:t>
      </w:r>
      <w:smartTag w:uri="urn:schemas-microsoft-com:office:smarttags" w:element="PersonName">
        <w:r w:rsidRPr="00280B8F">
          <w:rPr>
            <w:rFonts w:cs="Arial"/>
          </w:rPr>
          <w:t>or</w:t>
        </w:r>
      </w:smartTag>
      <w:r w:rsidRPr="00280B8F">
        <w:rPr>
          <w:rFonts w:cs="Arial"/>
        </w:rPr>
        <w:t xml:space="preserve"> oppgaven. Oppdragsgiver skal presentere resultatene overf</w:t>
      </w:r>
      <w:smartTag w:uri="urn:schemas-microsoft-com:office:smarttags" w:element="PersonName">
        <w:r w:rsidRPr="00280B8F">
          <w:rPr>
            <w:rFonts w:cs="Arial"/>
          </w:rPr>
          <w:t>or</w:t>
        </w:r>
      </w:smartTag>
      <w:r w:rsidRPr="00280B8F">
        <w:rPr>
          <w:rFonts w:cs="Arial"/>
        </w:rPr>
        <w:t xml:space="preserve"> Operatøren, enten via rapportering av operatørkontrollen i MIS eller ved kopi av registreringene som er foretatt. </w:t>
      </w:r>
    </w:p>
    <w:p w:rsidR="00EE17FD" w:rsidRPr="00280B8F" w:rsidRDefault="00EE17FD" w:rsidP="00EE17FD">
      <w:pPr>
        <w:rPr>
          <w:rFonts w:cs="Arial"/>
          <w:color w:val="008000"/>
        </w:rPr>
      </w:pPr>
    </w:p>
    <w:p w:rsidR="00EE17FD" w:rsidRPr="00280B8F" w:rsidRDefault="00EE17FD" w:rsidP="00EE17FD">
      <w:pPr>
        <w:rPr>
          <w:rFonts w:cs="Arial"/>
        </w:rPr>
      </w:pPr>
      <w:r w:rsidRPr="00280B8F">
        <w:rPr>
          <w:rFonts w:cs="Arial"/>
        </w:rPr>
        <w:t>Operatørens egne registreringer vil bli lagt til grunn for gebyrleggingen sammen med registreringer foretatt i Oppdragsgiver</w:t>
      </w:r>
      <w:r w:rsidR="00E63326" w:rsidRPr="00280B8F">
        <w:rPr>
          <w:rFonts w:cs="Arial"/>
        </w:rPr>
        <w:t>s</w:t>
      </w:r>
      <w:r w:rsidRPr="00280B8F">
        <w:rPr>
          <w:rFonts w:cs="Arial"/>
        </w:rPr>
        <w:t xml:space="preserve"> regi (kvalitetskontroller). </w:t>
      </w:r>
    </w:p>
    <w:p w:rsidR="00EE17FD" w:rsidRPr="00280B8F" w:rsidRDefault="00EE17FD" w:rsidP="00EE17FD">
      <w:pPr>
        <w:rPr>
          <w:rFonts w:cs="Arial"/>
          <w:color w:val="000000"/>
        </w:rPr>
      </w:pPr>
    </w:p>
    <w:p w:rsidR="00EE17FD" w:rsidRPr="00280B8F" w:rsidRDefault="00EE17FD" w:rsidP="00EE17FD">
      <w:pPr>
        <w:rPr>
          <w:rFonts w:cs="Arial"/>
        </w:rPr>
      </w:pPr>
      <w:r w:rsidRPr="00280B8F">
        <w:rPr>
          <w:rFonts w:cs="Arial"/>
          <w:color w:val="000000"/>
        </w:rPr>
        <w:t xml:space="preserve">Ved ikke oppfylt minimumsnivå på kvalitetskrav i </w:t>
      </w:r>
      <w:r w:rsidR="00E63326" w:rsidRPr="00280B8F">
        <w:rPr>
          <w:rFonts w:cs="Arial"/>
          <w:color w:val="000000"/>
        </w:rPr>
        <w:t>Kontrakten</w:t>
      </w:r>
      <w:r w:rsidRPr="00280B8F">
        <w:rPr>
          <w:rFonts w:cs="Arial"/>
          <w:color w:val="000000"/>
        </w:rPr>
        <w:t xml:space="preserve"> vil Oppdragsgiver ilegge Operatøren gebyrer. Avvik fra </w:t>
      </w:r>
      <w:r w:rsidR="00E63326" w:rsidRPr="00280B8F">
        <w:rPr>
          <w:rFonts w:cs="Arial"/>
          <w:color w:val="000000"/>
        </w:rPr>
        <w:t>K</w:t>
      </w:r>
      <w:r w:rsidRPr="00280B8F">
        <w:rPr>
          <w:rFonts w:cs="Arial"/>
          <w:color w:val="000000"/>
        </w:rPr>
        <w:t>ontrakten fører til månedlig</w:t>
      </w:r>
      <w:r w:rsidR="00E63326" w:rsidRPr="00280B8F">
        <w:rPr>
          <w:rFonts w:cs="Arial"/>
          <w:color w:val="000000"/>
        </w:rPr>
        <w:t>e</w:t>
      </w:r>
      <w:r w:rsidRPr="00280B8F">
        <w:rPr>
          <w:rFonts w:cs="Arial"/>
          <w:color w:val="000000"/>
        </w:rPr>
        <w:t xml:space="preserve"> fakturaer til Operatøren.</w:t>
      </w:r>
      <w:r w:rsidRPr="00280B8F">
        <w:rPr>
          <w:rFonts w:cs="Arial"/>
        </w:rPr>
        <w:t xml:space="preserve"> </w:t>
      </w:r>
    </w:p>
    <w:p w:rsidR="00EE17FD" w:rsidRPr="00280B8F" w:rsidRDefault="00EE17FD" w:rsidP="00EE17FD">
      <w:pPr>
        <w:rPr>
          <w:rFonts w:cs="Arial"/>
        </w:rPr>
      </w:pPr>
    </w:p>
    <w:p w:rsidR="00AF588F" w:rsidRPr="00280B8F" w:rsidRDefault="002A0CE0" w:rsidP="00AF588F">
      <w:pPr>
        <w:pStyle w:val="Overskrift1"/>
        <w:rPr>
          <w:rFonts w:cs="Arial"/>
        </w:rPr>
      </w:pPr>
      <w:bookmarkStart w:id="608" w:name="_Toc282077729"/>
      <w:bookmarkStart w:id="609" w:name="_Toc323557607"/>
      <w:bookmarkEnd w:id="604"/>
      <w:r w:rsidRPr="00280B8F">
        <w:rPr>
          <w:rFonts w:cs="Arial"/>
        </w:rPr>
        <w:t xml:space="preserve">   </w:t>
      </w:r>
      <w:bookmarkStart w:id="610" w:name="_Toc380135618"/>
      <w:r w:rsidR="00AF588F" w:rsidRPr="00280B8F">
        <w:rPr>
          <w:rFonts w:cs="Arial"/>
        </w:rPr>
        <w:t>Prisgruppe for gebyrer</w:t>
      </w:r>
      <w:bookmarkEnd w:id="608"/>
      <w:bookmarkEnd w:id="609"/>
      <w:bookmarkEnd w:id="610"/>
    </w:p>
    <w:p w:rsidR="00AF588F" w:rsidRPr="00280B8F" w:rsidRDefault="00FB433D" w:rsidP="00AF588F">
      <w:pPr>
        <w:rPr>
          <w:rFonts w:cs="Arial"/>
        </w:rPr>
      </w:pPr>
      <w:bookmarkStart w:id="611" w:name="under"/>
      <w:bookmarkEnd w:id="611"/>
      <w:r w:rsidRPr="00280B8F">
        <w:rPr>
          <w:rFonts w:cs="Arial"/>
        </w:rPr>
        <w:t xml:space="preserve">Følgende gebyrsatser er gjeldende for </w:t>
      </w:r>
      <w:r w:rsidR="00BF6412" w:rsidRPr="00280B8F">
        <w:rPr>
          <w:rFonts w:cs="Arial"/>
        </w:rPr>
        <w:t>Follo - Østensjø</w:t>
      </w:r>
      <w:r w:rsidRPr="00280B8F">
        <w:rPr>
          <w:rFonts w:cs="Arial"/>
        </w:rPr>
        <w:t xml:space="preserve"> i kontrak</w:t>
      </w:r>
      <w:r w:rsidR="006E45FC" w:rsidRPr="00280B8F">
        <w:rPr>
          <w:rFonts w:cs="Arial"/>
        </w:rPr>
        <w:t>t</w:t>
      </w:r>
      <w:r w:rsidRPr="00280B8F">
        <w:rPr>
          <w:rFonts w:cs="Arial"/>
        </w:rPr>
        <w:t>sperioden.</w:t>
      </w:r>
    </w:p>
    <w:p w:rsidR="00FB433D" w:rsidRPr="00280B8F" w:rsidRDefault="00FB433D" w:rsidP="00AF588F">
      <w:pPr>
        <w:rPr>
          <w:rFonts w:cs="Arial"/>
        </w:rPr>
      </w:pPr>
    </w:p>
    <w:p w:rsidR="00CF6B52" w:rsidRPr="00280B8F" w:rsidRDefault="00326C82" w:rsidP="007F24B8">
      <w:pPr>
        <w:pStyle w:val="Overskrift2"/>
      </w:pPr>
      <w:bookmarkStart w:id="612" w:name="_Toc282077730"/>
      <w:bookmarkStart w:id="613" w:name="_Toc323557608"/>
      <w:bookmarkStart w:id="614" w:name="_Toc380135619"/>
      <w:r w:rsidRPr="00280B8F">
        <w:t>Prisgruppe 1</w:t>
      </w:r>
      <w:bookmarkEnd w:id="612"/>
      <w:bookmarkEnd w:id="613"/>
      <w:bookmarkEnd w:id="614"/>
    </w:p>
    <w:p w:rsidR="00CF6B52" w:rsidRPr="00280B8F" w:rsidRDefault="00AF588F">
      <w:pPr>
        <w:rPr>
          <w:rFonts w:cs="Arial"/>
        </w:rPr>
      </w:pPr>
      <w:r w:rsidRPr="00280B8F">
        <w:rPr>
          <w:rFonts w:cs="Arial"/>
        </w:rPr>
        <w:t xml:space="preserve">I følgende situasjoner har Oppdragsgiver rett til å belaste Operatøren for </w:t>
      </w:r>
      <w:r w:rsidR="006E45FC" w:rsidRPr="00280B8F">
        <w:rPr>
          <w:rFonts w:cs="Arial"/>
        </w:rPr>
        <w:br/>
      </w:r>
      <w:r w:rsidRPr="00280B8F">
        <w:rPr>
          <w:rFonts w:cs="Arial"/>
          <w:b/>
          <w:i/>
          <w:u w:val="single"/>
        </w:rPr>
        <w:t>kr 50 000</w:t>
      </w:r>
      <w:r w:rsidRPr="00280B8F">
        <w:rPr>
          <w:rFonts w:cs="Arial"/>
        </w:rPr>
        <w:t xml:space="preserve"> for hvert registrerte tilfelle:</w:t>
      </w:r>
    </w:p>
    <w:p w:rsidR="00CF6B52" w:rsidRPr="00280B8F" w:rsidRDefault="00CF6B52">
      <w:pPr>
        <w:rPr>
          <w:rFonts w:cs="Arial"/>
        </w:rPr>
      </w:pPr>
    </w:p>
    <w:p w:rsidR="00F131EF" w:rsidRPr="00280B8F" w:rsidRDefault="00AF588F">
      <w:pPr>
        <w:rPr>
          <w:rFonts w:cs="Arial"/>
          <w:b/>
          <w:color w:val="FF0000"/>
        </w:rPr>
      </w:pPr>
      <w:r w:rsidRPr="00280B8F">
        <w:rPr>
          <w:rFonts w:cs="Arial"/>
          <w:b/>
        </w:rPr>
        <w:t>a)</w:t>
      </w:r>
      <w:r w:rsidRPr="00280B8F">
        <w:rPr>
          <w:rFonts w:cs="Arial"/>
          <w:b/>
        </w:rPr>
        <w:tab/>
        <w:t xml:space="preserve">Manglende melding om innstilt avgang </w:t>
      </w:r>
    </w:p>
    <w:p w:rsidR="00F131EF" w:rsidRPr="00280B8F" w:rsidRDefault="00AF588F" w:rsidP="00645578">
      <w:pPr>
        <w:ind w:left="720"/>
        <w:rPr>
          <w:rFonts w:cs="Arial"/>
          <w:color w:val="000000"/>
        </w:rPr>
      </w:pPr>
      <w:r w:rsidRPr="00280B8F">
        <w:rPr>
          <w:rFonts w:cs="Arial"/>
          <w:i/>
          <w:color w:val="000000"/>
        </w:rPr>
        <w:t>(viser til rapporteringsplikten)</w:t>
      </w:r>
      <w:r w:rsidRPr="00280B8F">
        <w:rPr>
          <w:rFonts w:cs="Arial"/>
          <w:i/>
          <w:color w:val="000000"/>
        </w:rPr>
        <w:br/>
      </w:r>
      <w:r w:rsidRPr="00280B8F">
        <w:rPr>
          <w:rFonts w:cs="Arial"/>
          <w:color w:val="000000"/>
        </w:rPr>
        <w:t>Oppdragsgiver må dokumentere forholdet</w:t>
      </w:r>
    </w:p>
    <w:p w:rsidR="00F131EF" w:rsidRPr="00280B8F" w:rsidRDefault="00F131EF">
      <w:pPr>
        <w:rPr>
          <w:rFonts w:cs="Arial"/>
          <w:color w:val="000000"/>
        </w:rPr>
      </w:pPr>
    </w:p>
    <w:p w:rsidR="009D2FDD" w:rsidRPr="00280B8F" w:rsidRDefault="009D2FDD" w:rsidP="007F24B8">
      <w:pPr>
        <w:pStyle w:val="Overskrift2"/>
      </w:pPr>
      <w:bookmarkStart w:id="615" w:name="_Toc380135620"/>
      <w:r w:rsidRPr="00280B8F">
        <w:t>Prisgruppe 2</w:t>
      </w:r>
      <w:bookmarkEnd w:id="615"/>
    </w:p>
    <w:p w:rsidR="009D2FDD" w:rsidRPr="00280B8F" w:rsidRDefault="009D2FDD" w:rsidP="009D2FDD">
      <w:pPr>
        <w:rPr>
          <w:rFonts w:cs="Arial"/>
        </w:rPr>
      </w:pPr>
      <w:r w:rsidRPr="00280B8F">
        <w:rPr>
          <w:rFonts w:cs="Arial"/>
        </w:rPr>
        <w:t xml:space="preserve">I følgende situasjon har Oppdragsgiver rett til å belaste operatøren for </w:t>
      </w:r>
    </w:p>
    <w:p w:rsidR="009D2FDD" w:rsidRPr="00280B8F" w:rsidRDefault="009D2FDD" w:rsidP="009D2FDD">
      <w:pPr>
        <w:rPr>
          <w:rFonts w:cs="Arial"/>
        </w:rPr>
      </w:pPr>
      <w:r w:rsidRPr="00280B8F">
        <w:rPr>
          <w:rFonts w:cs="Arial"/>
          <w:b/>
          <w:i/>
          <w:u w:val="single"/>
        </w:rPr>
        <w:t xml:space="preserve">kr 10 000 for hvert </w:t>
      </w:r>
      <w:proofErr w:type="spellStart"/>
      <w:proofErr w:type="gramStart"/>
      <w:r w:rsidRPr="00280B8F">
        <w:rPr>
          <w:rFonts w:cs="Arial"/>
          <w:b/>
          <w:i/>
          <w:u w:val="single"/>
        </w:rPr>
        <w:t>registerte</w:t>
      </w:r>
      <w:proofErr w:type="spellEnd"/>
      <w:proofErr w:type="gramEnd"/>
      <w:r w:rsidRPr="00280B8F">
        <w:rPr>
          <w:rFonts w:cs="Arial"/>
          <w:b/>
          <w:i/>
          <w:u w:val="single"/>
        </w:rPr>
        <w:t xml:space="preserve"> tilfelle:</w:t>
      </w:r>
    </w:p>
    <w:p w:rsidR="009D2FDD" w:rsidRPr="00280B8F" w:rsidRDefault="009D2FDD" w:rsidP="009D2FDD">
      <w:pPr>
        <w:rPr>
          <w:rFonts w:cs="Arial"/>
        </w:rPr>
      </w:pPr>
    </w:p>
    <w:p w:rsidR="009D2FDD" w:rsidRPr="00280B8F" w:rsidRDefault="00645578" w:rsidP="009D2FDD">
      <w:pPr>
        <w:rPr>
          <w:rFonts w:cs="Arial"/>
          <w:b/>
          <w:color w:val="FF0000"/>
        </w:rPr>
      </w:pPr>
      <w:r w:rsidRPr="00280B8F">
        <w:rPr>
          <w:rFonts w:cs="Arial"/>
          <w:b/>
        </w:rPr>
        <w:t xml:space="preserve">a) </w:t>
      </w:r>
      <w:r w:rsidRPr="00280B8F">
        <w:rPr>
          <w:rFonts w:cs="Arial"/>
          <w:b/>
        </w:rPr>
        <w:tab/>
      </w:r>
      <w:r w:rsidR="009D2FDD" w:rsidRPr="00280B8F">
        <w:rPr>
          <w:rFonts w:cs="Arial"/>
          <w:b/>
        </w:rPr>
        <w:t xml:space="preserve">Innstilt avgang </w:t>
      </w:r>
    </w:p>
    <w:p w:rsidR="009D2FDD" w:rsidRPr="00280B8F" w:rsidRDefault="009D2FDD" w:rsidP="00645578">
      <w:pPr>
        <w:ind w:firstLine="720"/>
        <w:rPr>
          <w:rFonts w:cs="Arial"/>
          <w:i/>
        </w:rPr>
      </w:pPr>
      <w:r w:rsidRPr="00280B8F">
        <w:rPr>
          <w:rFonts w:cs="Arial"/>
          <w:i/>
        </w:rPr>
        <w:t>(viser til krav om trafikkavvikling, innstilte avganger).</w:t>
      </w:r>
    </w:p>
    <w:p w:rsidR="009D2FDD" w:rsidRPr="00280B8F" w:rsidRDefault="009D2FDD">
      <w:pPr>
        <w:rPr>
          <w:rFonts w:cs="Arial"/>
          <w:color w:val="000000"/>
        </w:rPr>
      </w:pPr>
    </w:p>
    <w:p w:rsidR="00CF6B52" w:rsidRPr="00280B8F" w:rsidRDefault="00326C82" w:rsidP="007F24B8">
      <w:pPr>
        <w:pStyle w:val="Overskrift2"/>
      </w:pPr>
      <w:bookmarkStart w:id="616" w:name="_Toc323557609"/>
      <w:bookmarkStart w:id="617" w:name="_Toc380135621"/>
      <w:r w:rsidRPr="00280B8F">
        <w:t xml:space="preserve">Prisgruppe </w:t>
      </w:r>
      <w:bookmarkEnd w:id="616"/>
      <w:r w:rsidR="00645578" w:rsidRPr="00280B8F">
        <w:t>3</w:t>
      </w:r>
      <w:bookmarkEnd w:id="617"/>
    </w:p>
    <w:p w:rsidR="00645578" w:rsidRPr="00280B8F" w:rsidRDefault="00AF588F">
      <w:pPr>
        <w:rPr>
          <w:rFonts w:cs="Arial"/>
        </w:rPr>
      </w:pPr>
      <w:r w:rsidRPr="00280B8F">
        <w:rPr>
          <w:rFonts w:cs="Arial"/>
        </w:rPr>
        <w:t xml:space="preserve">I følgende situasjon har Oppdragsgiver rett til å belaste operatøren for </w:t>
      </w:r>
    </w:p>
    <w:p w:rsidR="00CF6B52" w:rsidRPr="00280B8F" w:rsidRDefault="00AF588F">
      <w:pPr>
        <w:rPr>
          <w:rFonts w:cs="Arial"/>
        </w:rPr>
      </w:pPr>
      <w:r w:rsidRPr="00280B8F">
        <w:rPr>
          <w:rFonts w:cs="Arial"/>
          <w:b/>
          <w:i/>
          <w:u w:val="single"/>
        </w:rPr>
        <w:t xml:space="preserve">kr </w:t>
      </w:r>
      <w:r w:rsidR="00AC7D3B" w:rsidRPr="00280B8F">
        <w:rPr>
          <w:rFonts w:cs="Arial"/>
          <w:b/>
          <w:i/>
          <w:u w:val="single"/>
        </w:rPr>
        <w:t>5 </w:t>
      </w:r>
      <w:r w:rsidRPr="00280B8F">
        <w:rPr>
          <w:rFonts w:cs="Arial"/>
          <w:b/>
          <w:i/>
          <w:u w:val="single"/>
        </w:rPr>
        <w:t>000</w:t>
      </w:r>
      <w:r w:rsidR="00AC7D3B" w:rsidRPr="00280B8F">
        <w:rPr>
          <w:rFonts w:cs="Arial"/>
          <w:b/>
          <w:i/>
          <w:u w:val="single"/>
        </w:rPr>
        <w:t xml:space="preserve"> pr. døgn:</w:t>
      </w:r>
    </w:p>
    <w:p w:rsidR="00CF6B52" w:rsidRPr="00280B8F" w:rsidRDefault="00CF6B52">
      <w:pPr>
        <w:rPr>
          <w:rFonts w:cs="Arial"/>
        </w:rPr>
      </w:pPr>
    </w:p>
    <w:p w:rsidR="00F131EF" w:rsidRPr="00280B8F" w:rsidRDefault="00326C82">
      <w:pPr>
        <w:ind w:left="576" w:hanging="576"/>
        <w:rPr>
          <w:rFonts w:cs="Arial"/>
          <w:b/>
        </w:rPr>
      </w:pPr>
      <w:r w:rsidRPr="00280B8F">
        <w:rPr>
          <w:rFonts w:cs="Arial"/>
          <w:b/>
        </w:rPr>
        <w:t xml:space="preserve">a) </w:t>
      </w:r>
      <w:r w:rsidRPr="00280B8F">
        <w:rPr>
          <w:rFonts w:cs="Arial"/>
          <w:b/>
        </w:rPr>
        <w:tab/>
        <w:t xml:space="preserve">Manglende </w:t>
      </w:r>
      <w:r w:rsidR="005D5291" w:rsidRPr="00280B8F">
        <w:rPr>
          <w:rFonts w:cs="Arial"/>
          <w:b/>
        </w:rPr>
        <w:t xml:space="preserve">oversendelse </w:t>
      </w:r>
      <w:r w:rsidRPr="00280B8F">
        <w:rPr>
          <w:rFonts w:cs="Arial"/>
          <w:b/>
        </w:rPr>
        <w:t>av nye vognløpsplaner</w:t>
      </w:r>
      <w:r w:rsidR="005D5291" w:rsidRPr="00280B8F">
        <w:rPr>
          <w:rFonts w:cs="Arial"/>
          <w:b/>
        </w:rPr>
        <w:t xml:space="preserve"> til</w:t>
      </w:r>
      <w:r w:rsidRPr="00280B8F">
        <w:rPr>
          <w:rFonts w:cs="Arial"/>
          <w:b/>
        </w:rPr>
        <w:t xml:space="preserve"> Oppdragsgiver</w:t>
      </w:r>
      <w:r w:rsidR="005D5291" w:rsidRPr="00280B8F">
        <w:rPr>
          <w:rFonts w:cs="Arial"/>
          <w:b/>
        </w:rPr>
        <w:t xml:space="preserve"> innenfor gjeldende frister</w:t>
      </w:r>
      <w:r w:rsidRPr="00280B8F">
        <w:rPr>
          <w:rFonts w:cs="Arial"/>
          <w:b/>
        </w:rPr>
        <w:t>.</w:t>
      </w:r>
    </w:p>
    <w:p w:rsidR="00CF6B52" w:rsidRPr="00280B8F" w:rsidRDefault="00C307B6">
      <w:pPr>
        <w:rPr>
          <w:rFonts w:cs="Arial"/>
        </w:rPr>
      </w:pPr>
      <w:r w:rsidRPr="00280B8F">
        <w:rPr>
          <w:rFonts w:cs="Arial"/>
        </w:rPr>
        <w:t xml:space="preserve">        (viser til krav om rutedata og vognløpsplaner)</w:t>
      </w:r>
    </w:p>
    <w:p w:rsidR="003D1E9D" w:rsidRPr="00280B8F" w:rsidRDefault="003D1E9D">
      <w:pPr>
        <w:rPr>
          <w:rFonts w:cs="Arial"/>
        </w:rPr>
      </w:pPr>
    </w:p>
    <w:p w:rsidR="00CF6B52" w:rsidRPr="00280B8F" w:rsidRDefault="00326C82" w:rsidP="007F24B8">
      <w:pPr>
        <w:pStyle w:val="Overskrift2"/>
      </w:pPr>
      <w:bookmarkStart w:id="618" w:name="_Toc282077731"/>
      <w:bookmarkStart w:id="619" w:name="_Toc323557610"/>
      <w:bookmarkStart w:id="620" w:name="_Toc380135622"/>
      <w:r w:rsidRPr="00280B8F">
        <w:t xml:space="preserve">Prisgruppe </w:t>
      </w:r>
      <w:bookmarkEnd w:id="618"/>
      <w:bookmarkEnd w:id="619"/>
      <w:r w:rsidR="00645578" w:rsidRPr="00280B8F">
        <w:t>4</w:t>
      </w:r>
      <w:bookmarkEnd w:id="620"/>
    </w:p>
    <w:p w:rsidR="002D1910" w:rsidRPr="00280B8F" w:rsidRDefault="00AF588F">
      <w:pPr>
        <w:rPr>
          <w:rFonts w:cs="Arial"/>
        </w:rPr>
      </w:pPr>
      <w:r w:rsidRPr="00280B8F">
        <w:rPr>
          <w:rFonts w:cs="Arial"/>
        </w:rPr>
        <w:t xml:space="preserve">I følgende situasjoner har Oppdragsgiver rett til å belaste Operatøren for </w:t>
      </w:r>
    </w:p>
    <w:p w:rsidR="00CF6B52" w:rsidRPr="00280B8F" w:rsidRDefault="00AF588F">
      <w:pPr>
        <w:rPr>
          <w:rFonts w:cs="Arial"/>
        </w:rPr>
      </w:pPr>
      <w:r w:rsidRPr="00280B8F">
        <w:rPr>
          <w:rFonts w:cs="Arial"/>
          <w:b/>
          <w:i/>
          <w:u w:val="single"/>
        </w:rPr>
        <w:t>kr 5</w:t>
      </w:r>
      <w:r w:rsidR="002D1910" w:rsidRPr="00280B8F">
        <w:rPr>
          <w:rFonts w:cs="Arial"/>
          <w:b/>
          <w:i/>
          <w:u w:val="single"/>
        </w:rPr>
        <w:t xml:space="preserve"> </w:t>
      </w:r>
      <w:r w:rsidRPr="00280B8F">
        <w:rPr>
          <w:rFonts w:cs="Arial"/>
          <w:b/>
          <w:i/>
          <w:u w:val="single"/>
        </w:rPr>
        <w:t>000</w:t>
      </w:r>
      <w:r w:rsidRPr="00280B8F">
        <w:rPr>
          <w:rFonts w:cs="Arial"/>
        </w:rPr>
        <w:t xml:space="preserve"> for hvert registrerte tilfelle av:</w:t>
      </w:r>
    </w:p>
    <w:p w:rsidR="00CF6B52" w:rsidRPr="00280B8F" w:rsidRDefault="00CF6B52">
      <w:pPr>
        <w:rPr>
          <w:rFonts w:cs="Arial"/>
        </w:rPr>
      </w:pPr>
    </w:p>
    <w:p w:rsidR="00CF6B52" w:rsidRPr="00280B8F" w:rsidRDefault="00AF588F">
      <w:pPr>
        <w:rPr>
          <w:rFonts w:cs="Arial"/>
          <w:b/>
        </w:rPr>
      </w:pPr>
      <w:r w:rsidRPr="00280B8F">
        <w:rPr>
          <w:rFonts w:cs="Arial"/>
          <w:b/>
        </w:rPr>
        <w:t>a)</w:t>
      </w:r>
      <w:r w:rsidRPr="00280B8F">
        <w:rPr>
          <w:rFonts w:cs="Arial"/>
          <w:b/>
        </w:rPr>
        <w:tab/>
        <w:t xml:space="preserve">Kjørt for tidlig i henhold til </w:t>
      </w:r>
      <w:r w:rsidR="00C307B6" w:rsidRPr="00280B8F">
        <w:rPr>
          <w:rFonts w:cs="Arial"/>
          <w:b/>
        </w:rPr>
        <w:t>tidtabell fra stoppested</w:t>
      </w:r>
      <w:r w:rsidRPr="00280B8F">
        <w:rPr>
          <w:rFonts w:cs="Arial"/>
          <w:b/>
        </w:rPr>
        <w:t xml:space="preserve"> </w:t>
      </w:r>
    </w:p>
    <w:p w:rsidR="00F131EF" w:rsidRPr="00280B8F" w:rsidRDefault="00721001">
      <w:pPr>
        <w:ind w:left="720"/>
        <w:rPr>
          <w:rFonts w:cs="Arial"/>
          <w:i/>
        </w:rPr>
      </w:pPr>
      <w:r w:rsidRPr="00280B8F">
        <w:rPr>
          <w:rFonts w:cs="Arial"/>
          <w:i/>
        </w:rPr>
        <w:t>(viser til krav til overholdelse av tidtabell samt reisegarantibestemmelse)</w:t>
      </w:r>
    </w:p>
    <w:p w:rsidR="00F131EF" w:rsidRPr="00280B8F" w:rsidRDefault="00AF588F" w:rsidP="00B8617E">
      <w:pPr>
        <w:ind w:left="720" w:hanging="720"/>
        <w:rPr>
          <w:rFonts w:cs="Arial"/>
          <w:b/>
          <w:color w:val="FF0000"/>
        </w:rPr>
      </w:pPr>
      <w:r w:rsidRPr="00280B8F">
        <w:rPr>
          <w:rFonts w:cs="Arial"/>
          <w:b/>
        </w:rPr>
        <w:t>b)</w:t>
      </w:r>
      <w:r w:rsidRPr="00280B8F">
        <w:rPr>
          <w:rFonts w:cs="Arial"/>
          <w:b/>
        </w:rPr>
        <w:tab/>
        <w:t>Manglende eller feil billettering</w:t>
      </w:r>
      <w:r w:rsidR="00E8535F" w:rsidRPr="00280B8F">
        <w:rPr>
          <w:rFonts w:cs="Arial"/>
          <w:b/>
        </w:rPr>
        <w:t>, eller mangl</w:t>
      </w:r>
      <w:r w:rsidR="002E49C9" w:rsidRPr="00280B8F">
        <w:rPr>
          <w:rFonts w:cs="Arial"/>
          <w:b/>
        </w:rPr>
        <w:t>e</w:t>
      </w:r>
      <w:r w:rsidR="00E8535F" w:rsidRPr="00280B8F">
        <w:rPr>
          <w:rFonts w:cs="Arial"/>
          <w:b/>
        </w:rPr>
        <w:t>nde in</w:t>
      </w:r>
      <w:r w:rsidR="002E49C9" w:rsidRPr="00280B8F">
        <w:rPr>
          <w:rFonts w:cs="Arial"/>
          <w:b/>
        </w:rPr>
        <w:t>n</w:t>
      </w:r>
      <w:r w:rsidR="00E8535F" w:rsidRPr="00280B8F">
        <w:rPr>
          <w:rFonts w:cs="Arial"/>
          <w:b/>
        </w:rPr>
        <w:t>rapportering av ikke</w:t>
      </w:r>
      <w:r w:rsidR="00BC0113" w:rsidRPr="00280B8F">
        <w:rPr>
          <w:rFonts w:cs="Arial"/>
          <w:b/>
        </w:rPr>
        <w:t>-</w:t>
      </w:r>
      <w:r w:rsidR="00E8535F" w:rsidRPr="00280B8F">
        <w:rPr>
          <w:rFonts w:cs="Arial"/>
          <w:b/>
        </w:rPr>
        <w:t>fungerende billetteringsutstyr</w:t>
      </w:r>
      <w:r w:rsidRPr="00280B8F">
        <w:rPr>
          <w:rFonts w:cs="Arial"/>
          <w:b/>
        </w:rPr>
        <w:t xml:space="preserve"> </w:t>
      </w:r>
    </w:p>
    <w:p w:rsidR="00CF6B52" w:rsidRPr="00280B8F" w:rsidRDefault="00AF588F">
      <w:pPr>
        <w:rPr>
          <w:rFonts w:cs="Arial"/>
          <w:i/>
        </w:rPr>
      </w:pPr>
      <w:r w:rsidRPr="00280B8F">
        <w:rPr>
          <w:rFonts w:cs="Arial"/>
          <w:i/>
        </w:rPr>
        <w:tab/>
        <w:t>(viser til krav om korrekt billettering)</w:t>
      </w:r>
    </w:p>
    <w:p w:rsidR="00F131EF" w:rsidRPr="00280B8F" w:rsidRDefault="00AF588F">
      <w:pPr>
        <w:ind w:left="720" w:hanging="720"/>
        <w:rPr>
          <w:rFonts w:cs="Arial"/>
          <w:b/>
        </w:rPr>
      </w:pPr>
      <w:r w:rsidRPr="00280B8F">
        <w:rPr>
          <w:rFonts w:cs="Arial"/>
          <w:b/>
        </w:rPr>
        <w:t>c)</w:t>
      </w:r>
      <w:r w:rsidRPr="00280B8F">
        <w:rPr>
          <w:rFonts w:cs="Arial"/>
          <w:b/>
        </w:rPr>
        <w:tab/>
        <w:t xml:space="preserve">Fører bruker </w:t>
      </w:r>
      <w:r w:rsidR="00F70DBB" w:rsidRPr="00280B8F">
        <w:rPr>
          <w:rFonts w:cs="Arial"/>
          <w:b/>
        </w:rPr>
        <w:t>elektronisk utstyr og eller ørepropp/hodetelefon</w:t>
      </w:r>
      <w:r w:rsidRPr="00280B8F">
        <w:rPr>
          <w:rFonts w:cs="Arial"/>
          <w:b/>
        </w:rPr>
        <w:t xml:space="preserve"> under kjøring </w:t>
      </w:r>
    </w:p>
    <w:p w:rsidR="00F70DBB" w:rsidRPr="00280B8F" w:rsidRDefault="00326C82">
      <w:pPr>
        <w:rPr>
          <w:rFonts w:cs="Arial"/>
        </w:rPr>
      </w:pPr>
      <w:r w:rsidRPr="00280B8F">
        <w:rPr>
          <w:rFonts w:cs="Arial"/>
        </w:rPr>
        <w:tab/>
        <w:t>(viser til krav om forbud mot bruk av elektronisk utstyr)</w:t>
      </w:r>
    </w:p>
    <w:p w:rsidR="00CF6B52" w:rsidRPr="00280B8F" w:rsidRDefault="00AF588F">
      <w:pPr>
        <w:rPr>
          <w:rFonts w:cs="Arial"/>
          <w:b/>
          <w:color w:val="FF0000"/>
        </w:rPr>
      </w:pPr>
      <w:r w:rsidRPr="00280B8F">
        <w:rPr>
          <w:rFonts w:cs="Arial"/>
          <w:b/>
        </w:rPr>
        <w:t>d)</w:t>
      </w:r>
      <w:r w:rsidRPr="00280B8F">
        <w:rPr>
          <w:rFonts w:cs="Arial"/>
          <w:b/>
        </w:rPr>
        <w:tab/>
        <w:t xml:space="preserve">Tomgangskjøring over 2 minutter </w:t>
      </w:r>
    </w:p>
    <w:p w:rsidR="00F131EF" w:rsidRPr="00280B8F" w:rsidRDefault="00AF588F">
      <w:pPr>
        <w:ind w:firstLine="720"/>
        <w:rPr>
          <w:rFonts w:cs="Arial"/>
          <w:i/>
        </w:rPr>
      </w:pPr>
      <w:r w:rsidRPr="00280B8F">
        <w:rPr>
          <w:rFonts w:cs="Arial"/>
          <w:i/>
        </w:rPr>
        <w:t>(viser til forbud mot tomgangskjøring)</w:t>
      </w:r>
    </w:p>
    <w:p w:rsidR="00F131EF" w:rsidRPr="00280B8F" w:rsidRDefault="009D2FDD">
      <w:pPr>
        <w:rPr>
          <w:rFonts w:cs="Arial"/>
          <w:b/>
          <w:color w:val="FF0000"/>
        </w:rPr>
      </w:pPr>
      <w:r w:rsidRPr="00280B8F">
        <w:rPr>
          <w:rFonts w:cs="Arial"/>
          <w:b/>
        </w:rPr>
        <w:t>e</w:t>
      </w:r>
      <w:r w:rsidR="00AF588F" w:rsidRPr="00280B8F">
        <w:rPr>
          <w:rFonts w:cs="Arial"/>
          <w:b/>
        </w:rPr>
        <w:t>)</w:t>
      </w:r>
      <w:r w:rsidR="00AF588F" w:rsidRPr="00280B8F">
        <w:rPr>
          <w:rFonts w:cs="Arial"/>
          <w:b/>
        </w:rPr>
        <w:tab/>
        <w:t xml:space="preserve">Brudd på andre bestemmelser i kontrakten </w:t>
      </w:r>
    </w:p>
    <w:p w:rsidR="00F131EF" w:rsidRPr="00280B8F" w:rsidRDefault="00AF588F">
      <w:pPr>
        <w:ind w:left="720"/>
        <w:rPr>
          <w:rFonts w:cs="Arial"/>
        </w:rPr>
      </w:pPr>
      <w:r w:rsidRPr="00280B8F">
        <w:rPr>
          <w:rFonts w:cs="Arial"/>
        </w:rPr>
        <w:t xml:space="preserve">Oppdragsgiver må dokumentere forholdet og varsle </w:t>
      </w:r>
      <w:r w:rsidR="00C307B6" w:rsidRPr="00280B8F">
        <w:rPr>
          <w:rFonts w:cs="Arial"/>
        </w:rPr>
        <w:t>O</w:t>
      </w:r>
      <w:r w:rsidRPr="00280B8F">
        <w:rPr>
          <w:rFonts w:cs="Arial"/>
        </w:rPr>
        <w:t xml:space="preserve">peratør om forholdet skriftlig. </w:t>
      </w:r>
      <w:r w:rsidR="00E63326" w:rsidRPr="00280B8F">
        <w:rPr>
          <w:rFonts w:cs="Arial"/>
        </w:rPr>
        <w:t xml:space="preserve">Før gebyr ilegges, skal Operatør ha fått mulighet til å rette opp forholdet eller iverksette tiltak for å forhindre at bruddet kan skje på ny. </w:t>
      </w:r>
    </w:p>
    <w:p w:rsidR="00F131EF" w:rsidRPr="00280B8F" w:rsidRDefault="00F131EF">
      <w:pPr>
        <w:rPr>
          <w:rFonts w:cs="Arial"/>
          <w:i/>
        </w:rPr>
      </w:pPr>
    </w:p>
    <w:p w:rsidR="00CF6B52" w:rsidRPr="00280B8F" w:rsidRDefault="00326C82" w:rsidP="007F24B8">
      <w:pPr>
        <w:pStyle w:val="Overskrift2"/>
      </w:pPr>
      <w:bookmarkStart w:id="621" w:name="_Toc282077732"/>
      <w:bookmarkStart w:id="622" w:name="_Toc323557611"/>
      <w:bookmarkStart w:id="623" w:name="_Toc380135623"/>
      <w:r w:rsidRPr="00280B8F">
        <w:t xml:space="preserve">Prisgruppe </w:t>
      </w:r>
      <w:bookmarkEnd w:id="621"/>
      <w:bookmarkEnd w:id="622"/>
      <w:r w:rsidR="00645578" w:rsidRPr="00280B8F">
        <w:t>5</w:t>
      </w:r>
      <w:bookmarkEnd w:id="623"/>
    </w:p>
    <w:p w:rsidR="00645578" w:rsidRPr="00280B8F" w:rsidRDefault="00AF588F">
      <w:pPr>
        <w:rPr>
          <w:rFonts w:cs="Arial"/>
        </w:rPr>
      </w:pPr>
      <w:r w:rsidRPr="00280B8F">
        <w:rPr>
          <w:rFonts w:cs="Arial"/>
        </w:rPr>
        <w:t xml:space="preserve">I følgende situasjoner har Oppdragsgiver rett til å belaste Operatøren for </w:t>
      </w:r>
    </w:p>
    <w:p w:rsidR="00CF6B52" w:rsidRPr="00280B8F" w:rsidRDefault="00AF588F">
      <w:pPr>
        <w:rPr>
          <w:rFonts w:cs="Arial"/>
        </w:rPr>
      </w:pPr>
      <w:r w:rsidRPr="00280B8F">
        <w:rPr>
          <w:rFonts w:cs="Arial"/>
          <w:b/>
          <w:u w:val="single"/>
        </w:rPr>
        <w:t>kr 3000</w:t>
      </w:r>
      <w:r w:rsidRPr="00280B8F">
        <w:rPr>
          <w:rFonts w:cs="Arial"/>
        </w:rPr>
        <w:t xml:space="preserve"> for hvert registrerte tilfelle:</w:t>
      </w:r>
    </w:p>
    <w:p w:rsidR="00CF6B52" w:rsidRPr="00280B8F" w:rsidRDefault="00CF6B52">
      <w:pPr>
        <w:rPr>
          <w:rFonts w:cs="Arial"/>
        </w:rPr>
      </w:pPr>
    </w:p>
    <w:p w:rsidR="00F131EF" w:rsidRPr="00280B8F" w:rsidRDefault="00AF588F">
      <w:pPr>
        <w:rPr>
          <w:rFonts w:cs="Arial"/>
          <w:b/>
          <w:color w:val="FF0000"/>
        </w:rPr>
      </w:pPr>
      <w:r w:rsidRPr="00280B8F">
        <w:rPr>
          <w:rFonts w:cs="Arial"/>
          <w:b/>
        </w:rPr>
        <w:t>a)</w:t>
      </w:r>
      <w:r w:rsidRPr="00280B8F">
        <w:rPr>
          <w:rFonts w:cs="Arial"/>
          <w:b/>
        </w:rPr>
        <w:tab/>
        <w:t xml:space="preserve">Mer enn 1 minutt for sent fra startstoppestedet </w:t>
      </w:r>
    </w:p>
    <w:p w:rsidR="00F131EF" w:rsidRPr="00280B8F" w:rsidRDefault="009636AF">
      <w:pPr>
        <w:ind w:left="720"/>
        <w:rPr>
          <w:rFonts w:cs="Arial"/>
          <w:i/>
        </w:rPr>
      </w:pPr>
      <w:r w:rsidRPr="00280B8F">
        <w:rPr>
          <w:rFonts w:cs="Arial"/>
          <w:i/>
        </w:rPr>
        <w:t>(viser til krav til overholdelse av tidtabell samt reisegarantibestemmelse</w:t>
      </w:r>
      <w:r w:rsidR="00AF588F" w:rsidRPr="00280B8F">
        <w:rPr>
          <w:rFonts w:cs="Arial"/>
          <w:i/>
        </w:rPr>
        <w:t>)</w:t>
      </w:r>
    </w:p>
    <w:p w:rsidR="00F131EF" w:rsidRPr="00280B8F" w:rsidRDefault="00AF588F">
      <w:pPr>
        <w:rPr>
          <w:rFonts w:cs="Arial"/>
          <w:b/>
          <w:color w:val="FF0000"/>
        </w:rPr>
      </w:pPr>
      <w:r w:rsidRPr="00280B8F">
        <w:rPr>
          <w:rFonts w:cs="Arial"/>
          <w:b/>
        </w:rPr>
        <w:t>b)</w:t>
      </w:r>
      <w:r w:rsidRPr="00280B8F">
        <w:rPr>
          <w:rFonts w:cs="Arial"/>
          <w:b/>
        </w:rPr>
        <w:tab/>
        <w:t>Manglende eller feil skilting</w:t>
      </w:r>
      <w:r w:rsidR="009636AF" w:rsidRPr="00280B8F">
        <w:rPr>
          <w:rFonts w:cs="Arial"/>
          <w:b/>
        </w:rPr>
        <w:t xml:space="preserve"> utvendig eller innvendig </w:t>
      </w:r>
    </w:p>
    <w:p w:rsidR="00CF6B52" w:rsidRPr="00280B8F" w:rsidRDefault="00AF588F">
      <w:pPr>
        <w:rPr>
          <w:rFonts w:cs="Arial"/>
          <w:i/>
        </w:rPr>
      </w:pPr>
      <w:r w:rsidRPr="00280B8F">
        <w:rPr>
          <w:rFonts w:cs="Arial"/>
          <w:i/>
        </w:rPr>
        <w:tab/>
        <w:t>(viser til bestemmelser om informasjon og skilting samt reisegarantien)</w:t>
      </w:r>
    </w:p>
    <w:p w:rsidR="00F131EF" w:rsidRPr="00280B8F" w:rsidRDefault="00AF588F">
      <w:pPr>
        <w:rPr>
          <w:rFonts w:cs="Arial"/>
          <w:b/>
        </w:rPr>
      </w:pPr>
      <w:r w:rsidRPr="00280B8F">
        <w:rPr>
          <w:rFonts w:cs="Arial"/>
          <w:b/>
        </w:rPr>
        <w:t>c)</w:t>
      </w:r>
      <w:r w:rsidR="0065143F" w:rsidRPr="00280B8F">
        <w:rPr>
          <w:rFonts w:cs="Arial"/>
          <w:b/>
        </w:rPr>
        <w:tab/>
      </w:r>
      <w:r w:rsidRPr="00280B8F">
        <w:rPr>
          <w:rFonts w:cs="Arial"/>
          <w:b/>
        </w:rPr>
        <w:t>Brudd på krav om renhold og vedlikehold av bussene</w:t>
      </w:r>
    </w:p>
    <w:p w:rsidR="00F131EF" w:rsidRPr="00280B8F" w:rsidRDefault="00AF588F">
      <w:pPr>
        <w:ind w:firstLine="720"/>
        <w:rPr>
          <w:rFonts w:cs="Arial"/>
          <w:b/>
          <w:color w:val="FF0000"/>
        </w:rPr>
      </w:pPr>
      <w:r w:rsidRPr="00280B8F">
        <w:rPr>
          <w:rFonts w:cs="Arial"/>
          <w:i/>
        </w:rPr>
        <w:t xml:space="preserve">(viser til krav om renhold og vedlikehold) </w:t>
      </w:r>
    </w:p>
    <w:p w:rsidR="00F131EF" w:rsidRPr="00280B8F" w:rsidRDefault="00F131EF">
      <w:pPr>
        <w:rPr>
          <w:rFonts w:cs="Arial"/>
        </w:rPr>
      </w:pPr>
    </w:p>
    <w:p w:rsidR="00CF6B52" w:rsidRPr="00280B8F" w:rsidRDefault="00326C82" w:rsidP="007F24B8">
      <w:pPr>
        <w:pStyle w:val="Overskrift2"/>
      </w:pPr>
      <w:bookmarkStart w:id="624" w:name="_Toc282077733"/>
      <w:bookmarkStart w:id="625" w:name="_Toc323557612"/>
      <w:bookmarkStart w:id="626" w:name="_Toc380135624"/>
      <w:r w:rsidRPr="00280B8F">
        <w:t xml:space="preserve">Prisgruppe </w:t>
      </w:r>
      <w:bookmarkEnd w:id="624"/>
      <w:bookmarkEnd w:id="625"/>
      <w:r w:rsidR="00645578" w:rsidRPr="00280B8F">
        <w:t>6</w:t>
      </w:r>
      <w:bookmarkEnd w:id="626"/>
    </w:p>
    <w:p w:rsidR="00645578" w:rsidRPr="00280B8F" w:rsidRDefault="00AF588F">
      <w:pPr>
        <w:rPr>
          <w:rFonts w:cs="Arial"/>
        </w:rPr>
      </w:pPr>
      <w:r w:rsidRPr="00280B8F">
        <w:rPr>
          <w:rFonts w:cs="Arial"/>
        </w:rPr>
        <w:t xml:space="preserve">I følgende situasjoner har Oppdragsgiver rett til å belaste Operatøren for </w:t>
      </w:r>
    </w:p>
    <w:p w:rsidR="00CF6B52" w:rsidRPr="00280B8F" w:rsidRDefault="00AF588F">
      <w:pPr>
        <w:rPr>
          <w:rFonts w:cs="Arial"/>
        </w:rPr>
      </w:pPr>
      <w:r w:rsidRPr="00280B8F">
        <w:rPr>
          <w:rFonts w:cs="Arial"/>
          <w:b/>
          <w:u w:val="single"/>
        </w:rPr>
        <w:t>kr 1000</w:t>
      </w:r>
      <w:r w:rsidRPr="00280B8F">
        <w:rPr>
          <w:rFonts w:cs="Arial"/>
        </w:rPr>
        <w:t xml:space="preserve"> for hvert registrerte tilfelle:</w:t>
      </w:r>
    </w:p>
    <w:p w:rsidR="00645578" w:rsidRPr="00280B8F" w:rsidRDefault="00645578">
      <w:pPr>
        <w:rPr>
          <w:rFonts w:cs="Arial"/>
        </w:rPr>
      </w:pPr>
    </w:p>
    <w:p w:rsidR="009D2FDD" w:rsidRPr="00280B8F" w:rsidRDefault="009D2FDD" w:rsidP="009D2FDD">
      <w:pPr>
        <w:ind w:left="720" w:hanging="720"/>
        <w:rPr>
          <w:rFonts w:cs="Arial"/>
          <w:b/>
        </w:rPr>
      </w:pPr>
      <w:r w:rsidRPr="00280B8F">
        <w:rPr>
          <w:rFonts w:cs="Arial"/>
          <w:b/>
        </w:rPr>
        <w:t>a)</w:t>
      </w:r>
      <w:r w:rsidRPr="00280B8F">
        <w:rPr>
          <w:rFonts w:cs="Arial"/>
          <w:b/>
        </w:rPr>
        <w:tab/>
        <w:t>Innsettelse av annen busstype enn fastlagt i kontrakt eller etter</w:t>
      </w:r>
      <w:r w:rsidRPr="00280B8F">
        <w:rPr>
          <w:rFonts w:cs="Arial"/>
          <w:b/>
        </w:rPr>
        <w:br/>
        <w:t>avtale, eller at bussen har tekniske mangler, mangler i designkrav og innredningsløsninger enn fastlagt i kontrakt eller etter avtale)</w:t>
      </w:r>
    </w:p>
    <w:p w:rsidR="009D2FDD" w:rsidRPr="00280B8F" w:rsidRDefault="009D2FDD" w:rsidP="009D2FDD">
      <w:pPr>
        <w:ind w:left="720"/>
        <w:rPr>
          <w:rFonts w:cs="Arial"/>
        </w:rPr>
      </w:pPr>
      <w:r w:rsidRPr="00280B8F">
        <w:rPr>
          <w:rFonts w:cs="Arial"/>
          <w:i/>
        </w:rPr>
        <w:lastRenderedPageBreak/>
        <w:t>(viser til krav om busstype/størrelse i Ruteplan og Materiellbeskrivelse, samt Oppdragsbeskrivelse)</w:t>
      </w:r>
    </w:p>
    <w:p w:rsidR="00645578" w:rsidRPr="00280B8F" w:rsidRDefault="00645578">
      <w:pPr>
        <w:rPr>
          <w:rFonts w:cs="Arial"/>
        </w:rPr>
      </w:pPr>
    </w:p>
    <w:p w:rsidR="00F131EF" w:rsidRPr="00280B8F" w:rsidRDefault="009D2FDD">
      <w:pPr>
        <w:rPr>
          <w:rFonts w:cs="Arial"/>
          <w:b/>
          <w:color w:val="FF0000"/>
        </w:rPr>
      </w:pPr>
      <w:r w:rsidRPr="00280B8F">
        <w:rPr>
          <w:rFonts w:cs="Arial"/>
        </w:rPr>
        <w:t>b</w:t>
      </w:r>
      <w:r w:rsidR="00AF588F" w:rsidRPr="00280B8F">
        <w:rPr>
          <w:rFonts w:cs="Arial"/>
          <w:b/>
        </w:rPr>
        <w:t>)</w:t>
      </w:r>
      <w:r w:rsidR="00AF588F" w:rsidRPr="00280B8F">
        <w:rPr>
          <w:rFonts w:cs="Arial"/>
          <w:b/>
        </w:rPr>
        <w:tab/>
        <w:t xml:space="preserve">Manglende annonsering av stoppesteder </w:t>
      </w:r>
    </w:p>
    <w:p w:rsidR="00F131EF" w:rsidRPr="00280B8F" w:rsidRDefault="00AF588F">
      <w:pPr>
        <w:ind w:firstLine="720"/>
        <w:rPr>
          <w:rFonts w:cs="Arial"/>
          <w:i/>
        </w:rPr>
      </w:pPr>
      <w:r w:rsidRPr="00280B8F">
        <w:rPr>
          <w:rFonts w:cs="Arial"/>
          <w:i/>
        </w:rPr>
        <w:t>(viser til Oppdrags</w:t>
      </w:r>
      <w:r w:rsidR="002D1910" w:rsidRPr="00280B8F">
        <w:rPr>
          <w:rFonts w:cs="Arial"/>
          <w:i/>
        </w:rPr>
        <w:t>g</w:t>
      </w:r>
      <w:r w:rsidRPr="00280B8F">
        <w:rPr>
          <w:rFonts w:cs="Arial"/>
          <w:i/>
        </w:rPr>
        <w:t>ivers reisegaranti)</w:t>
      </w:r>
    </w:p>
    <w:p w:rsidR="009D2FDD" w:rsidRPr="00280B8F" w:rsidRDefault="009D2FDD">
      <w:pPr>
        <w:rPr>
          <w:rFonts w:cs="Arial"/>
          <w:b/>
        </w:rPr>
      </w:pPr>
    </w:p>
    <w:p w:rsidR="00F131EF" w:rsidRPr="00280B8F" w:rsidRDefault="00DD44E4">
      <w:pPr>
        <w:rPr>
          <w:rFonts w:cs="Arial"/>
          <w:b/>
        </w:rPr>
      </w:pPr>
      <w:r w:rsidRPr="00280B8F">
        <w:rPr>
          <w:rFonts w:cs="Arial"/>
          <w:b/>
        </w:rPr>
        <w:t>c</w:t>
      </w:r>
      <w:r w:rsidR="00AF588F" w:rsidRPr="00280B8F">
        <w:rPr>
          <w:rFonts w:cs="Arial"/>
          <w:b/>
        </w:rPr>
        <w:t>)</w:t>
      </w:r>
      <w:r w:rsidR="00AF588F" w:rsidRPr="00280B8F">
        <w:rPr>
          <w:rFonts w:cs="Arial"/>
          <w:b/>
        </w:rPr>
        <w:tab/>
        <w:t xml:space="preserve">Manglende rutehefter, reisegarantifoldere og </w:t>
      </w:r>
      <w:proofErr w:type="spellStart"/>
      <w:r w:rsidR="00AF588F" w:rsidRPr="00280B8F">
        <w:rPr>
          <w:rFonts w:cs="Arial"/>
          <w:b/>
        </w:rPr>
        <w:t>takstinformasjon</w:t>
      </w:r>
      <w:proofErr w:type="spellEnd"/>
    </w:p>
    <w:p w:rsidR="00F131EF" w:rsidRPr="00280B8F" w:rsidRDefault="00AF588F">
      <w:pPr>
        <w:ind w:firstLine="720"/>
        <w:rPr>
          <w:rFonts w:cs="Arial"/>
        </w:rPr>
      </w:pPr>
      <w:r w:rsidRPr="00280B8F">
        <w:rPr>
          <w:rFonts w:cs="Arial"/>
          <w:i/>
        </w:rPr>
        <w:t>(viser til Oppdrags</w:t>
      </w:r>
      <w:r w:rsidR="002D1910" w:rsidRPr="00280B8F">
        <w:rPr>
          <w:rFonts w:cs="Arial"/>
          <w:i/>
        </w:rPr>
        <w:t>g</w:t>
      </w:r>
      <w:r w:rsidRPr="00280B8F">
        <w:rPr>
          <w:rFonts w:cs="Arial"/>
          <w:i/>
        </w:rPr>
        <w:t xml:space="preserve">ivers reisegaranti) </w:t>
      </w:r>
    </w:p>
    <w:p w:rsidR="00F131EF" w:rsidRPr="00280B8F" w:rsidRDefault="00F131EF">
      <w:pPr>
        <w:rPr>
          <w:rFonts w:cs="Arial"/>
          <w:b/>
          <w:color w:val="FF0000"/>
        </w:rPr>
      </w:pPr>
    </w:p>
    <w:p w:rsidR="00F131EF" w:rsidRPr="00280B8F" w:rsidRDefault="00F131EF">
      <w:pPr>
        <w:rPr>
          <w:rFonts w:cs="Arial"/>
        </w:rPr>
      </w:pPr>
    </w:p>
    <w:p w:rsidR="00F131EF" w:rsidRPr="00280B8F" w:rsidRDefault="00F131EF">
      <w:pPr>
        <w:rPr>
          <w:rFonts w:cs="Arial"/>
        </w:rPr>
      </w:pPr>
    </w:p>
    <w:p w:rsidR="00F131EF" w:rsidRPr="00280B8F" w:rsidRDefault="00F131EF">
      <w:pPr>
        <w:rPr>
          <w:rFonts w:cs="Arial"/>
        </w:rPr>
      </w:pPr>
    </w:p>
    <w:p w:rsidR="00F131EF" w:rsidRPr="00280B8F" w:rsidRDefault="00F131EF">
      <w:pPr>
        <w:rPr>
          <w:rFonts w:cs="Arial"/>
        </w:rPr>
      </w:pPr>
    </w:p>
    <w:sectPr w:rsidR="00F131EF" w:rsidRPr="00280B8F" w:rsidSect="00D7209F">
      <w:footerReference w:type="default" r:id="rId18"/>
      <w:headerReference w:type="first" r:id="rId19"/>
      <w:footerReference w:type="first" r:id="rId20"/>
      <w:pgSz w:w="11907" w:h="16840" w:code="9"/>
      <w:pgMar w:top="1418"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F0" w:rsidRDefault="00896BF0">
      <w:r>
        <w:separator/>
      </w:r>
    </w:p>
  </w:endnote>
  <w:endnote w:type="continuationSeparator" w:id="0">
    <w:p w:rsidR="00896BF0" w:rsidRDefault="0089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F0" w:rsidRDefault="00896BF0">
    <w:pPr>
      <w:pStyle w:val="Bunntekst"/>
      <w:jc w:val="center"/>
    </w:pPr>
    <w:r>
      <w:t xml:space="preserve">Side </w:t>
    </w:r>
    <w:r>
      <w:fldChar w:fldCharType="begin"/>
    </w:r>
    <w:r>
      <w:instrText xml:space="preserve"> PAGE </w:instrText>
    </w:r>
    <w:r>
      <w:fldChar w:fldCharType="separate"/>
    </w:r>
    <w:r>
      <w:rPr>
        <w:noProof/>
      </w:rPr>
      <w:t>2</w:t>
    </w:r>
    <w:r>
      <w:rPr>
        <w:noProof/>
      </w:rP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sidR="006B7437">
      <w:rPr>
        <w:rStyle w:val="Sidetall"/>
        <w:noProof/>
      </w:rPr>
      <w:t>24</w:t>
    </w:r>
    <w:r>
      <w:rPr>
        <w:rStyle w:val="Sidetall"/>
      </w:rPr>
      <w:fldChar w:fldCharType="end"/>
    </w:r>
    <w:r>
      <w:rPr>
        <w:rStyle w:val="Sidetall"/>
      </w:rPr>
      <w:tab/>
      <w:t xml:space="preserve">    </w:t>
    </w:r>
    <w:proofErr w:type="gramStart"/>
    <w:r>
      <w:t>21.03.2005</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58" w:rsidRDefault="00452D58">
    <w:pPr>
      <w:pStyle w:val="Bunntekst"/>
      <w:jc w:val="center"/>
    </w:pPr>
  </w:p>
  <w:p w:rsidR="00452D58" w:rsidRDefault="00954523">
    <w:pPr>
      <w:pStyle w:val="Bunntekst"/>
      <w:jc w:val="center"/>
    </w:pPr>
    <w:sdt>
      <w:sdtPr>
        <w:id w:val="1166589714"/>
        <w:docPartObj>
          <w:docPartGallery w:val="Page Numbers (Bottom of Page)"/>
          <w:docPartUnique/>
        </w:docPartObj>
      </w:sdtPr>
      <w:sdtEndPr/>
      <w:sdtContent>
        <w:sdt>
          <w:sdtPr>
            <w:id w:val="1662664755"/>
            <w:docPartObj>
              <w:docPartGallery w:val="Page Numbers (Top of Page)"/>
              <w:docPartUnique/>
            </w:docPartObj>
          </w:sdtPr>
          <w:sdtEndPr/>
          <w:sdtContent>
            <w:r w:rsidR="00452D58">
              <w:t>Sid</w:t>
            </w:r>
            <w:r w:rsidR="00452D58" w:rsidRPr="00452D58">
              <w:t xml:space="preserve">e </w:t>
            </w:r>
            <w:r w:rsidR="00452D58" w:rsidRPr="00452D58">
              <w:rPr>
                <w:bCs/>
                <w:sz w:val="24"/>
                <w:szCs w:val="24"/>
              </w:rPr>
              <w:fldChar w:fldCharType="begin"/>
            </w:r>
            <w:r w:rsidR="00452D58" w:rsidRPr="00452D58">
              <w:rPr>
                <w:bCs/>
              </w:rPr>
              <w:instrText>PAGE</w:instrText>
            </w:r>
            <w:r w:rsidR="00452D58" w:rsidRPr="00452D58">
              <w:rPr>
                <w:bCs/>
                <w:sz w:val="24"/>
                <w:szCs w:val="24"/>
              </w:rPr>
              <w:fldChar w:fldCharType="separate"/>
            </w:r>
            <w:r>
              <w:rPr>
                <w:bCs/>
                <w:noProof/>
              </w:rPr>
              <w:t>14</w:t>
            </w:r>
            <w:r w:rsidR="00452D58" w:rsidRPr="00452D58">
              <w:rPr>
                <w:bCs/>
                <w:sz w:val="24"/>
                <w:szCs w:val="24"/>
              </w:rPr>
              <w:fldChar w:fldCharType="end"/>
            </w:r>
            <w:r w:rsidR="00452D58" w:rsidRPr="00452D58">
              <w:t xml:space="preserve"> av </w:t>
            </w:r>
            <w:r w:rsidR="00452D58" w:rsidRPr="00452D58">
              <w:rPr>
                <w:bCs/>
                <w:sz w:val="24"/>
                <w:szCs w:val="24"/>
              </w:rPr>
              <w:fldChar w:fldCharType="begin"/>
            </w:r>
            <w:r w:rsidR="00452D58" w:rsidRPr="00452D58">
              <w:rPr>
                <w:bCs/>
              </w:rPr>
              <w:instrText>NUMPAGES</w:instrText>
            </w:r>
            <w:r w:rsidR="00452D58" w:rsidRPr="00452D58">
              <w:rPr>
                <w:bCs/>
                <w:sz w:val="24"/>
                <w:szCs w:val="24"/>
              </w:rPr>
              <w:fldChar w:fldCharType="separate"/>
            </w:r>
            <w:r>
              <w:rPr>
                <w:bCs/>
                <w:noProof/>
              </w:rPr>
              <w:t>24</w:t>
            </w:r>
            <w:r w:rsidR="00452D58" w:rsidRPr="00452D58">
              <w:rPr>
                <w:bCs/>
                <w:sz w:val="24"/>
                <w:szCs w:val="24"/>
              </w:rPr>
              <w:fldChar w:fldCharType="end"/>
            </w:r>
          </w:sdtContent>
        </w:sdt>
      </w:sdtContent>
    </w:sdt>
  </w:p>
  <w:p w:rsidR="00896BF0" w:rsidRDefault="00896BF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049302"/>
      <w:docPartObj>
        <w:docPartGallery w:val="Page Numbers (Bottom of Page)"/>
        <w:docPartUnique/>
      </w:docPartObj>
    </w:sdtPr>
    <w:sdtEndPr/>
    <w:sdtContent>
      <w:sdt>
        <w:sdtPr>
          <w:id w:val="-1669238322"/>
          <w:docPartObj>
            <w:docPartGallery w:val="Page Numbers (Top of Page)"/>
            <w:docPartUnique/>
          </w:docPartObj>
        </w:sdtPr>
        <w:sdtEndPr/>
        <w:sdtContent>
          <w:p w:rsidR="00452D58" w:rsidRDefault="00452D58">
            <w:pPr>
              <w:pStyle w:val="Bunntekst"/>
              <w:jc w:val="center"/>
            </w:pPr>
          </w:p>
          <w:p w:rsidR="00452D58" w:rsidRDefault="00452D58">
            <w:pPr>
              <w:pStyle w:val="Bunntekst"/>
              <w:jc w:val="center"/>
            </w:pPr>
            <w:r w:rsidRPr="00452D58">
              <w:t xml:space="preserve">Side </w:t>
            </w:r>
            <w:r w:rsidRPr="00452D58">
              <w:rPr>
                <w:bCs/>
                <w:sz w:val="24"/>
                <w:szCs w:val="24"/>
              </w:rPr>
              <w:fldChar w:fldCharType="begin"/>
            </w:r>
            <w:r w:rsidRPr="00452D58">
              <w:rPr>
                <w:bCs/>
              </w:rPr>
              <w:instrText>PAGE</w:instrText>
            </w:r>
            <w:r w:rsidRPr="00452D58">
              <w:rPr>
                <w:bCs/>
                <w:sz w:val="24"/>
                <w:szCs w:val="24"/>
              </w:rPr>
              <w:fldChar w:fldCharType="separate"/>
            </w:r>
            <w:r w:rsidR="006109A5">
              <w:rPr>
                <w:bCs/>
                <w:noProof/>
              </w:rPr>
              <w:t>2</w:t>
            </w:r>
            <w:r w:rsidRPr="00452D58">
              <w:rPr>
                <w:bCs/>
                <w:sz w:val="24"/>
                <w:szCs w:val="24"/>
              </w:rPr>
              <w:fldChar w:fldCharType="end"/>
            </w:r>
            <w:r w:rsidRPr="00452D58">
              <w:t xml:space="preserve"> av </w:t>
            </w:r>
            <w:r w:rsidRPr="00452D58">
              <w:rPr>
                <w:bCs/>
                <w:sz w:val="24"/>
                <w:szCs w:val="24"/>
              </w:rPr>
              <w:fldChar w:fldCharType="begin"/>
            </w:r>
            <w:r w:rsidRPr="00452D58">
              <w:rPr>
                <w:bCs/>
              </w:rPr>
              <w:instrText>NUMPAGES</w:instrText>
            </w:r>
            <w:r w:rsidRPr="00452D58">
              <w:rPr>
                <w:bCs/>
                <w:sz w:val="24"/>
                <w:szCs w:val="24"/>
              </w:rPr>
              <w:fldChar w:fldCharType="separate"/>
            </w:r>
            <w:r w:rsidR="006109A5">
              <w:rPr>
                <w:bCs/>
                <w:noProof/>
              </w:rPr>
              <w:t>4</w:t>
            </w:r>
            <w:r w:rsidRPr="00452D58">
              <w:rPr>
                <w:bCs/>
                <w:sz w:val="24"/>
                <w:szCs w:val="24"/>
              </w:rPr>
              <w:fldChar w:fldCharType="end"/>
            </w:r>
          </w:p>
        </w:sdtContent>
      </w:sdt>
    </w:sdtContent>
  </w:sdt>
  <w:p w:rsidR="00896BF0" w:rsidRPr="00452D58" w:rsidRDefault="00896BF0" w:rsidP="00452D5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F0" w:rsidRDefault="00896BF0">
      <w:r>
        <w:separator/>
      </w:r>
    </w:p>
  </w:footnote>
  <w:footnote w:type="continuationSeparator" w:id="0">
    <w:p w:rsidR="00896BF0" w:rsidRDefault="0089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F0" w:rsidRDefault="00896BF0" w:rsidP="00E64525">
    <w:pPr>
      <w:pStyle w:val="Topptekst"/>
    </w:pPr>
    <w:r>
      <w:t>Busstjenester Vestby 2015</w:t>
    </w:r>
    <w:r>
      <w:tab/>
    </w:r>
    <w:r>
      <w:tab/>
    </w:r>
    <w:r>
      <w:br/>
      <w:t>Vedlegg 1 Oppdragsbeskrivelse</w:t>
    </w:r>
  </w:p>
  <w:p w:rsidR="00896BF0" w:rsidRDefault="00896BF0" w:rsidP="00E64525">
    <w:pPr>
      <w:pStyle w:val="Top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58" w:rsidRDefault="00452D58" w:rsidP="00452D58">
    <w:pPr>
      <w:pStyle w:val="Topptekst"/>
    </w:pPr>
    <w:r>
      <w:t xml:space="preserve">Busstjenester Vestby 2015 </w:t>
    </w:r>
  </w:p>
  <w:p w:rsidR="00896BF0" w:rsidRDefault="00452D58" w:rsidP="00452D58">
    <w:pPr>
      <w:pStyle w:val="Topptekst"/>
    </w:pPr>
    <w:r>
      <w:t>Vedlegg 1 Oppdragsbeskrivelse</w:t>
    </w:r>
    <w:r w:rsidR="00896BF0">
      <w:tab/>
    </w:r>
    <w:r w:rsidR="00896BF0">
      <w:tab/>
    </w:r>
  </w:p>
  <w:p w:rsidR="00896BF0" w:rsidRDefault="00896BF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9CDB6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11CB4F4A"/>
    <w:multiLevelType w:val="hybridMultilevel"/>
    <w:tmpl w:val="0D60981A"/>
    <w:lvl w:ilvl="0" w:tplc="FB7C53D4">
      <w:start w:val="1"/>
      <w:numFmt w:val="decimal"/>
      <w:lvlText w:val="%1."/>
      <w:lvlJc w:val="left"/>
      <w:pPr>
        <w:tabs>
          <w:tab w:val="num" w:pos="720"/>
        </w:tabs>
        <w:ind w:left="720" w:hanging="360"/>
      </w:pPr>
    </w:lvl>
    <w:lvl w:ilvl="1" w:tplc="716A55DE" w:tentative="1">
      <w:start w:val="1"/>
      <w:numFmt w:val="lowerLetter"/>
      <w:lvlText w:val="%2."/>
      <w:lvlJc w:val="left"/>
      <w:pPr>
        <w:tabs>
          <w:tab w:val="num" w:pos="1440"/>
        </w:tabs>
        <w:ind w:left="1440" w:hanging="360"/>
      </w:pPr>
    </w:lvl>
    <w:lvl w:ilvl="2" w:tplc="8F841F1A" w:tentative="1">
      <w:start w:val="1"/>
      <w:numFmt w:val="lowerRoman"/>
      <w:lvlText w:val="%3."/>
      <w:lvlJc w:val="right"/>
      <w:pPr>
        <w:tabs>
          <w:tab w:val="num" w:pos="2160"/>
        </w:tabs>
        <w:ind w:left="2160" w:hanging="180"/>
      </w:pPr>
    </w:lvl>
    <w:lvl w:ilvl="3" w:tplc="A2344A30" w:tentative="1">
      <w:start w:val="1"/>
      <w:numFmt w:val="decimal"/>
      <w:lvlText w:val="%4."/>
      <w:lvlJc w:val="left"/>
      <w:pPr>
        <w:tabs>
          <w:tab w:val="num" w:pos="2880"/>
        </w:tabs>
        <w:ind w:left="2880" w:hanging="360"/>
      </w:pPr>
    </w:lvl>
    <w:lvl w:ilvl="4" w:tplc="6F48906E" w:tentative="1">
      <w:start w:val="1"/>
      <w:numFmt w:val="lowerLetter"/>
      <w:lvlText w:val="%5."/>
      <w:lvlJc w:val="left"/>
      <w:pPr>
        <w:tabs>
          <w:tab w:val="num" w:pos="3600"/>
        </w:tabs>
        <w:ind w:left="3600" w:hanging="360"/>
      </w:pPr>
    </w:lvl>
    <w:lvl w:ilvl="5" w:tplc="5E60018E" w:tentative="1">
      <w:start w:val="1"/>
      <w:numFmt w:val="lowerRoman"/>
      <w:lvlText w:val="%6."/>
      <w:lvlJc w:val="right"/>
      <w:pPr>
        <w:tabs>
          <w:tab w:val="num" w:pos="4320"/>
        </w:tabs>
        <w:ind w:left="4320" w:hanging="180"/>
      </w:pPr>
    </w:lvl>
    <w:lvl w:ilvl="6" w:tplc="14905B6C" w:tentative="1">
      <w:start w:val="1"/>
      <w:numFmt w:val="decimal"/>
      <w:lvlText w:val="%7."/>
      <w:lvlJc w:val="left"/>
      <w:pPr>
        <w:tabs>
          <w:tab w:val="num" w:pos="5040"/>
        </w:tabs>
        <w:ind w:left="5040" w:hanging="360"/>
      </w:pPr>
    </w:lvl>
    <w:lvl w:ilvl="7" w:tplc="9768FBE0" w:tentative="1">
      <w:start w:val="1"/>
      <w:numFmt w:val="lowerLetter"/>
      <w:lvlText w:val="%8."/>
      <w:lvlJc w:val="left"/>
      <w:pPr>
        <w:tabs>
          <w:tab w:val="num" w:pos="5760"/>
        </w:tabs>
        <w:ind w:left="5760" w:hanging="360"/>
      </w:pPr>
    </w:lvl>
    <w:lvl w:ilvl="8" w:tplc="6B1C999E" w:tentative="1">
      <w:start w:val="1"/>
      <w:numFmt w:val="lowerRoman"/>
      <w:lvlText w:val="%9."/>
      <w:lvlJc w:val="right"/>
      <w:pPr>
        <w:tabs>
          <w:tab w:val="num" w:pos="6480"/>
        </w:tabs>
        <w:ind w:left="6480" w:hanging="180"/>
      </w:pPr>
    </w:lvl>
  </w:abstractNum>
  <w:abstractNum w:abstractNumId="5">
    <w:nsid w:val="158F54A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11024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A251F4"/>
    <w:multiLevelType w:val="singleLevel"/>
    <w:tmpl w:val="0414000F"/>
    <w:lvl w:ilvl="0">
      <w:start w:val="1"/>
      <w:numFmt w:val="decimal"/>
      <w:lvlText w:val="%1."/>
      <w:lvlJc w:val="left"/>
      <w:pPr>
        <w:tabs>
          <w:tab w:val="num" w:pos="360"/>
        </w:tabs>
        <w:ind w:left="360" w:hanging="360"/>
      </w:pPr>
    </w:lvl>
  </w:abstractNum>
  <w:abstractNum w:abstractNumId="8">
    <w:nsid w:val="1C8D7DAD"/>
    <w:multiLevelType w:val="hybridMultilevel"/>
    <w:tmpl w:val="2D243C42"/>
    <w:lvl w:ilvl="0" w:tplc="A1EEA38C">
      <w:start w:val="1"/>
      <w:numFmt w:val="decimal"/>
      <w:lvlText w:val="%1."/>
      <w:lvlJc w:val="left"/>
      <w:pPr>
        <w:tabs>
          <w:tab w:val="num" w:pos="720"/>
        </w:tabs>
        <w:ind w:left="720" w:hanging="360"/>
      </w:pPr>
    </w:lvl>
    <w:lvl w:ilvl="1" w:tplc="D24E73E8" w:tentative="1">
      <w:start w:val="1"/>
      <w:numFmt w:val="lowerLetter"/>
      <w:lvlText w:val="%2."/>
      <w:lvlJc w:val="left"/>
      <w:pPr>
        <w:tabs>
          <w:tab w:val="num" w:pos="1440"/>
        </w:tabs>
        <w:ind w:left="1440" w:hanging="360"/>
      </w:pPr>
    </w:lvl>
    <w:lvl w:ilvl="2" w:tplc="158630C8" w:tentative="1">
      <w:start w:val="1"/>
      <w:numFmt w:val="lowerRoman"/>
      <w:lvlText w:val="%3."/>
      <w:lvlJc w:val="right"/>
      <w:pPr>
        <w:tabs>
          <w:tab w:val="num" w:pos="2160"/>
        </w:tabs>
        <w:ind w:left="2160" w:hanging="180"/>
      </w:pPr>
    </w:lvl>
    <w:lvl w:ilvl="3" w:tplc="F274EAE8" w:tentative="1">
      <w:start w:val="1"/>
      <w:numFmt w:val="decimal"/>
      <w:lvlText w:val="%4."/>
      <w:lvlJc w:val="left"/>
      <w:pPr>
        <w:tabs>
          <w:tab w:val="num" w:pos="2880"/>
        </w:tabs>
        <w:ind w:left="2880" w:hanging="360"/>
      </w:pPr>
    </w:lvl>
    <w:lvl w:ilvl="4" w:tplc="695A4174" w:tentative="1">
      <w:start w:val="1"/>
      <w:numFmt w:val="lowerLetter"/>
      <w:lvlText w:val="%5."/>
      <w:lvlJc w:val="left"/>
      <w:pPr>
        <w:tabs>
          <w:tab w:val="num" w:pos="3600"/>
        </w:tabs>
        <w:ind w:left="3600" w:hanging="360"/>
      </w:pPr>
    </w:lvl>
    <w:lvl w:ilvl="5" w:tplc="5FB662B4" w:tentative="1">
      <w:start w:val="1"/>
      <w:numFmt w:val="lowerRoman"/>
      <w:lvlText w:val="%6."/>
      <w:lvlJc w:val="right"/>
      <w:pPr>
        <w:tabs>
          <w:tab w:val="num" w:pos="4320"/>
        </w:tabs>
        <w:ind w:left="4320" w:hanging="180"/>
      </w:pPr>
    </w:lvl>
    <w:lvl w:ilvl="6" w:tplc="EF06713E" w:tentative="1">
      <w:start w:val="1"/>
      <w:numFmt w:val="decimal"/>
      <w:lvlText w:val="%7."/>
      <w:lvlJc w:val="left"/>
      <w:pPr>
        <w:tabs>
          <w:tab w:val="num" w:pos="5040"/>
        </w:tabs>
        <w:ind w:left="5040" w:hanging="360"/>
      </w:pPr>
    </w:lvl>
    <w:lvl w:ilvl="7" w:tplc="F7B22776" w:tentative="1">
      <w:start w:val="1"/>
      <w:numFmt w:val="lowerLetter"/>
      <w:lvlText w:val="%8."/>
      <w:lvlJc w:val="left"/>
      <w:pPr>
        <w:tabs>
          <w:tab w:val="num" w:pos="5760"/>
        </w:tabs>
        <w:ind w:left="5760" w:hanging="360"/>
      </w:pPr>
    </w:lvl>
    <w:lvl w:ilvl="8" w:tplc="43E6238E" w:tentative="1">
      <w:start w:val="1"/>
      <w:numFmt w:val="lowerRoman"/>
      <w:lvlText w:val="%9."/>
      <w:lvlJc w:val="right"/>
      <w:pPr>
        <w:tabs>
          <w:tab w:val="num" w:pos="6480"/>
        </w:tabs>
        <w:ind w:left="6480" w:hanging="180"/>
      </w:pPr>
    </w:lvl>
  </w:abstractNum>
  <w:abstractNum w:abstractNumId="9">
    <w:nsid w:val="1E35158B"/>
    <w:multiLevelType w:val="hybridMultilevel"/>
    <w:tmpl w:val="6DFA96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83062E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DF0AA3"/>
    <w:multiLevelType w:val="multilevel"/>
    <w:tmpl w:val="039855DA"/>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1852"/>
        </w:tabs>
        <w:ind w:left="1852"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BFF12EA"/>
    <w:multiLevelType w:val="singleLevel"/>
    <w:tmpl w:val="9CB20142"/>
    <w:lvl w:ilvl="0">
      <w:start w:val="3"/>
      <w:numFmt w:val="lowerLetter"/>
      <w:lvlText w:val="%1)"/>
      <w:lvlJc w:val="left"/>
      <w:pPr>
        <w:tabs>
          <w:tab w:val="num" w:pos="705"/>
        </w:tabs>
        <w:ind w:left="705" w:hanging="705"/>
      </w:pPr>
      <w:rPr>
        <w:rFonts w:hint="default"/>
      </w:rPr>
    </w:lvl>
  </w:abstractNum>
  <w:abstractNum w:abstractNumId="15">
    <w:nsid w:val="2C4641E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C920FD4"/>
    <w:multiLevelType w:val="singleLevel"/>
    <w:tmpl w:val="E52A347E"/>
    <w:lvl w:ilvl="0">
      <w:start w:val="1"/>
      <w:numFmt w:val="decimal"/>
      <w:lvlText w:val="%1."/>
      <w:lvlJc w:val="left"/>
      <w:pPr>
        <w:tabs>
          <w:tab w:val="num" w:pos="570"/>
        </w:tabs>
        <w:ind w:left="570" w:hanging="570"/>
      </w:pPr>
      <w:rPr>
        <w:rFonts w:hint="default"/>
      </w:rPr>
    </w:lvl>
  </w:abstractNum>
  <w:abstractNum w:abstractNumId="17">
    <w:nsid w:val="2E343DE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B45CCC"/>
    <w:multiLevelType w:val="hybridMultilevel"/>
    <w:tmpl w:val="9B1058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2EB93BED"/>
    <w:multiLevelType w:val="singleLevel"/>
    <w:tmpl w:val="55CA7C40"/>
    <w:lvl w:ilvl="0">
      <w:start w:val="13"/>
      <w:numFmt w:val="decimal"/>
      <w:lvlText w:val="%1."/>
      <w:lvlJc w:val="left"/>
      <w:pPr>
        <w:tabs>
          <w:tab w:val="num" w:pos="570"/>
        </w:tabs>
        <w:ind w:left="570" w:hanging="570"/>
      </w:pPr>
      <w:rPr>
        <w:rFonts w:hint="default"/>
      </w:rPr>
    </w:lvl>
  </w:abstractNum>
  <w:abstractNum w:abstractNumId="2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1">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2">
    <w:nsid w:val="40885B58"/>
    <w:multiLevelType w:val="multilevel"/>
    <w:tmpl w:val="137E306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0"/>
        </w:tabs>
        <w:ind w:left="0" w:firstLine="0"/>
      </w:pPr>
      <w:rPr>
        <w:rFonts w:hint="default"/>
      </w:rPr>
    </w:lvl>
    <w:lvl w:ilvl="2">
      <w:start w:val="1"/>
      <w:numFmt w:val="decimal"/>
      <w:lvlText w:val="%3.%1.%2"/>
      <w:lvlJc w:val="left"/>
      <w:pPr>
        <w:tabs>
          <w:tab w:val="num" w:pos="57"/>
        </w:tabs>
        <w:ind w:left="851" w:hanging="851"/>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nsid w:val="40E8362D"/>
    <w:multiLevelType w:val="singleLevel"/>
    <w:tmpl w:val="7360AAD8"/>
    <w:lvl w:ilvl="0">
      <w:start w:val="1"/>
      <w:numFmt w:val="bullet"/>
      <w:lvlText w:val=""/>
      <w:lvlJc w:val="left"/>
      <w:pPr>
        <w:tabs>
          <w:tab w:val="num" w:pos="360"/>
        </w:tabs>
        <w:ind w:left="360" w:hanging="360"/>
      </w:pPr>
      <w:rPr>
        <w:rFonts w:ascii="Symbol" w:hAnsi="Symbol" w:hint="default"/>
        <w:color w:val="auto"/>
      </w:rPr>
    </w:lvl>
  </w:abstractNum>
  <w:abstractNum w:abstractNumId="24">
    <w:nsid w:val="453A753A"/>
    <w:multiLevelType w:val="multilevel"/>
    <w:tmpl w:val="114E2BC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9B14F9C"/>
    <w:multiLevelType w:val="multilevel"/>
    <w:tmpl w:val="21B0D356"/>
    <w:lvl w:ilvl="0">
      <w:start w:val="1"/>
      <w:numFmt w:val="decimal"/>
      <w:pStyle w:val="Overskrift8"/>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nsid w:val="557F28CF"/>
    <w:multiLevelType w:val="hybridMultilevel"/>
    <w:tmpl w:val="8A94B3E8"/>
    <w:lvl w:ilvl="0" w:tplc="CF347976">
      <w:start w:val="1"/>
      <w:numFmt w:val="bullet"/>
      <w:lvlText w:val=""/>
      <w:lvlJc w:val="left"/>
      <w:pPr>
        <w:tabs>
          <w:tab w:val="num" w:pos="720"/>
        </w:tabs>
        <w:ind w:left="720" w:hanging="360"/>
      </w:pPr>
      <w:rPr>
        <w:rFonts w:ascii="Symbol" w:hAnsi="Symbol" w:hint="default"/>
      </w:rPr>
    </w:lvl>
    <w:lvl w:ilvl="1" w:tplc="4A4801C8" w:tentative="1">
      <w:start w:val="1"/>
      <w:numFmt w:val="bullet"/>
      <w:lvlText w:val="o"/>
      <w:lvlJc w:val="left"/>
      <w:pPr>
        <w:tabs>
          <w:tab w:val="num" w:pos="1440"/>
        </w:tabs>
        <w:ind w:left="1440" w:hanging="360"/>
      </w:pPr>
      <w:rPr>
        <w:rFonts w:ascii="Courier New" w:hAnsi="Courier New" w:cs="Courier New" w:hint="default"/>
      </w:rPr>
    </w:lvl>
    <w:lvl w:ilvl="2" w:tplc="D81650C2" w:tentative="1">
      <w:start w:val="1"/>
      <w:numFmt w:val="bullet"/>
      <w:lvlText w:val=""/>
      <w:lvlJc w:val="left"/>
      <w:pPr>
        <w:tabs>
          <w:tab w:val="num" w:pos="2160"/>
        </w:tabs>
        <w:ind w:left="2160" w:hanging="360"/>
      </w:pPr>
      <w:rPr>
        <w:rFonts w:ascii="Wingdings" w:hAnsi="Wingdings" w:hint="default"/>
      </w:rPr>
    </w:lvl>
    <w:lvl w:ilvl="3" w:tplc="7A42AA28" w:tentative="1">
      <w:start w:val="1"/>
      <w:numFmt w:val="bullet"/>
      <w:lvlText w:val=""/>
      <w:lvlJc w:val="left"/>
      <w:pPr>
        <w:tabs>
          <w:tab w:val="num" w:pos="2880"/>
        </w:tabs>
        <w:ind w:left="2880" w:hanging="360"/>
      </w:pPr>
      <w:rPr>
        <w:rFonts w:ascii="Symbol" w:hAnsi="Symbol" w:hint="default"/>
      </w:rPr>
    </w:lvl>
    <w:lvl w:ilvl="4" w:tplc="2C60BCDE" w:tentative="1">
      <w:start w:val="1"/>
      <w:numFmt w:val="bullet"/>
      <w:lvlText w:val="o"/>
      <w:lvlJc w:val="left"/>
      <w:pPr>
        <w:tabs>
          <w:tab w:val="num" w:pos="3600"/>
        </w:tabs>
        <w:ind w:left="3600" w:hanging="360"/>
      </w:pPr>
      <w:rPr>
        <w:rFonts w:ascii="Courier New" w:hAnsi="Courier New" w:cs="Courier New" w:hint="default"/>
      </w:rPr>
    </w:lvl>
    <w:lvl w:ilvl="5" w:tplc="41024A72" w:tentative="1">
      <w:start w:val="1"/>
      <w:numFmt w:val="bullet"/>
      <w:lvlText w:val=""/>
      <w:lvlJc w:val="left"/>
      <w:pPr>
        <w:tabs>
          <w:tab w:val="num" w:pos="4320"/>
        </w:tabs>
        <w:ind w:left="4320" w:hanging="360"/>
      </w:pPr>
      <w:rPr>
        <w:rFonts w:ascii="Wingdings" w:hAnsi="Wingdings" w:hint="default"/>
      </w:rPr>
    </w:lvl>
    <w:lvl w:ilvl="6" w:tplc="44CA8874" w:tentative="1">
      <w:start w:val="1"/>
      <w:numFmt w:val="bullet"/>
      <w:lvlText w:val=""/>
      <w:lvlJc w:val="left"/>
      <w:pPr>
        <w:tabs>
          <w:tab w:val="num" w:pos="5040"/>
        </w:tabs>
        <w:ind w:left="5040" w:hanging="360"/>
      </w:pPr>
      <w:rPr>
        <w:rFonts w:ascii="Symbol" w:hAnsi="Symbol" w:hint="default"/>
      </w:rPr>
    </w:lvl>
    <w:lvl w:ilvl="7" w:tplc="6972A904" w:tentative="1">
      <w:start w:val="1"/>
      <w:numFmt w:val="bullet"/>
      <w:lvlText w:val="o"/>
      <w:lvlJc w:val="left"/>
      <w:pPr>
        <w:tabs>
          <w:tab w:val="num" w:pos="5760"/>
        </w:tabs>
        <w:ind w:left="5760" w:hanging="360"/>
      </w:pPr>
      <w:rPr>
        <w:rFonts w:ascii="Courier New" w:hAnsi="Courier New" w:cs="Courier New" w:hint="default"/>
      </w:rPr>
    </w:lvl>
    <w:lvl w:ilvl="8" w:tplc="9B44F192" w:tentative="1">
      <w:start w:val="1"/>
      <w:numFmt w:val="bullet"/>
      <w:lvlText w:val=""/>
      <w:lvlJc w:val="left"/>
      <w:pPr>
        <w:tabs>
          <w:tab w:val="num" w:pos="6480"/>
        </w:tabs>
        <w:ind w:left="6480" w:hanging="360"/>
      </w:pPr>
      <w:rPr>
        <w:rFonts w:ascii="Wingdings" w:hAnsi="Wingdings" w:hint="default"/>
      </w:rPr>
    </w:lvl>
  </w:abstractNum>
  <w:abstractNum w:abstractNumId="28">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29">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0">
    <w:nsid w:val="5EAD5A94"/>
    <w:multiLevelType w:val="singleLevel"/>
    <w:tmpl w:val="04140017"/>
    <w:lvl w:ilvl="0">
      <w:start w:val="1"/>
      <w:numFmt w:val="lowerLetter"/>
      <w:lvlText w:val="%1)"/>
      <w:lvlJc w:val="left"/>
      <w:pPr>
        <w:tabs>
          <w:tab w:val="num" w:pos="360"/>
        </w:tabs>
        <w:ind w:left="360" w:hanging="360"/>
      </w:pPr>
      <w:rPr>
        <w:rFonts w:hint="default"/>
      </w:rPr>
    </w:lvl>
  </w:abstractNum>
  <w:abstractNum w:abstractNumId="31">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70A536BF"/>
    <w:multiLevelType w:val="hybridMultilevel"/>
    <w:tmpl w:val="F96C55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5EB0986"/>
    <w:multiLevelType w:val="singleLevel"/>
    <w:tmpl w:val="04140017"/>
    <w:lvl w:ilvl="0">
      <w:start w:val="1"/>
      <w:numFmt w:val="lowerLetter"/>
      <w:lvlText w:val="%1)"/>
      <w:lvlJc w:val="left"/>
      <w:pPr>
        <w:tabs>
          <w:tab w:val="num" w:pos="360"/>
        </w:tabs>
        <w:ind w:left="360" w:hanging="360"/>
      </w:pPr>
    </w:lvl>
  </w:abstractNum>
  <w:abstractNum w:abstractNumId="34">
    <w:nsid w:val="763E71D4"/>
    <w:multiLevelType w:val="singleLevel"/>
    <w:tmpl w:val="959CF28C"/>
    <w:lvl w:ilvl="0">
      <w:numFmt w:val="bullet"/>
      <w:lvlText w:val="-"/>
      <w:lvlJc w:val="left"/>
      <w:pPr>
        <w:tabs>
          <w:tab w:val="num" w:pos="360"/>
        </w:tabs>
        <w:ind w:left="360" w:hanging="360"/>
      </w:pPr>
      <w:rPr>
        <w:rFonts w:hint="default"/>
      </w:rPr>
    </w:lvl>
  </w:abstractNum>
  <w:abstractNum w:abstractNumId="35">
    <w:nsid w:val="7A1A069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6">
    <w:nsid w:val="7B10739B"/>
    <w:multiLevelType w:val="singleLevel"/>
    <w:tmpl w:val="B5002F40"/>
    <w:lvl w:ilvl="0">
      <w:numFmt w:val="bullet"/>
      <w:lvlText w:val="-"/>
      <w:lvlJc w:val="left"/>
      <w:pPr>
        <w:tabs>
          <w:tab w:val="num" w:pos="360"/>
        </w:tabs>
        <w:ind w:left="360" w:hanging="360"/>
      </w:pPr>
      <w:rPr>
        <w:rFonts w:ascii="Times New Roman" w:hAnsi="Times New Roman" w:hint="default"/>
      </w:rPr>
    </w:lvl>
  </w:abstractNum>
  <w:abstractNum w:abstractNumId="37">
    <w:nsid w:val="7C231237"/>
    <w:multiLevelType w:val="hybridMultilevel"/>
    <w:tmpl w:val="A46419D2"/>
    <w:lvl w:ilvl="0" w:tplc="E740324C">
      <w:start w:val="1"/>
      <w:numFmt w:val="decimal"/>
      <w:lvlText w:val="%1"/>
      <w:lvlJc w:val="left"/>
      <w:pPr>
        <w:tabs>
          <w:tab w:val="num" w:pos="1444"/>
        </w:tabs>
        <w:ind w:left="1444" w:hanging="735"/>
      </w:pPr>
      <w:rPr>
        <w:rFonts w:hint="default"/>
      </w:rPr>
    </w:lvl>
    <w:lvl w:ilvl="1" w:tplc="1168103E" w:tentative="1">
      <w:start w:val="1"/>
      <w:numFmt w:val="lowerLetter"/>
      <w:lvlText w:val="%2."/>
      <w:lvlJc w:val="left"/>
      <w:pPr>
        <w:tabs>
          <w:tab w:val="num" w:pos="1789"/>
        </w:tabs>
        <w:ind w:left="1789" w:hanging="360"/>
      </w:pPr>
    </w:lvl>
    <w:lvl w:ilvl="2" w:tplc="5588974E" w:tentative="1">
      <w:start w:val="1"/>
      <w:numFmt w:val="lowerRoman"/>
      <w:lvlText w:val="%3."/>
      <w:lvlJc w:val="right"/>
      <w:pPr>
        <w:tabs>
          <w:tab w:val="num" w:pos="2509"/>
        </w:tabs>
        <w:ind w:left="2509" w:hanging="180"/>
      </w:pPr>
    </w:lvl>
    <w:lvl w:ilvl="3" w:tplc="FA94C22A" w:tentative="1">
      <w:start w:val="1"/>
      <w:numFmt w:val="decimal"/>
      <w:lvlText w:val="%4."/>
      <w:lvlJc w:val="left"/>
      <w:pPr>
        <w:tabs>
          <w:tab w:val="num" w:pos="3229"/>
        </w:tabs>
        <w:ind w:left="3229" w:hanging="360"/>
      </w:pPr>
    </w:lvl>
    <w:lvl w:ilvl="4" w:tplc="4A26F37E" w:tentative="1">
      <w:start w:val="1"/>
      <w:numFmt w:val="lowerLetter"/>
      <w:lvlText w:val="%5."/>
      <w:lvlJc w:val="left"/>
      <w:pPr>
        <w:tabs>
          <w:tab w:val="num" w:pos="3949"/>
        </w:tabs>
        <w:ind w:left="3949" w:hanging="360"/>
      </w:pPr>
    </w:lvl>
    <w:lvl w:ilvl="5" w:tplc="ACB4F946" w:tentative="1">
      <w:start w:val="1"/>
      <w:numFmt w:val="lowerRoman"/>
      <w:lvlText w:val="%6."/>
      <w:lvlJc w:val="right"/>
      <w:pPr>
        <w:tabs>
          <w:tab w:val="num" w:pos="4669"/>
        </w:tabs>
        <w:ind w:left="4669" w:hanging="180"/>
      </w:pPr>
    </w:lvl>
    <w:lvl w:ilvl="6" w:tplc="88465134" w:tentative="1">
      <w:start w:val="1"/>
      <w:numFmt w:val="decimal"/>
      <w:lvlText w:val="%7."/>
      <w:lvlJc w:val="left"/>
      <w:pPr>
        <w:tabs>
          <w:tab w:val="num" w:pos="5389"/>
        </w:tabs>
        <w:ind w:left="5389" w:hanging="360"/>
      </w:pPr>
    </w:lvl>
    <w:lvl w:ilvl="7" w:tplc="CAA6C090" w:tentative="1">
      <w:start w:val="1"/>
      <w:numFmt w:val="lowerLetter"/>
      <w:lvlText w:val="%8."/>
      <w:lvlJc w:val="left"/>
      <w:pPr>
        <w:tabs>
          <w:tab w:val="num" w:pos="6109"/>
        </w:tabs>
        <w:ind w:left="6109" w:hanging="360"/>
      </w:pPr>
    </w:lvl>
    <w:lvl w:ilvl="8" w:tplc="EEEA47E8" w:tentative="1">
      <w:start w:val="1"/>
      <w:numFmt w:val="lowerRoman"/>
      <w:lvlText w:val="%9."/>
      <w:lvlJc w:val="right"/>
      <w:pPr>
        <w:tabs>
          <w:tab w:val="num" w:pos="6829"/>
        </w:tabs>
        <w:ind w:left="6829" w:hanging="180"/>
      </w:pPr>
    </w:lvl>
  </w:abstractNum>
  <w:abstractNum w:abstractNumId="38">
    <w:nsid w:val="7DC94D96"/>
    <w:multiLevelType w:val="hybridMultilevel"/>
    <w:tmpl w:val="84B48728"/>
    <w:lvl w:ilvl="0" w:tplc="4F4C7D20">
      <w:start w:val="1"/>
      <w:numFmt w:val="bullet"/>
      <w:pStyle w:val="Punktmerke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38"/>
  </w:num>
  <w:num w:numId="4">
    <w:abstractNumId w:val="19"/>
  </w:num>
  <w:num w:numId="5">
    <w:abstractNumId w:val="16"/>
  </w:num>
  <w:num w:numId="6">
    <w:abstractNumId w:val="37"/>
  </w:num>
  <w:num w:numId="7">
    <w:abstractNumId w:val="27"/>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6"/>
  </w:num>
  <w:num w:numId="10">
    <w:abstractNumId w:val="21"/>
  </w:num>
  <w:num w:numId="11">
    <w:abstractNumId w:val="20"/>
  </w:num>
  <w:num w:numId="12">
    <w:abstractNumId w:val="10"/>
  </w:num>
  <w:num w:numId="13">
    <w:abstractNumId w:val="36"/>
  </w:num>
  <w:num w:numId="14">
    <w:abstractNumId w:val="28"/>
  </w:num>
  <w:num w:numId="15">
    <w:abstractNumId w:val="4"/>
  </w:num>
  <w:num w:numId="16">
    <w:abstractNumId w:val="34"/>
  </w:num>
  <w:num w:numId="17">
    <w:abstractNumId w:val="30"/>
  </w:num>
  <w:num w:numId="18">
    <w:abstractNumId w:val="7"/>
  </w:num>
  <w:num w:numId="19">
    <w:abstractNumId w:val="8"/>
  </w:num>
  <w:num w:numId="20">
    <w:abstractNumId w:val="29"/>
  </w:num>
  <w:num w:numId="21">
    <w:abstractNumId w:val="22"/>
  </w:num>
  <w:num w:numId="22">
    <w:abstractNumId w:val="31"/>
  </w:num>
  <w:num w:numId="23">
    <w:abstractNumId w:val="2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25"/>
  </w:num>
  <w:num w:numId="28">
    <w:abstractNumId w:val="14"/>
  </w:num>
  <w:num w:numId="29">
    <w:abstractNumId w:val="33"/>
  </w:num>
  <w:num w:numId="30">
    <w:abstractNumId w:val="9"/>
  </w:num>
  <w:num w:numId="31">
    <w:abstractNumId w:val="11"/>
  </w:num>
  <w:num w:numId="32">
    <w:abstractNumId w:val="23"/>
  </w:num>
  <w:num w:numId="33">
    <w:abstractNumId w:val="3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7"/>
  </w:num>
  <w:num w:numId="40">
    <w:abstractNumId w:val="5"/>
  </w:num>
  <w:num w:numId="41">
    <w:abstractNumId w:val="6"/>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
  </w:num>
  <w:num w:numId="47">
    <w:abstractNumId w:val="3"/>
  </w:num>
  <w:num w:numId="48">
    <w:abstractNumId w:val="3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12"/>
    <w:rsid w:val="00000EAA"/>
    <w:rsid w:val="00002946"/>
    <w:rsid w:val="00003B0E"/>
    <w:rsid w:val="00004A23"/>
    <w:rsid w:val="000115F8"/>
    <w:rsid w:val="00011663"/>
    <w:rsid w:val="00012346"/>
    <w:rsid w:val="00012BEB"/>
    <w:rsid w:val="000156E0"/>
    <w:rsid w:val="00016D54"/>
    <w:rsid w:val="00017CCF"/>
    <w:rsid w:val="00022244"/>
    <w:rsid w:val="00023047"/>
    <w:rsid w:val="0002417E"/>
    <w:rsid w:val="00025612"/>
    <w:rsid w:val="00027F29"/>
    <w:rsid w:val="000372F3"/>
    <w:rsid w:val="00040FD1"/>
    <w:rsid w:val="00041C0A"/>
    <w:rsid w:val="00050E57"/>
    <w:rsid w:val="00070001"/>
    <w:rsid w:val="00070AB6"/>
    <w:rsid w:val="0007340A"/>
    <w:rsid w:val="00074B7F"/>
    <w:rsid w:val="00075A63"/>
    <w:rsid w:val="00086595"/>
    <w:rsid w:val="00091DDE"/>
    <w:rsid w:val="000931EA"/>
    <w:rsid w:val="000948BA"/>
    <w:rsid w:val="00095E30"/>
    <w:rsid w:val="00097BA2"/>
    <w:rsid w:val="000A297D"/>
    <w:rsid w:val="000A2BF4"/>
    <w:rsid w:val="000A41CB"/>
    <w:rsid w:val="000A53CA"/>
    <w:rsid w:val="000B06C2"/>
    <w:rsid w:val="000B2874"/>
    <w:rsid w:val="000B389D"/>
    <w:rsid w:val="000B4775"/>
    <w:rsid w:val="000B4C14"/>
    <w:rsid w:val="000B7783"/>
    <w:rsid w:val="000C29A1"/>
    <w:rsid w:val="000C2DE7"/>
    <w:rsid w:val="000C3DBF"/>
    <w:rsid w:val="000C3E11"/>
    <w:rsid w:val="000C6B58"/>
    <w:rsid w:val="000C6E5F"/>
    <w:rsid w:val="000D0254"/>
    <w:rsid w:val="000D235B"/>
    <w:rsid w:val="000D3850"/>
    <w:rsid w:val="000D3FAF"/>
    <w:rsid w:val="000D41D9"/>
    <w:rsid w:val="000D70F9"/>
    <w:rsid w:val="000E0BAB"/>
    <w:rsid w:val="000E0D4D"/>
    <w:rsid w:val="000E44EB"/>
    <w:rsid w:val="000E6AFA"/>
    <w:rsid w:val="000E762B"/>
    <w:rsid w:val="000F21C9"/>
    <w:rsid w:val="000F5F35"/>
    <w:rsid w:val="00102760"/>
    <w:rsid w:val="0010394D"/>
    <w:rsid w:val="00110068"/>
    <w:rsid w:val="00117B25"/>
    <w:rsid w:val="00120A75"/>
    <w:rsid w:val="00122BB1"/>
    <w:rsid w:val="00131D38"/>
    <w:rsid w:val="00133E81"/>
    <w:rsid w:val="0013478F"/>
    <w:rsid w:val="00136314"/>
    <w:rsid w:val="001370AD"/>
    <w:rsid w:val="0014471F"/>
    <w:rsid w:val="00145BB6"/>
    <w:rsid w:val="001460DF"/>
    <w:rsid w:val="001510A2"/>
    <w:rsid w:val="00154063"/>
    <w:rsid w:val="001548E7"/>
    <w:rsid w:val="00156C73"/>
    <w:rsid w:val="00157745"/>
    <w:rsid w:val="00162AF8"/>
    <w:rsid w:val="00162E66"/>
    <w:rsid w:val="00166340"/>
    <w:rsid w:val="0016700F"/>
    <w:rsid w:val="00170DA1"/>
    <w:rsid w:val="00174562"/>
    <w:rsid w:val="001751B4"/>
    <w:rsid w:val="0017585D"/>
    <w:rsid w:val="0017618E"/>
    <w:rsid w:val="0017656F"/>
    <w:rsid w:val="00180465"/>
    <w:rsid w:val="00180616"/>
    <w:rsid w:val="00185D5A"/>
    <w:rsid w:val="0018613D"/>
    <w:rsid w:val="00187FA4"/>
    <w:rsid w:val="00191262"/>
    <w:rsid w:val="00191E75"/>
    <w:rsid w:val="0019519E"/>
    <w:rsid w:val="00195AAD"/>
    <w:rsid w:val="00197840"/>
    <w:rsid w:val="00197A1D"/>
    <w:rsid w:val="001A2AAA"/>
    <w:rsid w:val="001A3122"/>
    <w:rsid w:val="001A5799"/>
    <w:rsid w:val="001B2586"/>
    <w:rsid w:val="001B2713"/>
    <w:rsid w:val="001C162E"/>
    <w:rsid w:val="001C3C2F"/>
    <w:rsid w:val="001D032A"/>
    <w:rsid w:val="001D4F9E"/>
    <w:rsid w:val="001D7A51"/>
    <w:rsid w:val="001E220B"/>
    <w:rsid w:val="001E6C0B"/>
    <w:rsid w:val="001F11E3"/>
    <w:rsid w:val="002005C5"/>
    <w:rsid w:val="00200FEE"/>
    <w:rsid w:val="00205058"/>
    <w:rsid w:val="00207245"/>
    <w:rsid w:val="00210CB7"/>
    <w:rsid w:val="0021231C"/>
    <w:rsid w:val="00212806"/>
    <w:rsid w:val="00212E50"/>
    <w:rsid w:val="002167FD"/>
    <w:rsid w:val="00217D0E"/>
    <w:rsid w:val="00224344"/>
    <w:rsid w:val="00226CE6"/>
    <w:rsid w:val="00231EBF"/>
    <w:rsid w:val="0023289D"/>
    <w:rsid w:val="00243938"/>
    <w:rsid w:val="0024718A"/>
    <w:rsid w:val="00247A60"/>
    <w:rsid w:val="002505EA"/>
    <w:rsid w:val="00251A40"/>
    <w:rsid w:val="00256303"/>
    <w:rsid w:val="00256B08"/>
    <w:rsid w:val="002601C9"/>
    <w:rsid w:val="00261B5E"/>
    <w:rsid w:val="00261F6C"/>
    <w:rsid w:val="00262522"/>
    <w:rsid w:val="0026348F"/>
    <w:rsid w:val="00265886"/>
    <w:rsid w:val="00266B54"/>
    <w:rsid w:val="00271E16"/>
    <w:rsid w:val="00272016"/>
    <w:rsid w:val="00272548"/>
    <w:rsid w:val="002749D5"/>
    <w:rsid w:val="00276F03"/>
    <w:rsid w:val="00277459"/>
    <w:rsid w:val="00280B8F"/>
    <w:rsid w:val="00292CC8"/>
    <w:rsid w:val="0029392D"/>
    <w:rsid w:val="00294B47"/>
    <w:rsid w:val="002959B6"/>
    <w:rsid w:val="002A0CE0"/>
    <w:rsid w:val="002A114B"/>
    <w:rsid w:val="002A6D67"/>
    <w:rsid w:val="002B21C6"/>
    <w:rsid w:val="002B3466"/>
    <w:rsid w:val="002B5A53"/>
    <w:rsid w:val="002B5E44"/>
    <w:rsid w:val="002B7CA7"/>
    <w:rsid w:val="002B7F60"/>
    <w:rsid w:val="002C12E3"/>
    <w:rsid w:val="002C1BE0"/>
    <w:rsid w:val="002C29BF"/>
    <w:rsid w:val="002C7917"/>
    <w:rsid w:val="002D1910"/>
    <w:rsid w:val="002D7ADF"/>
    <w:rsid w:val="002E0670"/>
    <w:rsid w:val="002E0731"/>
    <w:rsid w:val="002E0E75"/>
    <w:rsid w:val="002E22D1"/>
    <w:rsid w:val="002E252D"/>
    <w:rsid w:val="002E49C9"/>
    <w:rsid w:val="002E4E8B"/>
    <w:rsid w:val="002E765F"/>
    <w:rsid w:val="002F104B"/>
    <w:rsid w:val="002F12C7"/>
    <w:rsid w:val="002F2337"/>
    <w:rsid w:val="002F2A28"/>
    <w:rsid w:val="002F3B89"/>
    <w:rsid w:val="002F3C96"/>
    <w:rsid w:val="002F4A26"/>
    <w:rsid w:val="002F69C5"/>
    <w:rsid w:val="002F766D"/>
    <w:rsid w:val="0030241A"/>
    <w:rsid w:val="00303423"/>
    <w:rsid w:val="00303E69"/>
    <w:rsid w:val="00305A31"/>
    <w:rsid w:val="00307264"/>
    <w:rsid w:val="00315963"/>
    <w:rsid w:val="003167FD"/>
    <w:rsid w:val="0031680D"/>
    <w:rsid w:val="003217D5"/>
    <w:rsid w:val="0032269F"/>
    <w:rsid w:val="00322DA8"/>
    <w:rsid w:val="00326C82"/>
    <w:rsid w:val="00335212"/>
    <w:rsid w:val="003358EE"/>
    <w:rsid w:val="00335A6A"/>
    <w:rsid w:val="003405FD"/>
    <w:rsid w:val="003435DA"/>
    <w:rsid w:val="0034369B"/>
    <w:rsid w:val="00344711"/>
    <w:rsid w:val="00347722"/>
    <w:rsid w:val="00355609"/>
    <w:rsid w:val="003567AD"/>
    <w:rsid w:val="00357B13"/>
    <w:rsid w:val="00361B0B"/>
    <w:rsid w:val="0036206A"/>
    <w:rsid w:val="0036288B"/>
    <w:rsid w:val="00366CE7"/>
    <w:rsid w:val="00366E19"/>
    <w:rsid w:val="00373DE1"/>
    <w:rsid w:val="003765CD"/>
    <w:rsid w:val="00383394"/>
    <w:rsid w:val="0038540C"/>
    <w:rsid w:val="00386A3A"/>
    <w:rsid w:val="00390A49"/>
    <w:rsid w:val="00391E0D"/>
    <w:rsid w:val="003923CF"/>
    <w:rsid w:val="00393841"/>
    <w:rsid w:val="00394761"/>
    <w:rsid w:val="003A4399"/>
    <w:rsid w:val="003A5B96"/>
    <w:rsid w:val="003A6E11"/>
    <w:rsid w:val="003B2003"/>
    <w:rsid w:val="003B3267"/>
    <w:rsid w:val="003B4550"/>
    <w:rsid w:val="003B6697"/>
    <w:rsid w:val="003B6868"/>
    <w:rsid w:val="003B6FE1"/>
    <w:rsid w:val="003C2FC8"/>
    <w:rsid w:val="003C488F"/>
    <w:rsid w:val="003C4D6E"/>
    <w:rsid w:val="003D031F"/>
    <w:rsid w:val="003D1CFB"/>
    <w:rsid w:val="003D1E9D"/>
    <w:rsid w:val="003D2237"/>
    <w:rsid w:val="003E0B98"/>
    <w:rsid w:val="003F2673"/>
    <w:rsid w:val="003F3A89"/>
    <w:rsid w:val="003F4F82"/>
    <w:rsid w:val="003F5012"/>
    <w:rsid w:val="00400EF5"/>
    <w:rsid w:val="00403136"/>
    <w:rsid w:val="00403699"/>
    <w:rsid w:val="004045A3"/>
    <w:rsid w:val="004047B8"/>
    <w:rsid w:val="00405BE6"/>
    <w:rsid w:val="0041055D"/>
    <w:rsid w:val="00410850"/>
    <w:rsid w:val="004113AB"/>
    <w:rsid w:val="00412781"/>
    <w:rsid w:val="00413C45"/>
    <w:rsid w:val="00417FB7"/>
    <w:rsid w:val="0042192D"/>
    <w:rsid w:val="00423872"/>
    <w:rsid w:val="0043095D"/>
    <w:rsid w:val="00435C3A"/>
    <w:rsid w:val="004371B1"/>
    <w:rsid w:val="00437956"/>
    <w:rsid w:val="00437C64"/>
    <w:rsid w:val="00442C24"/>
    <w:rsid w:val="0045049E"/>
    <w:rsid w:val="00452ACE"/>
    <w:rsid w:val="00452D58"/>
    <w:rsid w:val="00452DB8"/>
    <w:rsid w:val="00460369"/>
    <w:rsid w:val="0046095E"/>
    <w:rsid w:val="004625A9"/>
    <w:rsid w:val="00463719"/>
    <w:rsid w:val="00464266"/>
    <w:rsid w:val="00465305"/>
    <w:rsid w:val="004666ED"/>
    <w:rsid w:val="00467366"/>
    <w:rsid w:val="00467E20"/>
    <w:rsid w:val="00481AF5"/>
    <w:rsid w:val="00486120"/>
    <w:rsid w:val="00486A18"/>
    <w:rsid w:val="0048718F"/>
    <w:rsid w:val="004903D8"/>
    <w:rsid w:val="00490BAC"/>
    <w:rsid w:val="00491882"/>
    <w:rsid w:val="00494313"/>
    <w:rsid w:val="004A10A2"/>
    <w:rsid w:val="004A13B3"/>
    <w:rsid w:val="004A3A49"/>
    <w:rsid w:val="004A4C0B"/>
    <w:rsid w:val="004A4DF8"/>
    <w:rsid w:val="004A56D8"/>
    <w:rsid w:val="004A6095"/>
    <w:rsid w:val="004B127E"/>
    <w:rsid w:val="004B22EC"/>
    <w:rsid w:val="004B5927"/>
    <w:rsid w:val="004B6C92"/>
    <w:rsid w:val="004C19C2"/>
    <w:rsid w:val="004C3AFF"/>
    <w:rsid w:val="004C4C42"/>
    <w:rsid w:val="004C52BE"/>
    <w:rsid w:val="004C5C1A"/>
    <w:rsid w:val="004C6463"/>
    <w:rsid w:val="004C7183"/>
    <w:rsid w:val="004D0180"/>
    <w:rsid w:val="004D1B06"/>
    <w:rsid w:val="004E1EB5"/>
    <w:rsid w:val="004F2ACF"/>
    <w:rsid w:val="004F7794"/>
    <w:rsid w:val="004F7E54"/>
    <w:rsid w:val="00500C26"/>
    <w:rsid w:val="005021C2"/>
    <w:rsid w:val="00503FD0"/>
    <w:rsid w:val="005050E9"/>
    <w:rsid w:val="00510BE9"/>
    <w:rsid w:val="00514093"/>
    <w:rsid w:val="00517D3E"/>
    <w:rsid w:val="00520662"/>
    <w:rsid w:val="00520E93"/>
    <w:rsid w:val="00521448"/>
    <w:rsid w:val="005217ED"/>
    <w:rsid w:val="00521817"/>
    <w:rsid w:val="00524E9A"/>
    <w:rsid w:val="005259C2"/>
    <w:rsid w:val="00526336"/>
    <w:rsid w:val="005266DE"/>
    <w:rsid w:val="00532DCA"/>
    <w:rsid w:val="00533D20"/>
    <w:rsid w:val="005351FD"/>
    <w:rsid w:val="00536F5A"/>
    <w:rsid w:val="00542747"/>
    <w:rsid w:val="00542B00"/>
    <w:rsid w:val="00561934"/>
    <w:rsid w:val="00564796"/>
    <w:rsid w:val="00564BEB"/>
    <w:rsid w:val="00565460"/>
    <w:rsid w:val="005670A2"/>
    <w:rsid w:val="00570D59"/>
    <w:rsid w:val="00573D49"/>
    <w:rsid w:val="0057515A"/>
    <w:rsid w:val="00576474"/>
    <w:rsid w:val="005805F1"/>
    <w:rsid w:val="00581624"/>
    <w:rsid w:val="005821A4"/>
    <w:rsid w:val="00585E8B"/>
    <w:rsid w:val="005937BE"/>
    <w:rsid w:val="005938FB"/>
    <w:rsid w:val="005946B3"/>
    <w:rsid w:val="00595288"/>
    <w:rsid w:val="00596F07"/>
    <w:rsid w:val="005A14F0"/>
    <w:rsid w:val="005A1EAD"/>
    <w:rsid w:val="005A5174"/>
    <w:rsid w:val="005B466B"/>
    <w:rsid w:val="005C09B3"/>
    <w:rsid w:val="005C3FDA"/>
    <w:rsid w:val="005C4597"/>
    <w:rsid w:val="005C5ED6"/>
    <w:rsid w:val="005D09E3"/>
    <w:rsid w:val="005D23D5"/>
    <w:rsid w:val="005D4FE7"/>
    <w:rsid w:val="005D5291"/>
    <w:rsid w:val="005D52DF"/>
    <w:rsid w:val="005E1D88"/>
    <w:rsid w:val="005F34AE"/>
    <w:rsid w:val="005F4528"/>
    <w:rsid w:val="00600893"/>
    <w:rsid w:val="00601CF0"/>
    <w:rsid w:val="00601E8F"/>
    <w:rsid w:val="006023B5"/>
    <w:rsid w:val="00606609"/>
    <w:rsid w:val="006070C3"/>
    <w:rsid w:val="006109A5"/>
    <w:rsid w:val="00612830"/>
    <w:rsid w:val="00620136"/>
    <w:rsid w:val="006207EB"/>
    <w:rsid w:val="006219ED"/>
    <w:rsid w:val="00622080"/>
    <w:rsid w:val="00625938"/>
    <w:rsid w:val="006268DF"/>
    <w:rsid w:val="00630992"/>
    <w:rsid w:val="006348F7"/>
    <w:rsid w:val="00635FC5"/>
    <w:rsid w:val="00640E18"/>
    <w:rsid w:val="00643062"/>
    <w:rsid w:val="006440B9"/>
    <w:rsid w:val="006452E7"/>
    <w:rsid w:val="00645578"/>
    <w:rsid w:val="006501EA"/>
    <w:rsid w:val="0065143F"/>
    <w:rsid w:val="006515A1"/>
    <w:rsid w:val="006524F2"/>
    <w:rsid w:val="0065293A"/>
    <w:rsid w:val="00652CDD"/>
    <w:rsid w:val="00653946"/>
    <w:rsid w:val="00653B23"/>
    <w:rsid w:val="0067001B"/>
    <w:rsid w:val="00672563"/>
    <w:rsid w:val="00675DDA"/>
    <w:rsid w:val="00677561"/>
    <w:rsid w:val="006816F8"/>
    <w:rsid w:val="0068414B"/>
    <w:rsid w:val="00685BF8"/>
    <w:rsid w:val="00687AE0"/>
    <w:rsid w:val="00690F5E"/>
    <w:rsid w:val="0069238C"/>
    <w:rsid w:val="006944F0"/>
    <w:rsid w:val="006A0C2D"/>
    <w:rsid w:val="006A1823"/>
    <w:rsid w:val="006A2607"/>
    <w:rsid w:val="006A2B7C"/>
    <w:rsid w:val="006A4A07"/>
    <w:rsid w:val="006A4DEA"/>
    <w:rsid w:val="006A6498"/>
    <w:rsid w:val="006A74FF"/>
    <w:rsid w:val="006A7E67"/>
    <w:rsid w:val="006B1203"/>
    <w:rsid w:val="006B4B04"/>
    <w:rsid w:val="006B53DB"/>
    <w:rsid w:val="006B616D"/>
    <w:rsid w:val="006B6C85"/>
    <w:rsid w:val="006B7437"/>
    <w:rsid w:val="006C1A70"/>
    <w:rsid w:val="006C2724"/>
    <w:rsid w:val="006C2F09"/>
    <w:rsid w:val="006D12C0"/>
    <w:rsid w:val="006D1B32"/>
    <w:rsid w:val="006D1C6C"/>
    <w:rsid w:val="006D23EB"/>
    <w:rsid w:val="006D3508"/>
    <w:rsid w:val="006D654C"/>
    <w:rsid w:val="006E244A"/>
    <w:rsid w:val="006E45FC"/>
    <w:rsid w:val="006E4A57"/>
    <w:rsid w:val="006E78C3"/>
    <w:rsid w:val="006F3E42"/>
    <w:rsid w:val="006F50F0"/>
    <w:rsid w:val="006F5753"/>
    <w:rsid w:val="006F5B4D"/>
    <w:rsid w:val="006F7C6B"/>
    <w:rsid w:val="007001BE"/>
    <w:rsid w:val="00703182"/>
    <w:rsid w:val="00706B21"/>
    <w:rsid w:val="0071174F"/>
    <w:rsid w:val="007117D3"/>
    <w:rsid w:val="00712487"/>
    <w:rsid w:val="007144BD"/>
    <w:rsid w:val="00716386"/>
    <w:rsid w:val="007173D6"/>
    <w:rsid w:val="00717D48"/>
    <w:rsid w:val="00721001"/>
    <w:rsid w:val="00722AA8"/>
    <w:rsid w:val="00723CEE"/>
    <w:rsid w:val="00727587"/>
    <w:rsid w:val="00731699"/>
    <w:rsid w:val="00731E0C"/>
    <w:rsid w:val="007326EC"/>
    <w:rsid w:val="00732C62"/>
    <w:rsid w:val="00732E39"/>
    <w:rsid w:val="0074004C"/>
    <w:rsid w:val="00743065"/>
    <w:rsid w:val="007446B5"/>
    <w:rsid w:val="00744E98"/>
    <w:rsid w:val="00746735"/>
    <w:rsid w:val="00746C3B"/>
    <w:rsid w:val="00750777"/>
    <w:rsid w:val="00750BA0"/>
    <w:rsid w:val="00750FE4"/>
    <w:rsid w:val="00754267"/>
    <w:rsid w:val="0075543B"/>
    <w:rsid w:val="00756F06"/>
    <w:rsid w:val="007604EA"/>
    <w:rsid w:val="00760751"/>
    <w:rsid w:val="0076108A"/>
    <w:rsid w:val="00762689"/>
    <w:rsid w:val="00765D0D"/>
    <w:rsid w:val="00771762"/>
    <w:rsid w:val="007765CB"/>
    <w:rsid w:val="0078114E"/>
    <w:rsid w:val="00783707"/>
    <w:rsid w:val="007931B1"/>
    <w:rsid w:val="00796685"/>
    <w:rsid w:val="00796B0D"/>
    <w:rsid w:val="00797121"/>
    <w:rsid w:val="00797B65"/>
    <w:rsid w:val="007A0963"/>
    <w:rsid w:val="007A2326"/>
    <w:rsid w:val="007A4080"/>
    <w:rsid w:val="007A7C96"/>
    <w:rsid w:val="007B4AF7"/>
    <w:rsid w:val="007B4FBE"/>
    <w:rsid w:val="007B6943"/>
    <w:rsid w:val="007C0751"/>
    <w:rsid w:val="007C6367"/>
    <w:rsid w:val="007C7C95"/>
    <w:rsid w:val="007C7FCD"/>
    <w:rsid w:val="007D04BD"/>
    <w:rsid w:val="007D0A73"/>
    <w:rsid w:val="007D1E5C"/>
    <w:rsid w:val="007D3D5B"/>
    <w:rsid w:val="007D61B4"/>
    <w:rsid w:val="007E20AF"/>
    <w:rsid w:val="007E24DF"/>
    <w:rsid w:val="007E3D30"/>
    <w:rsid w:val="007E793A"/>
    <w:rsid w:val="007F18C5"/>
    <w:rsid w:val="007F24B8"/>
    <w:rsid w:val="007F7333"/>
    <w:rsid w:val="00800354"/>
    <w:rsid w:val="00801B74"/>
    <w:rsid w:val="00802E62"/>
    <w:rsid w:val="00804683"/>
    <w:rsid w:val="00805C1F"/>
    <w:rsid w:val="008064DD"/>
    <w:rsid w:val="00810CBD"/>
    <w:rsid w:val="00813F4A"/>
    <w:rsid w:val="008142F5"/>
    <w:rsid w:val="00816C5D"/>
    <w:rsid w:val="008215DA"/>
    <w:rsid w:val="008250EB"/>
    <w:rsid w:val="00827304"/>
    <w:rsid w:val="008302C5"/>
    <w:rsid w:val="008323DD"/>
    <w:rsid w:val="00833CA6"/>
    <w:rsid w:val="00833E51"/>
    <w:rsid w:val="0083625A"/>
    <w:rsid w:val="008404A1"/>
    <w:rsid w:val="008422C2"/>
    <w:rsid w:val="00842451"/>
    <w:rsid w:val="0084360F"/>
    <w:rsid w:val="008445A8"/>
    <w:rsid w:val="00845DD1"/>
    <w:rsid w:val="00846C51"/>
    <w:rsid w:val="00851649"/>
    <w:rsid w:val="00854284"/>
    <w:rsid w:val="008544D2"/>
    <w:rsid w:val="00856E5F"/>
    <w:rsid w:val="00860452"/>
    <w:rsid w:val="00861259"/>
    <w:rsid w:val="00861BB9"/>
    <w:rsid w:val="0086301C"/>
    <w:rsid w:val="00863652"/>
    <w:rsid w:val="00863950"/>
    <w:rsid w:val="008642C4"/>
    <w:rsid w:val="008643F8"/>
    <w:rsid w:val="00866E00"/>
    <w:rsid w:val="00871BAB"/>
    <w:rsid w:val="0087426B"/>
    <w:rsid w:val="00874F49"/>
    <w:rsid w:val="008813E3"/>
    <w:rsid w:val="00882A12"/>
    <w:rsid w:val="00883ADB"/>
    <w:rsid w:val="00884E8F"/>
    <w:rsid w:val="00887DA3"/>
    <w:rsid w:val="00892CA4"/>
    <w:rsid w:val="008940F8"/>
    <w:rsid w:val="008943DF"/>
    <w:rsid w:val="00896BF0"/>
    <w:rsid w:val="00897C85"/>
    <w:rsid w:val="008A0C93"/>
    <w:rsid w:val="008A0FC4"/>
    <w:rsid w:val="008A1244"/>
    <w:rsid w:val="008A18D2"/>
    <w:rsid w:val="008A3A90"/>
    <w:rsid w:val="008A55ED"/>
    <w:rsid w:val="008B0590"/>
    <w:rsid w:val="008B0CBC"/>
    <w:rsid w:val="008B16E4"/>
    <w:rsid w:val="008B37D7"/>
    <w:rsid w:val="008B5270"/>
    <w:rsid w:val="008B5813"/>
    <w:rsid w:val="008B5BBC"/>
    <w:rsid w:val="008B7AB3"/>
    <w:rsid w:val="008C3F57"/>
    <w:rsid w:val="008D2391"/>
    <w:rsid w:val="008D7263"/>
    <w:rsid w:val="008E6C81"/>
    <w:rsid w:val="008E73AA"/>
    <w:rsid w:val="008F2297"/>
    <w:rsid w:val="008F6AF9"/>
    <w:rsid w:val="009043BC"/>
    <w:rsid w:val="00906042"/>
    <w:rsid w:val="00907B8F"/>
    <w:rsid w:val="00910495"/>
    <w:rsid w:val="009151C2"/>
    <w:rsid w:val="00917B2C"/>
    <w:rsid w:val="00920BFE"/>
    <w:rsid w:val="009232C5"/>
    <w:rsid w:val="009241E7"/>
    <w:rsid w:val="00924C57"/>
    <w:rsid w:val="00926080"/>
    <w:rsid w:val="00934C89"/>
    <w:rsid w:val="009350C8"/>
    <w:rsid w:val="00935AF6"/>
    <w:rsid w:val="0093607C"/>
    <w:rsid w:val="009457DC"/>
    <w:rsid w:val="00945D9E"/>
    <w:rsid w:val="00947E11"/>
    <w:rsid w:val="009502D3"/>
    <w:rsid w:val="009531FC"/>
    <w:rsid w:val="009539BA"/>
    <w:rsid w:val="00954523"/>
    <w:rsid w:val="009547F1"/>
    <w:rsid w:val="009559DF"/>
    <w:rsid w:val="00956AEF"/>
    <w:rsid w:val="00956B8D"/>
    <w:rsid w:val="009622D8"/>
    <w:rsid w:val="009636AF"/>
    <w:rsid w:val="00963E82"/>
    <w:rsid w:val="00971F4C"/>
    <w:rsid w:val="00971FF7"/>
    <w:rsid w:val="00974C63"/>
    <w:rsid w:val="0097573E"/>
    <w:rsid w:val="00981CEC"/>
    <w:rsid w:val="00981D0D"/>
    <w:rsid w:val="00982F03"/>
    <w:rsid w:val="00986A47"/>
    <w:rsid w:val="0099123F"/>
    <w:rsid w:val="009919F4"/>
    <w:rsid w:val="00991ADA"/>
    <w:rsid w:val="00993A64"/>
    <w:rsid w:val="00996B71"/>
    <w:rsid w:val="009A03E1"/>
    <w:rsid w:val="009A058A"/>
    <w:rsid w:val="009A5735"/>
    <w:rsid w:val="009A684A"/>
    <w:rsid w:val="009B0F89"/>
    <w:rsid w:val="009B1503"/>
    <w:rsid w:val="009B3E93"/>
    <w:rsid w:val="009B3F34"/>
    <w:rsid w:val="009C0882"/>
    <w:rsid w:val="009C13B6"/>
    <w:rsid w:val="009C5384"/>
    <w:rsid w:val="009C6A7C"/>
    <w:rsid w:val="009D21A7"/>
    <w:rsid w:val="009D2FDD"/>
    <w:rsid w:val="009D4740"/>
    <w:rsid w:val="009D4F10"/>
    <w:rsid w:val="009E0E63"/>
    <w:rsid w:val="009E68C0"/>
    <w:rsid w:val="009F29A7"/>
    <w:rsid w:val="00A06357"/>
    <w:rsid w:val="00A11E25"/>
    <w:rsid w:val="00A11F69"/>
    <w:rsid w:val="00A1356C"/>
    <w:rsid w:val="00A167F3"/>
    <w:rsid w:val="00A2794E"/>
    <w:rsid w:val="00A32CDA"/>
    <w:rsid w:val="00A34379"/>
    <w:rsid w:val="00A41C17"/>
    <w:rsid w:val="00A4277B"/>
    <w:rsid w:val="00A45005"/>
    <w:rsid w:val="00A5068C"/>
    <w:rsid w:val="00A51B60"/>
    <w:rsid w:val="00A52CD2"/>
    <w:rsid w:val="00A54090"/>
    <w:rsid w:val="00A56C90"/>
    <w:rsid w:val="00A573A8"/>
    <w:rsid w:val="00A57F01"/>
    <w:rsid w:val="00A63478"/>
    <w:rsid w:val="00A67111"/>
    <w:rsid w:val="00A6762F"/>
    <w:rsid w:val="00A67D9B"/>
    <w:rsid w:val="00A7790E"/>
    <w:rsid w:val="00A80689"/>
    <w:rsid w:val="00A82748"/>
    <w:rsid w:val="00A83C5A"/>
    <w:rsid w:val="00A85257"/>
    <w:rsid w:val="00A85A13"/>
    <w:rsid w:val="00A90DBF"/>
    <w:rsid w:val="00A91152"/>
    <w:rsid w:val="00AA14E0"/>
    <w:rsid w:val="00AA4B66"/>
    <w:rsid w:val="00AB5E86"/>
    <w:rsid w:val="00AC3A47"/>
    <w:rsid w:val="00AC4F53"/>
    <w:rsid w:val="00AC6E69"/>
    <w:rsid w:val="00AC71A7"/>
    <w:rsid w:val="00AC7D3B"/>
    <w:rsid w:val="00AD205F"/>
    <w:rsid w:val="00AD4534"/>
    <w:rsid w:val="00AD4DF6"/>
    <w:rsid w:val="00AE1EAE"/>
    <w:rsid w:val="00AE2CE1"/>
    <w:rsid w:val="00AE3945"/>
    <w:rsid w:val="00AE5494"/>
    <w:rsid w:val="00AE627F"/>
    <w:rsid w:val="00AF0442"/>
    <w:rsid w:val="00AF059E"/>
    <w:rsid w:val="00AF41CE"/>
    <w:rsid w:val="00AF588F"/>
    <w:rsid w:val="00AF6774"/>
    <w:rsid w:val="00AF7A7A"/>
    <w:rsid w:val="00B05585"/>
    <w:rsid w:val="00B0597E"/>
    <w:rsid w:val="00B05C42"/>
    <w:rsid w:val="00B133F0"/>
    <w:rsid w:val="00B13752"/>
    <w:rsid w:val="00B13C27"/>
    <w:rsid w:val="00B15C53"/>
    <w:rsid w:val="00B1604E"/>
    <w:rsid w:val="00B162B0"/>
    <w:rsid w:val="00B20A1E"/>
    <w:rsid w:val="00B20AB4"/>
    <w:rsid w:val="00B22F38"/>
    <w:rsid w:val="00B30A35"/>
    <w:rsid w:val="00B3171D"/>
    <w:rsid w:val="00B4209C"/>
    <w:rsid w:val="00B434A0"/>
    <w:rsid w:val="00B434C1"/>
    <w:rsid w:val="00B449C0"/>
    <w:rsid w:val="00B46E5B"/>
    <w:rsid w:val="00B474CB"/>
    <w:rsid w:val="00B50447"/>
    <w:rsid w:val="00B5147E"/>
    <w:rsid w:val="00B527AE"/>
    <w:rsid w:val="00B542C7"/>
    <w:rsid w:val="00B56300"/>
    <w:rsid w:val="00B60130"/>
    <w:rsid w:val="00B60BF5"/>
    <w:rsid w:val="00B61485"/>
    <w:rsid w:val="00B61826"/>
    <w:rsid w:val="00B61F25"/>
    <w:rsid w:val="00B6234A"/>
    <w:rsid w:val="00B7374B"/>
    <w:rsid w:val="00B8084F"/>
    <w:rsid w:val="00B83362"/>
    <w:rsid w:val="00B83811"/>
    <w:rsid w:val="00B84647"/>
    <w:rsid w:val="00B84FD8"/>
    <w:rsid w:val="00B85322"/>
    <w:rsid w:val="00B8617E"/>
    <w:rsid w:val="00B87110"/>
    <w:rsid w:val="00B921F3"/>
    <w:rsid w:val="00B93C96"/>
    <w:rsid w:val="00B96435"/>
    <w:rsid w:val="00BA0AEF"/>
    <w:rsid w:val="00BA1186"/>
    <w:rsid w:val="00BA1CAD"/>
    <w:rsid w:val="00BA29F0"/>
    <w:rsid w:val="00BA3A39"/>
    <w:rsid w:val="00BA4DAE"/>
    <w:rsid w:val="00BB1370"/>
    <w:rsid w:val="00BB4B02"/>
    <w:rsid w:val="00BB6193"/>
    <w:rsid w:val="00BB6B18"/>
    <w:rsid w:val="00BB6F60"/>
    <w:rsid w:val="00BB7E18"/>
    <w:rsid w:val="00BC0113"/>
    <w:rsid w:val="00BC221A"/>
    <w:rsid w:val="00BC4747"/>
    <w:rsid w:val="00BC5F92"/>
    <w:rsid w:val="00BC5FDE"/>
    <w:rsid w:val="00BC63C7"/>
    <w:rsid w:val="00BD112F"/>
    <w:rsid w:val="00BD275A"/>
    <w:rsid w:val="00BF124A"/>
    <w:rsid w:val="00BF2138"/>
    <w:rsid w:val="00BF4AC5"/>
    <w:rsid w:val="00BF6412"/>
    <w:rsid w:val="00BF769F"/>
    <w:rsid w:val="00C05CBE"/>
    <w:rsid w:val="00C0710F"/>
    <w:rsid w:val="00C07D9C"/>
    <w:rsid w:val="00C129E8"/>
    <w:rsid w:val="00C141E8"/>
    <w:rsid w:val="00C148BD"/>
    <w:rsid w:val="00C155BB"/>
    <w:rsid w:val="00C16180"/>
    <w:rsid w:val="00C226AC"/>
    <w:rsid w:val="00C2303D"/>
    <w:rsid w:val="00C26E01"/>
    <w:rsid w:val="00C27D9B"/>
    <w:rsid w:val="00C307B6"/>
    <w:rsid w:val="00C316B3"/>
    <w:rsid w:val="00C33427"/>
    <w:rsid w:val="00C347F0"/>
    <w:rsid w:val="00C3719E"/>
    <w:rsid w:val="00C45FCE"/>
    <w:rsid w:val="00C46D6B"/>
    <w:rsid w:val="00C5486D"/>
    <w:rsid w:val="00C54F72"/>
    <w:rsid w:val="00C6011E"/>
    <w:rsid w:val="00C60F2A"/>
    <w:rsid w:val="00C61EA8"/>
    <w:rsid w:val="00C6732A"/>
    <w:rsid w:val="00C712EB"/>
    <w:rsid w:val="00C74D52"/>
    <w:rsid w:val="00C804FD"/>
    <w:rsid w:val="00C808FE"/>
    <w:rsid w:val="00C8323F"/>
    <w:rsid w:val="00C855B2"/>
    <w:rsid w:val="00C879FC"/>
    <w:rsid w:val="00C87FC7"/>
    <w:rsid w:val="00C909AB"/>
    <w:rsid w:val="00C95E85"/>
    <w:rsid w:val="00C96221"/>
    <w:rsid w:val="00C968B5"/>
    <w:rsid w:val="00C97F82"/>
    <w:rsid w:val="00CA0CFD"/>
    <w:rsid w:val="00CA389B"/>
    <w:rsid w:val="00CA535D"/>
    <w:rsid w:val="00CA723E"/>
    <w:rsid w:val="00CB0137"/>
    <w:rsid w:val="00CB16FC"/>
    <w:rsid w:val="00CB2521"/>
    <w:rsid w:val="00CB4511"/>
    <w:rsid w:val="00CB5F56"/>
    <w:rsid w:val="00CC107E"/>
    <w:rsid w:val="00CC477B"/>
    <w:rsid w:val="00CD02D3"/>
    <w:rsid w:val="00CD2589"/>
    <w:rsid w:val="00CD3B12"/>
    <w:rsid w:val="00CD6DF4"/>
    <w:rsid w:val="00CE49AE"/>
    <w:rsid w:val="00CE4B4F"/>
    <w:rsid w:val="00CE6B6B"/>
    <w:rsid w:val="00CE6C76"/>
    <w:rsid w:val="00CE7E9E"/>
    <w:rsid w:val="00CF6B52"/>
    <w:rsid w:val="00D0499F"/>
    <w:rsid w:val="00D101C8"/>
    <w:rsid w:val="00D10CF9"/>
    <w:rsid w:val="00D15976"/>
    <w:rsid w:val="00D15E55"/>
    <w:rsid w:val="00D2418B"/>
    <w:rsid w:val="00D24BA3"/>
    <w:rsid w:val="00D25A79"/>
    <w:rsid w:val="00D264C8"/>
    <w:rsid w:val="00D3054A"/>
    <w:rsid w:val="00D31ECC"/>
    <w:rsid w:val="00D335CA"/>
    <w:rsid w:val="00D35F6E"/>
    <w:rsid w:val="00D4033B"/>
    <w:rsid w:val="00D43AFF"/>
    <w:rsid w:val="00D43B0C"/>
    <w:rsid w:val="00D45B01"/>
    <w:rsid w:val="00D46460"/>
    <w:rsid w:val="00D505FD"/>
    <w:rsid w:val="00D50CFD"/>
    <w:rsid w:val="00D55155"/>
    <w:rsid w:val="00D56219"/>
    <w:rsid w:val="00D578EB"/>
    <w:rsid w:val="00D60432"/>
    <w:rsid w:val="00D62745"/>
    <w:rsid w:val="00D65919"/>
    <w:rsid w:val="00D65F98"/>
    <w:rsid w:val="00D66B8C"/>
    <w:rsid w:val="00D71FA3"/>
    <w:rsid w:val="00D7209F"/>
    <w:rsid w:val="00D732B8"/>
    <w:rsid w:val="00D73D76"/>
    <w:rsid w:val="00D8480A"/>
    <w:rsid w:val="00D861BA"/>
    <w:rsid w:val="00D903A6"/>
    <w:rsid w:val="00D936A7"/>
    <w:rsid w:val="00D95B6A"/>
    <w:rsid w:val="00D95F25"/>
    <w:rsid w:val="00DA1FE5"/>
    <w:rsid w:val="00DA4EBB"/>
    <w:rsid w:val="00DA643D"/>
    <w:rsid w:val="00DA6697"/>
    <w:rsid w:val="00DB410C"/>
    <w:rsid w:val="00DB4CBB"/>
    <w:rsid w:val="00DB55B8"/>
    <w:rsid w:val="00DB6768"/>
    <w:rsid w:val="00DB7422"/>
    <w:rsid w:val="00DC0130"/>
    <w:rsid w:val="00DC0930"/>
    <w:rsid w:val="00DC5C73"/>
    <w:rsid w:val="00DC74D2"/>
    <w:rsid w:val="00DC783E"/>
    <w:rsid w:val="00DC7CFC"/>
    <w:rsid w:val="00DD165F"/>
    <w:rsid w:val="00DD2003"/>
    <w:rsid w:val="00DD44E4"/>
    <w:rsid w:val="00DD49CE"/>
    <w:rsid w:val="00DD556A"/>
    <w:rsid w:val="00DD6C7C"/>
    <w:rsid w:val="00DE1FE4"/>
    <w:rsid w:val="00DE3346"/>
    <w:rsid w:val="00DE42A2"/>
    <w:rsid w:val="00DE783F"/>
    <w:rsid w:val="00DF0903"/>
    <w:rsid w:val="00DF4305"/>
    <w:rsid w:val="00DF4390"/>
    <w:rsid w:val="00DF569B"/>
    <w:rsid w:val="00E01643"/>
    <w:rsid w:val="00E05852"/>
    <w:rsid w:val="00E06A18"/>
    <w:rsid w:val="00E13F8C"/>
    <w:rsid w:val="00E16FBC"/>
    <w:rsid w:val="00E20F2E"/>
    <w:rsid w:val="00E224B1"/>
    <w:rsid w:val="00E22A12"/>
    <w:rsid w:val="00E2773D"/>
    <w:rsid w:val="00E2785B"/>
    <w:rsid w:val="00E30E4E"/>
    <w:rsid w:val="00E316FC"/>
    <w:rsid w:val="00E31B71"/>
    <w:rsid w:val="00E32971"/>
    <w:rsid w:val="00E33951"/>
    <w:rsid w:val="00E37265"/>
    <w:rsid w:val="00E377CA"/>
    <w:rsid w:val="00E431B9"/>
    <w:rsid w:val="00E45E0E"/>
    <w:rsid w:val="00E47E9F"/>
    <w:rsid w:val="00E520A6"/>
    <w:rsid w:val="00E52119"/>
    <w:rsid w:val="00E542B2"/>
    <w:rsid w:val="00E55534"/>
    <w:rsid w:val="00E63326"/>
    <w:rsid w:val="00E64525"/>
    <w:rsid w:val="00E65EEE"/>
    <w:rsid w:val="00E72A6D"/>
    <w:rsid w:val="00E827CB"/>
    <w:rsid w:val="00E8535F"/>
    <w:rsid w:val="00E864C8"/>
    <w:rsid w:val="00E86971"/>
    <w:rsid w:val="00E90C04"/>
    <w:rsid w:val="00E91E11"/>
    <w:rsid w:val="00E92BCD"/>
    <w:rsid w:val="00EA235D"/>
    <w:rsid w:val="00EA3928"/>
    <w:rsid w:val="00EA39EB"/>
    <w:rsid w:val="00EA3D2B"/>
    <w:rsid w:val="00EA42C5"/>
    <w:rsid w:val="00EA539F"/>
    <w:rsid w:val="00EA55AA"/>
    <w:rsid w:val="00EB1E85"/>
    <w:rsid w:val="00EB54BA"/>
    <w:rsid w:val="00EB6783"/>
    <w:rsid w:val="00EC118E"/>
    <w:rsid w:val="00EC2659"/>
    <w:rsid w:val="00EC3CCC"/>
    <w:rsid w:val="00ED0620"/>
    <w:rsid w:val="00ED2B0B"/>
    <w:rsid w:val="00ED358C"/>
    <w:rsid w:val="00ED4E45"/>
    <w:rsid w:val="00ED4F4B"/>
    <w:rsid w:val="00ED5646"/>
    <w:rsid w:val="00ED7D8D"/>
    <w:rsid w:val="00EE090D"/>
    <w:rsid w:val="00EE17FD"/>
    <w:rsid w:val="00EE2C54"/>
    <w:rsid w:val="00EE2F58"/>
    <w:rsid w:val="00EE5F12"/>
    <w:rsid w:val="00EE6AB2"/>
    <w:rsid w:val="00EE6C44"/>
    <w:rsid w:val="00EF3017"/>
    <w:rsid w:val="00EF30D8"/>
    <w:rsid w:val="00EF4BFC"/>
    <w:rsid w:val="00F00A21"/>
    <w:rsid w:val="00F03B42"/>
    <w:rsid w:val="00F05A31"/>
    <w:rsid w:val="00F131EF"/>
    <w:rsid w:val="00F13DB4"/>
    <w:rsid w:val="00F20DC6"/>
    <w:rsid w:val="00F21744"/>
    <w:rsid w:val="00F21FFF"/>
    <w:rsid w:val="00F26E5C"/>
    <w:rsid w:val="00F26F1B"/>
    <w:rsid w:val="00F27BF9"/>
    <w:rsid w:val="00F3015A"/>
    <w:rsid w:val="00F32AF4"/>
    <w:rsid w:val="00F336AA"/>
    <w:rsid w:val="00F40DDB"/>
    <w:rsid w:val="00F444C5"/>
    <w:rsid w:val="00F533F9"/>
    <w:rsid w:val="00F54483"/>
    <w:rsid w:val="00F576B1"/>
    <w:rsid w:val="00F57FF8"/>
    <w:rsid w:val="00F6371F"/>
    <w:rsid w:val="00F63844"/>
    <w:rsid w:val="00F63CBD"/>
    <w:rsid w:val="00F67657"/>
    <w:rsid w:val="00F676AC"/>
    <w:rsid w:val="00F70DBB"/>
    <w:rsid w:val="00F75E5B"/>
    <w:rsid w:val="00F83B9A"/>
    <w:rsid w:val="00FA107B"/>
    <w:rsid w:val="00FA1D12"/>
    <w:rsid w:val="00FA62E8"/>
    <w:rsid w:val="00FA6631"/>
    <w:rsid w:val="00FB0C9D"/>
    <w:rsid w:val="00FB13F8"/>
    <w:rsid w:val="00FB433D"/>
    <w:rsid w:val="00FB5D71"/>
    <w:rsid w:val="00FB63A6"/>
    <w:rsid w:val="00FB7010"/>
    <w:rsid w:val="00FC0519"/>
    <w:rsid w:val="00FC36B3"/>
    <w:rsid w:val="00FC45E2"/>
    <w:rsid w:val="00FC5303"/>
    <w:rsid w:val="00FC7E73"/>
    <w:rsid w:val="00FD1FA2"/>
    <w:rsid w:val="00FD3C96"/>
    <w:rsid w:val="00FD3D88"/>
    <w:rsid w:val="00FD56DB"/>
    <w:rsid w:val="00FD63AC"/>
    <w:rsid w:val="00FE0A69"/>
    <w:rsid w:val="00FE25F2"/>
    <w:rsid w:val="00FE4558"/>
    <w:rsid w:val="00FE5E86"/>
    <w:rsid w:val="00FE69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qFormat/>
    <w:rsid w:val="00FC7E73"/>
    <w:pPr>
      <w:keepNext/>
      <w:widowControl w:val="0"/>
      <w:numPr>
        <w:numId w:val="26"/>
      </w:numPr>
      <w:spacing w:before="240" w:after="120"/>
      <w:outlineLvl w:val="0"/>
    </w:pPr>
    <w:rPr>
      <w:b/>
      <w:caps/>
      <w:kern w:val="28"/>
      <w:sz w:val="32"/>
    </w:rPr>
  </w:style>
  <w:style w:type="paragraph" w:styleId="Overskrift2">
    <w:name w:val="heading 2"/>
    <w:aliases w:val="Avsnitt"/>
    <w:basedOn w:val="Normal"/>
    <w:next w:val="Normal"/>
    <w:qFormat/>
    <w:rsid w:val="007F24B8"/>
    <w:pPr>
      <w:numPr>
        <w:ilvl w:val="1"/>
        <w:numId w:val="26"/>
      </w:numPr>
      <w:tabs>
        <w:tab w:val="clear" w:pos="1852"/>
        <w:tab w:val="num" w:pos="709"/>
      </w:tabs>
      <w:overflowPunct/>
      <w:autoSpaceDE/>
      <w:autoSpaceDN/>
      <w:adjustRightInd/>
      <w:ind w:left="737" w:hanging="737"/>
      <w:textAlignment w:val="auto"/>
      <w:outlineLvl w:val="1"/>
    </w:pPr>
    <w:rPr>
      <w:rFonts w:cs="Arial"/>
      <w:b/>
      <w:sz w:val="28"/>
      <w:szCs w:val="28"/>
    </w:rPr>
  </w:style>
  <w:style w:type="paragraph" w:styleId="Overskrift3">
    <w:name w:val="heading 3"/>
    <w:basedOn w:val="Normal"/>
    <w:next w:val="Normal"/>
    <w:qFormat/>
    <w:rsid w:val="007F24B8"/>
    <w:pPr>
      <w:keepNext/>
      <w:numPr>
        <w:ilvl w:val="2"/>
        <w:numId w:val="26"/>
      </w:numPr>
      <w:spacing w:after="240"/>
      <w:outlineLvl w:val="2"/>
    </w:pPr>
    <w:rPr>
      <w:rFonts w:cs="Arial"/>
      <w:b/>
    </w:rPr>
  </w:style>
  <w:style w:type="paragraph" w:styleId="Overskrift4">
    <w:name w:val="heading 4"/>
    <w:basedOn w:val="Normal"/>
    <w:next w:val="Normal"/>
    <w:qFormat/>
    <w:rsid w:val="00FC7E73"/>
    <w:pPr>
      <w:keepNext/>
      <w:ind w:left="705"/>
      <w:outlineLvl w:val="3"/>
    </w:pPr>
    <w:rPr>
      <w:b/>
      <w:bCs/>
      <w:color w:val="FF0000"/>
      <w:u w:val="single"/>
    </w:rPr>
  </w:style>
  <w:style w:type="paragraph" w:styleId="Overskrift5">
    <w:name w:val="heading 5"/>
    <w:basedOn w:val="Normal"/>
    <w:next w:val="Normal"/>
    <w:qFormat/>
    <w:rsid w:val="00FC7E73"/>
    <w:pPr>
      <w:keepNext/>
      <w:outlineLvl w:val="4"/>
    </w:pPr>
    <w:rPr>
      <w:b/>
      <w:color w:val="000080"/>
      <w:sz w:val="36"/>
    </w:rPr>
  </w:style>
  <w:style w:type="paragraph" w:styleId="Overskrift6">
    <w:name w:val="heading 6"/>
    <w:basedOn w:val="Normal"/>
    <w:next w:val="Normal"/>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qFormat/>
    <w:rsid w:val="00FC7E73"/>
    <w:pPr>
      <w:keepNext/>
      <w:outlineLvl w:val="6"/>
    </w:pPr>
    <w:rPr>
      <w:b/>
      <w:color w:val="000080"/>
    </w:rPr>
  </w:style>
  <w:style w:type="paragraph" w:styleId="Overskrift8">
    <w:name w:val="heading 8"/>
    <w:basedOn w:val="Normal"/>
    <w:next w:val="Normal"/>
    <w:qFormat/>
    <w:rsid w:val="00FC7E73"/>
    <w:pPr>
      <w:keepNext/>
      <w:numPr>
        <w:numId w:val="27"/>
      </w:numPr>
      <w:outlineLvl w:val="7"/>
    </w:pPr>
    <w:rPr>
      <w:b/>
      <w:color w:val="000080"/>
    </w:rPr>
  </w:style>
  <w:style w:type="paragraph" w:styleId="Overskrift9">
    <w:name w:val="heading 9"/>
    <w:basedOn w:val="Normal"/>
    <w:next w:val="Normal"/>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7209F"/>
    <w:pPr>
      <w:tabs>
        <w:tab w:val="center" w:pos="4153"/>
        <w:tab w:val="right" w:pos="8306"/>
      </w:tabs>
    </w:pPr>
    <w:rPr>
      <w:sz w:val="20"/>
    </w:rPr>
  </w:style>
  <w:style w:type="paragraph" w:styleId="Bunntekst">
    <w:name w:val="footer"/>
    <w:basedOn w:val="Normal"/>
    <w:link w:val="BunntekstTegn"/>
    <w:uiPriority w:val="99"/>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3"/>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uiPriority w:val="99"/>
    <w:semiHidden/>
    <w:rsid w:val="00D95F25"/>
    <w:rPr>
      <w:sz w:val="16"/>
      <w:szCs w:val="16"/>
    </w:rPr>
  </w:style>
  <w:style w:type="paragraph" w:styleId="Merknadstekst">
    <w:name w:val="annotation text"/>
    <w:basedOn w:val="Normal"/>
    <w:link w:val="MerknadstekstTegn"/>
    <w:uiPriority w:val="99"/>
    <w:semiHidde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uiPriority w:val="99"/>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uiPriority w:val="99"/>
    <w:semiHidden/>
    <w:rsid w:val="0034369B"/>
    <w:rPr>
      <w:rFonts w:ascii="Arial" w:hAnsi="Arial"/>
    </w:rPr>
  </w:style>
  <w:style w:type="character" w:customStyle="1" w:styleId="BunntekstTegn">
    <w:name w:val="Bunntekst Tegn"/>
    <w:basedOn w:val="Standardskriftforavsnitt"/>
    <w:link w:val="Bunntekst"/>
    <w:uiPriority w:val="99"/>
    <w:rsid w:val="00452D5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qFormat/>
    <w:rsid w:val="00FC7E73"/>
    <w:pPr>
      <w:keepNext/>
      <w:widowControl w:val="0"/>
      <w:numPr>
        <w:numId w:val="26"/>
      </w:numPr>
      <w:spacing w:before="240" w:after="120"/>
      <w:outlineLvl w:val="0"/>
    </w:pPr>
    <w:rPr>
      <w:b/>
      <w:caps/>
      <w:kern w:val="28"/>
      <w:sz w:val="32"/>
    </w:rPr>
  </w:style>
  <w:style w:type="paragraph" w:styleId="Overskrift2">
    <w:name w:val="heading 2"/>
    <w:aliases w:val="Avsnitt"/>
    <w:basedOn w:val="Normal"/>
    <w:next w:val="Normal"/>
    <w:qFormat/>
    <w:rsid w:val="007F24B8"/>
    <w:pPr>
      <w:numPr>
        <w:ilvl w:val="1"/>
        <w:numId w:val="26"/>
      </w:numPr>
      <w:tabs>
        <w:tab w:val="clear" w:pos="1852"/>
        <w:tab w:val="num" w:pos="709"/>
      </w:tabs>
      <w:overflowPunct/>
      <w:autoSpaceDE/>
      <w:autoSpaceDN/>
      <w:adjustRightInd/>
      <w:ind w:left="737" w:hanging="737"/>
      <w:textAlignment w:val="auto"/>
      <w:outlineLvl w:val="1"/>
    </w:pPr>
    <w:rPr>
      <w:rFonts w:cs="Arial"/>
      <w:b/>
      <w:sz w:val="28"/>
      <w:szCs w:val="28"/>
    </w:rPr>
  </w:style>
  <w:style w:type="paragraph" w:styleId="Overskrift3">
    <w:name w:val="heading 3"/>
    <w:basedOn w:val="Normal"/>
    <w:next w:val="Normal"/>
    <w:qFormat/>
    <w:rsid w:val="007F24B8"/>
    <w:pPr>
      <w:keepNext/>
      <w:numPr>
        <w:ilvl w:val="2"/>
        <w:numId w:val="26"/>
      </w:numPr>
      <w:spacing w:after="240"/>
      <w:outlineLvl w:val="2"/>
    </w:pPr>
    <w:rPr>
      <w:rFonts w:cs="Arial"/>
      <w:b/>
    </w:rPr>
  </w:style>
  <w:style w:type="paragraph" w:styleId="Overskrift4">
    <w:name w:val="heading 4"/>
    <w:basedOn w:val="Normal"/>
    <w:next w:val="Normal"/>
    <w:qFormat/>
    <w:rsid w:val="00FC7E73"/>
    <w:pPr>
      <w:keepNext/>
      <w:ind w:left="705"/>
      <w:outlineLvl w:val="3"/>
    </w:pPr>
    <w:rPr>
      <w:b/>
      <w:bCs/>
      <w:color w:val="FF0000"/>
      <w:u w:val="single"/>
    </w:rPr>
  </w:style>
  <w:style w:type="paragraph" w:styleId="Overskrift5">
    <w:name w:val="heading 5"/>
    <w:basedOn w:val="Normal"/>
    <w:next w:val="Normal"/>
    <w:qFormat/>
    <w:rsid w:val="00FC7E73"/>
    <w:pPr>
      <w:keepNext/>
      <w:outlineLvl w:val="4"/>
    </w:pPr>
    <w:rPr>
      <w:b/>
      <w:color w:val="000080"/>
      <w:sz w:val="36"/>
    </w:rPr>
  </w:style>
  <w:style w:type="paragraph" w:styleId="Overskrift6">
    <w:name w:val="heading 6"/>
    <w:basedOn w:val="Normal"/>
    <w:next w:val="Normal"/>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qFormat/>
    <w:rsid w:val="00FC7E73"/>
    <w:pPr>
      <w:keepNext/>
      <w:outlineLvl w:val="6"/>
    </w:pPr>
    <w:rPr>
      <w:b/>
      <w:color w:val="000080"/>
    </w:rPr>
  </w:style>
  <w:style w:type="paragraph" w:styleId="Overskrift8">
    <w:name w:val="heading 8"/>
    <w:basedOn w:val="Normal"/>
    <w:next w:val="Normal"/>
    <w:qFormat/>
    <w:rsid w:val="00FC7E73"/>
    <w:pPr>
      <w:keepNext/>
      <w:numPr>
        <w:numId w:val="27"/>
      </w:numPr>
      <w:outlineLvl w:val="7"/>
    </w:pPr>
    <w:rPr>
      <w:b/>
      <w:color w:val="000080"/>
    </w:rPr>
  </w:style>
  <w:style w:type="paragraph" w:styleId="Overskrift9">
    <w:name w:val="heading 9"/>
    <w:basedOn w:val="Normal"/>
    <w:next w:val="Normal"/>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7209F"/>
    <w:pPr>
      <w:tabs>
        <w:tab w:val="center" w:pos="4153"/>
        <w:tab w:val="right" w:pos="8306"/>
      </w:tabs>
    </w:pPr>
    <w:rPr>
      <w:sz w:val="20"/>
    </w:rPr>
  </w:style>
  <w:style w:type="paragraph" w:styleId="Bunntekst">
    <w:name w:val="footer"/>
    <w:basedOn w:val="Normal"/>
    <w:link w:val="BunntekstTegn"/>
    <w:uiPriority w:val="99"/>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3"/>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uiPriority w:val="99"/>
    <w:semiHidden/>
    <w:rsid w:val="00D95F25"/>
    <w:rPr>
      <w:sz w:val="16"/>
      <w:szCs w:val="16"/>
    </w:rPr>
  </w:style>
  <w:style w:type="paragraph" w:styleId="Merknadstekst">
    <w:name w:val="annotation text"/>
    <w:basedOn w:val="Normal"/>
    <w:link w:val="MerknadstekstTegn"/>
    <w:uiPriority w:val="99"/>
    <w:semiHidde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uiPriority w:val="99"/>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uiPriority w:val="99"/>
    <w:semiHidden/>
    <w:rsid w:val="0034369B"/>
    <w:rPr>
      <w:rFonts w:ascii="Arial" w:hAnsi="Arial"/>
    </w:rPr>
  </w:style>
  <w:style w:type="character" w:customStyle="1" w:styleId="BunntekstTegn">
    <w:name w:val="Bunntekst Tegn"/>
    <w:basedOn w:val="Standardskriftforavsnitt"/>
    <w:link w:val="Bunntekst"/>
    <w:uiPriority w:val="99"/>
    <w:rsid w:val="00452D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975">
      <w:bodyDiv w:val="1"/>
      <w:marLeft w:val="0"/>
      <w:marRight w:val="0"/>
      <w:marTop w:val="0"/>
      <w:marBottom w:val="0"/>
      <w:divBdr>
        <w:top w:val="none" w:sz="0" w:space="0" w:color="auto"/>
        <w:left w:val="none" w:sz="0" w:space="0" w:color="auto"/>
        <w:bottom w:val="none" w:sz="0" w:space="0" w:color="auto"/>
        <w:right w:val="none" w:sz="0" w:space="0" w:color="auto"/>
      </w:divBdr>
    </w:div>
    <w:div w:id="319506606">
      <w:bodyDiv w:val="1"/>
      <w:marLeft w:val="0"/>
      <w:marRight w:val="0"/>
      <w:marTop w:val="0"/>
      <w:marBottom w:val="0"/>
      <w:divBdr>
        <w:top w:val="none" w:sz="0" w:space="0" w:color="auto"/>
        <w:left w:val="none" w:sz="0" w:space="0" w:color="auto"/>
        <w:bottom w:val="none" w:sz="0" w:space="0" w:color="auto"/>
        <w:right w:val="none" w:sz="0" w:space="0" w:color="auto"/>
      </w:divBdr>
    </w:div>
    <w:div w:id="327253356">
      <w:bodyDiv w:val="1"/>
      <w:marLeft w:val="0"/>
      <w:marRight w:val="0"/>
      <w:marTop w:val="0"/>
      <w:marBottom w:val="0"/>
      <w:divBdr>
        <w:top w:val="none" w:sz="0" w:space="0" w:color="auto"/>
        <w:left w:val="none" w:sz="0" w:space="0" w:color="auto"/>
        <w:bottom w:val="none" w:sz="0" w:space="0" w:color="auto"/>
        <w:right w:val="none" w:sz="0" w:space="0" w:color="auto"/>
      </w:divBdr>
      <w:divsChild>
        <w:div w:id="14789525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71412810">
      <w:bodyDiv w:val="1"/>
      <w:marLeft w:val="0"/>
      <w:marRight w:val="0"/>
      <w:marTop w:val="0"/>
      <w:marBottom w:val="0"/>
      <w:divBdr>
        <w:top w:val="none" w:sz="0" w:space="0" w:color="auto"/>
        <w:left w:val="none" w:sz="0" w:space="0" w:color="auto"/>
        <w:bottom w:val="none" w:sz="0" w:space="0" w:color="auto"/>
        <w:right w:val="none" w:sz="0" w:space="0" w:color="auto"/>
      </w:divBdr>
    </w:div>
    <w:div w:id="538015292">
      <w:bodyDiv w:val="1"/>
      <w:marLeft w:val="0"/>
      <w:marRight w:val="0"/>
      <w:marTop w:val="0"/>
      <w:marBottom w:val="0"/>
      <w:divBdr>
        <w:top w:val="none" w:sz="0" w:space="0" w:color="auto"/>
        <w:left w:val="none" w:sz="0" w:space="0" w:color="auto"/>
        <w:bottom w:val="none" w:sz="0" w:space="0" w:color="auto"/>
        <w:right w:val="none" w:sz="0" w:space="0" w:color="auto"/>
      </w:divBdr>
    </w:div>
    <w:div w:id="984090470">
      <w:bodyDiv w:val="1"/>
      <w:marLeft w:val="0"/>
      <w:marRight w:val="0"/>
      <w:marTop w:val="0"/>
      <w:marBottom w:val="0"/>
      <w:divBdr>
        <w:top w:val="none" w:sz="0" w:space="0" w:color="auto"/>
        <w:left w:val="none" w:sz="0" w:space="0" w:color="auto"/>
        <w:bottom w:val="none" w:sz="0" w:space="0" w:color="auto"/>
        <w:right w:val="none" w:sz="0" w:space="0" w:color="auto"/>
      </w:divBdr>
    </w:div>
    <w:div w:id="1276600566">
      <w:bodyDiv w:val="1"/>
      <w:marLeft w:val="0"/>
      <w:marRight w:val="0"/>
      <w:marTop w:val="0"/>
      <w:marBottom w:val="0"/>
      <w:divBdr>
        <w:top w:val="none" w:sz="0" w:space="0" w:color="auto"/>
        <w:left w:val="none" w:sz="0" w:space="0" w:color="auto"/>
        <w:bottom w:val="none" w:sz="0" w:space="0" w:color="auto"/>
        <w:right w:val="none" w:sz="0" w:space="0" w:color="auto"/>
      </w:divBdr>
    </w:div>
    <w:div w:id="1432236724">
      <w:bodyDiv w:val="1"/>
      <w:marLeft w:val="0"/>
      <w:marRight w:val="0"/>
      <w:marTop w:val="0"/>
      <w:marBottom w:val="0"/>
      <w:divBdr>
        <w:top w:val="none" w:sz="0" w:space="0" w:color="auto"/>
        <w:left w:val="none" w:sz="0" w:space="0" w:color="auto"/>
        <w:bottom w:val="none" w:sz="0" w:space="0" w:color="auto"/>
        <w:right w:val="none" w:sz="0" w:space="0" w:color="auto"/>
      </w:divBdr>
    </w:div>
    <w:div w:id="1448430509">
      <w:bodyDiv w:val="1"/>
      <w:marLeft w:val="0"/>
      <w:marRight w:val="0"/>
      <w:marTop w:val="0"/>
      <w:marBottom w:val="0"/>
      <w:divBdr>
        <w:top w:val="none" w:sz="0" w:space="0" w:color="auto"/>
        <w:left w:val="none" w:sz="0" w:space="0" w:color="auto"/>
        <w:bottom w:val="none" w:sz="0" w:space="0" w:color="auto"/>
        <w:right w:val="none" w:sz="0" w:space="0" w:color="auto"/>
      </w:divBdr>
    </w:div>
    <w:div w:id="1522427966">
      <w:bodyDiv w:val="1"/>
      <w:marLeft w:val="0"/>
      <w:marRight w:val="0"/>
      <w:marTop w:val="0"/>
      <w:marBottom w:val="0"/>
      <w:divBdr>
        <w:top w:val="none" w:sz="0" w:space="0" w:color="auto"/>
        <w:left w:val="none" w:sz="0" w:space="0" w:color="auto"/>
        <w:bottom w:val="none" w:sz="0" w:space="0" w:color="auto"/>
        <w:right w:val="none" w:sz="0" w:space="0" w:color="auto"/>
      </w:divBdr>
    </w:div>
    <w:div w:id="1558933991">
      <w:bodyDiv w:val="1"/>
      <w:marLeft w:val="0"/>
      <w:marRight w:val="0"/>
      <w:marTop w:val="0"/>
      <w:marBottom w:val="0"/>
      <w:divBdr>
        <w:top w:val="none" w:sz="0" w:space="0" w:color="auto"/>
        <w:left w:val="none" w:sz="0" w:space="0" w:color="auto"/>
        <w:bottom w:val="none" w:sz="0" w:space="0" w:color="auto"/>
        <w:right w:val="none" w:sz="0" w:space="0" w:color="auto"/>
      </w:divBdr>
    </w:div>
    <w:div w:id="1621692735">
      <w:bodyDiv w:val="1"/>
      <w:marLeft w:val="0"/>
      <w:marRight w:val="0"/>
      <w:marTop w:val="0"/>
      <w:marBottom w:val="0"/>
      <w:divBdr>
        <w:top w:val="none" w:sz="0" w:space="0" w:color="auto"/>
        <w:left w:val="none" w:sz="0" w:space="0" w:color="auto"/>
        <w:bottom w:val="none" w:sz="0" w:space="0" w:color="auto"/>
        <w:right w:val="none" w:sz="0" w:space="0" w:color="auto"/>
      </w:divBdr>
    </w:div>
    <w:div w:id="1898929414">
      <w:bodyDiv w:val="1"/>
      <w:marLeft w:val="0"/>
      <w:marRight w:val="0"/>
      <w:marTop w:val="0"/>
      <w:marBottom w:val="0"/>
      <w:divBdr>
        <w:top w:val="none" w:sz="0" w:space="0" w:color="auto"/>
        <w:left w:val="none" w:sz="0" w:space="0" w:color="auto"/>
        <w:bottom w:val="none" w:sz="0" w:space="0" w:color="auto"/>
        <w:right w:val="none" w:sz="0" w:space="0" w:color="auto"/>
      </w:divBdr>
    </w:div>
    <w:div w:id="1923946069">
      <w:bodyDiv w:val="1"/>
      <w:marLeft w:val="0"/>
      <w:marRight w:val="0"/>
      <w:marTop w:val="0"/>
      <w:marBottom w:val="0"/>
      <w:divBdr>
        <w:top w:val="none" w:sz="0" w:space="0" w:color="auto"/>
        <w:left w:val="none" w:sz="0" w:space="0" w:color="auto"/>
        <w:bottom w:val="none" w:sz="0" w:space="0" w:color="auto"/>
        <w:right w:val="none" w:sz="0" w:space="0" w:color="auto"/>
      </w:divBdr>
    </w:div>
    <w:div w:id="1977252907">
      <w:bodyDiv w:val="1"/>
      <w:marLeft w:val="0"/>
      <w:marRight w:val="0"/>
      <w:marTop w:val="0"/>
      <w:marBottom w:val="0"/>
      <w:divBdr>
        <w:top w:val="none" w:sz="0" w:space="0" w:color="auto"/>
        <w:left w:val="none" w:sz="0" w:space="0" w:color="auto"/>
        <w:bottom w:val="none" w:sz="0" w:space="0" w:color="auto"/>
        <w:right w:val="none" w:sz="0" w:space="0" w:color="auto"/>
      </w:divBdr>
    </w:div>
    <w:div w:id="20750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regjeringen.no/nb/dep/sd/dok/hoeringer/hoeringsdok/2013/hoyring---framlegg-til-endringar-i-yrkes.html?id=748194" TargetMode="External"/><Relationship Id="rId2" Type="http://schemas.openxmlformats.org/officeDocument/2006/relationships/numbering" Target="numbering.xml"/><Relationship Id="rId16" Type="http://schemas.openxmlformats.org/officeDocument/2006/relationships/hyperlink" Target="http://www.ruter.as/Reiseinformasjon/Reisegaranti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se/Dokument/FRIDA-trycksak.pdf" TargetMode="External"/><Relationship Id="rId5" Type="http://schemas.openxmlformats.org/officeDocument/2006/relationships/settings" Target="settings.xml"/><Relationship Id="rId15" Type="http://schemas.openxmlformats.org/officeDocument/2006/relationships/hyperlink" Target="http://www.ruter.as/Reiseinformasjon/Befordringsvedtekter/"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mage001.png@01CD38FC.D4C8B5D0"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3E80-C66F-44F6-ACEB-8EAE09EE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6374</Words>
  <Characters>46224</Characters>
  <Application>Microsoft Office Word</Application>
  <DocSecurity>0</DocSecurity>
  <Lines>385</Lines>
  <Paragraphs>104</Paragraphs>
  <ScaleCrop>false</ScaleCrop>
  <HeadingPairs>
    <vt:vector size="2" baseType="variant">
      <vt:variant>
        <vt:lpstr>Tittel</vt:lpstr>
      </vt:variant>
      <vt:variant>
        <vt:i4>1</vt:i4>
      </vt:variant>
    </vt:vector>
  </HeadingPairs>
  <TitlesOfParts>
    <vt:vector size="1" baseType="lpstr">
      <vt:lpstr>Spesifikasjoner</vt:lpstr>
    </vt:vector>
  </TitlesOfParts>
  <Company>Kvale</Company>
  <LinksUpToDate>false</LinksUpToDate>
  <CharactersWithSpaces>52494</CharactersWithSpaces>
  <SharedDoc>false</SharedDoc>
  <HLinks>
    <vt:vector size="288" baseType="variant">
      <vt:variant>
        <vt:i4>6226006</vt:i4>
      </vt:variant>
      <vt:variant>
        <vt:i4>282</vt:i4>
      </vt:variant>
      <vt:variant>
        <vt:i4>0</vt:i4>
      </vt:variant>
      <vt:variant>
        <vt:i4>5</vt:i4>
      </vt:variant>
      <vt:variant>
        <vt:lpwstr>http://www.ruter.as/Reiseinformasjon/Reisegarantien/</vt:lpwstr>
      </vt:variant>
      <vt:variant>
        <vt:lpwstr/>
      </vt:variant>
      <vt:variant>
        <vt:i4>3538989</vt:i4>
      </vt:variant>
      <vt:variant>
        <vt:i4>279</vt:i4>
      </vt:variant>
      <vt:variant>
        <vt:i4>0</vt:i4>
      </vt:variant>
      <vt:variant>
        <vt:i4>5</vt:i4>
      </vt:variant>
      <vt:variant>
        <vt:lpwstr>http://www.ruter.as/Reiseinformasjon/Befordringsvedtekter/</vt:lpwstr>
      </vt:variant>
      <vt:variant>
        <vt:lpwstr/>
      </vt:variant>
      <vt:variant>
        <vt:i4>1310777</vt:i4>
      </vt:variant>
      <vt:variant>
        <vt:i4>272</vt:i4>
      </vt:variant>
      <vt:variant>
        <vt:i4>0</vt:i4>
      </vt:variant>
      <vt:variant>
        <vt:i4>5</vt:i4>
      </vt:variant>
      <vt:variant>
        <vt:lpwstr/>
      </vt:variant>
      <vt:variant>
        <vt:lpwstr>_Toc266354829</vt:lpwstr>
      </vt:variant>
      <vt:variant>
        <vt:i4>1310777</vt:i4>
      </vt:variant>
      <vt:variant>
        <vt:i4>266</vt:i4>
      </vt:variant>
      <vt:variant>
        <vt:i4>0</vt:i4>
      </vt:variant>
      <vt:variant>
        <vt:i4>5</vt:i4>
      </vt:variant>
      <vt:variant>
        <vt:lpwstr/>
      </vt:variant>
      <vt:variant>
        <vt:lpwstr>_Toc266354828</vt:lpwstr>
      </vt:variant>
      <vt:variant>
        <vt:i4>1310777</vt:i4>
      </vt:variant>
      <vt:variant>
        <vt:i4>260</vt:i4>
      </vt:variant>
      <vt:variant>
        <vt:i4>0</vt:i4>
      </vt:variant>
      <vt:variant>
        <vt:i4>5</vt:i4>
      </vt:variant>
      <vt:variant>
        <vt:lpwstr/>
      </vt:variant>
      <vt:variant>
        <vt:lpwstr>_Toc266354827</vt:lpwstr>
      </vt:variant>
      <vt:variant>
        <vt:i4>1310777</vt:i4>
      </vt:variant>
      <vt:variant>
        <vt:i4>254</vt:i4>
      </vt:variant>
      <vt:variant>
        <vt:i4>0</vt:i4>
      </vt:variant>
      <vt:variant>
        <vt:i4>5</vt:i4>
      </vt:variant>
      <vt:variant>
        <vt:lpwstr/>
      </vt:variant>
      <vt:variant>
        <vt:lpwstr>_Toc266354826</vt:lpwstr>
      </vt:variant>
      <vt:variant>
        <vt:i4>1310777</vt:i4>
      </vt:variant>
      <vt:variant>
        <vt:i4>248</vt:i4>
      </vt:variant>
      <vt:variant>
        <vt:i4>0</vt:i4>
      </vt:variant>
      <vt:variant>
        <vt:i4>5</vt:i4>
      </vt:variant>
      <vt:variant>
        <vt:lpwstr/>
      </vt:variant>
      <vt:variant>
        <vt:lpwstr>_Toc266354825</vt:lpwstr>
      </vt:variant>
      <vt:variant>
        <vt:i4>1310777</vt:i4>
      </vt:variant>
      <vt:variant>
        <vt:i4>242</vt:i4>
      </vt:variant>
      <vt:variant>
        <vt:i4>0</vt:i4>
      </vt:variant>
      <vt:variant>
        <vt:i4>5</vt:i4>
      </vt:variant>
      <vt:variant>
        <vt:lpwstr/>
      </vt:variant>
      <vt:variant>
        <vt:lpwstr>_Toc266354824</vt:lpwstr>
      </vt:variant>
      <vt:variant>
        <vt:i4>1310777</vt:i4>
      </vt:variant>
      <vt:variant>
        <vt:i4>236</vt:i4>
      </vt:variant>
      <vt:variant>
        <vt:i4>0</vt:i4>
      </vt:variant>
      <vt:variant>
        <vt:i4>5</vt:i4>
      </vt:variant>
      <vt:variant>
        <vt:lpwstr/>
      </vt:variant>
      <vt:variant>
        <vt:lpwstr>_Toc266354823</vt:lpwstr>
      </vt:variant>
      <vt:variant>
        <vt:i4>1310777</vt:i4>
      </vt:variant>
      <vt:variant>
        <vt:i4>230</vt:i4>
      </vt:variant>
      <vt:variant>
        <vt:i4>0</vt:i4>
      </vt:variant>
      <vt:variant>
        <vt:i4>5</vt:i4>
      </vt:variant>
      <vt:variant>
        <vt:lpwstr/>
      </vt:variant>
      <vt:variant>
        <vt:lpwstr>_Toc266354822</vt:lpwstr>
      </vt:variant>
      <vt:variant>
        <vt:i4>1310777</vt:i4>
      </vt:variant>
      <vt:variant>
        <vt:i4>224</vt:i4>
      </vt:variant>
      <vt:variant>
        <vt:i4>0</vt:i4>
      </vt:variant>
      <vt:variant>
        <vt:i4>5</vt:i4>
      </vt:variant>
      <vt:variant>
        <vt:lpwstr/>
      </vt:variant>
      <vt:variant>
        <vt:lpwstr>_Toc266354821</vt:lpwstr>
      </vt:variant>
      <vt:variant>
        <vt:i4>1310777</vt:i4>
      </vt:variant>
      <vt:variant>
        <vt:i4>218</vt:i4>
      </vt:variant>
      <vt:variant>
        <vt:i4>0</vt:i4>
      </vt:variant>
      <vt:variant>
        <vt:i4>5</vt:i4>
      </vt:variant>
      <vt:variant>
        <vt:lpwstr/>
      </vt:variant>
      <vt:variant>
        <vt:lpwstr>_Toc266354820</vt:lpwstr>
      </vt:variant>
      <vt:variant>
        <vt:i4>1507385</vt:i4>
      </vt:variant>
      <vt:variant>
        <vt:i4>212</vt:i4>
      </vt:variant>
      <vt:variant>
        <vt:i4>0</vt:i4>
      </vt:variant>
      <vt:variant>
        <vt:i4>5</vt:i4>
      </vt:variant>
      <vt:variant>
        <vt:lpwstr/>
      </vt:variant>
      <vt:variant>
        <vt:lpwstr>_Toc266354819</vt:lpwstr>
      </vt:variant>
      <vt:variant>
        <vt:i4>1507385</vt:i4>
      </vt:variant>
      <vt:variant>
        <vt:i4>206</vt:i4>
      </vt:variant>
      <vt:variant>
        <vt:i4>0</vt:i4>
      </vt:variant>
      <vt:variant>
        <vt:i4>5</vt:i4>
      </vt:variant>
      <vt:variant>
        <vt:lpwstr/>
      </vt:variant>
      <vt:variant>
        <vt:lpwstr>_Toc266354818</vt:lpwstr>
      </vt:variant>
      <vt:variant>
        <vt:i4>1507385</vt:i4>
      </vt:variant>
      <vt:variant>
        <vt:i4>200</vt:i4>
      </vt:variant>
      <vt:variant>
        <vt:i4>0</vt:i4>
      </vt:variant>
      <vt:variant>
        <vt:i4>5</vt:i4>
      </vt:variant>
      <vt:variant>
        <vt:lpwstr/>
      </vt:variant>
      <vt:variant>
        <vt:lpwstr>_Toc266354817</vt:lpwstr>
      </vt:variant>
      <vt:variant>
        <vt:i4>1507385</vt:i4>
      </vt:variant>
      <vt:variant>
        <vt:i4>194</vt:i4>
      </vt:variant>
      <vt:variant>
        <vt:i4>0</vt:i4>
      </vt:variant>
      <vt:variant>
        <vt:i4>5</vt:i4>
      </vt:variant>
      <vt:variant>
        <vt:lpwstr/>
      </vt:variant>
      <vt:variant>
        <vt:lpwstr>_Toc266354816</vt:lpwstr>
      </vt:variant>
      <vt:variant>
        <vt:i4>1507385</vt:i4>
      </vt:variant>
      <vt:variant>
        <vt:i4>188</vt:i4>
      </vt:variant>
      <vt:variant>
        <vt:i4>0</vt:i4>
      </vt:variant>
      <vt:variant>
        <vt:i4>5</vt:i4>
      </vt:variant>
      <vt:variant>
        <vt:lpwstr/>
      </vt:variant>
      <vt:variant>
        <vt:lpwstr>_Toc266354815</vt:lpwstr>
      </vt:variant>
      <vt:variant>
        <vt:i4>1507385</vt:i4>
      </vt:variant>
      <vt:variant>
        <vt:i4>182</vt:i4>
      </vt:variant>
      <vt:variant>
        <vt:i4>0</vt:i4>
      </vt:variant>
      <vt:variant>
        <vt:i4>5</vt:i4>
      </vt:variant>
      <vt:variant>
        <vt:lpwstr/>
      </vt:variant>
      <vt:variant>
        <vt:lpwstr>_Toc266354814</vt:lpwstr>
      </vt:variant>
      <vt:variant>
        <vt:i4>1507385</vt:i4>
      </vt:variant>
      <vt:variant>
        <vt:i4>176</vt:i4>
      </vt:variant>
      <vt:variant>
        <vt:i4>0</vt:i4>
      </vt:variant>
      <vt:variant>
        <vt:i4>5</vt:i4>
      </vt:variant>
      <vt:variant>
        <vt:lpwstr/>
      </vt:variant>
      <vt:variant>
        <vt:lpwstr>_Toc266354813</vt:lpwstr>
      </vt:variant>
      <vt:variant>
        <vt:i4>1507385</vt:i4>
      </vt:variant>
      <vt:variant>
        <vt:i4>170</vt:i4>
      </vt:variant>
      <vt:variant>
        <vt:i4>0</vt:i4>
      </vt:variant>
      <vt:variant>
        <vt:i4>5</vt:i4>
      </vt:variant>
      <vt:variant>
        <vt:lpwstr/>
      </vt:variant>
      <vt:variant>
        <vt:lpwstr>_Toc266354812</vt:lpwstr>
      </vt:variant>
      <vt:variant>
        <vt:i4>1507385</vt:i4>
      </vt:variant>
      <vt:variant>
        <vt:i4>164</vt:i4>
      </vt:variant>
      <vt:variant>
        <vt:i4>0</vt:i4>
      </vt:variant>
      <vt:variant>
        <vt:i4>5</vt:i4>
      </vt:variant>
      <vt:variant>
        <vt:lpwstr/>
      </vt:variant>
      <vt:variant>
        <vt:lpwstr>_Toc266354811</vt:lpwstr>
      </vt:variant>
      <vt:variant>
        <vt:i4>1507385</vt:i4>
      </vt:variant>
      <vt:variant>
        <vt:i4>158</vt:i4>
      </vt:variant>
      <vt:variant>
        <vt:i4>0</vt:i4>
      </vt:variant>
      <vt:variant>
        <vt:i4>5</vt:i4>
      </vt:variant>
      <vt:variant>
        <vt:lpwstr/>
      </vt:variant>
      <vt:variant>
        <vt:lpwstr>_Toc266354810</vt:lpwstr>
      </vt:variant>
      <vt:variant>
        <vt:i4>1441849</vt:i4>
      </vt:variant>
      <vt:variant>
        <vt:i4>152</vt:i4>
      </vt:variant>
      <vt:variant>
        <vt:i4>0</vt:i4>
      </vt:variant>
      <vt:variant>
        <vt:i4>5</vt:i4>
      </vt:variant>
      <vt:variant>
        <vt:lpwstr/>
      </vt:variant>
      <vt:variant>
        <vt:lpwstr>_Toc266354809</vt:lpwstr>
      </vt:variant>
      <vt:variant>
        <vt:i4>1441849</vt:i4>
      </vt:variant>
      <vt:variant>
        <vt:i4>146</vt:i4>
      </vt:variant>
      <vt:variant>
        <vt:i4>0</vt:i4>
      </vt:variant>
      <vt:variant>
        <vt:i4>5</vt:i4>
      </vt:variant>
      <vt:variant>
        <vt:lpwstr/>
      </vt:variant>
      <vt:variant>
        <vt:lpwstr>_Toc266354808</vt:lpwstr>
      </vt:variant>
      <vt:variant>
        <vt:i4>1441849</vt:i4>
      </vt:variant>
      <vt:variant>
        <vt:i4>140</vt:i4>
      </vt:variant>
      <vt:variant>
        <vt:i4>0</vt:i4>
      </vt:variant>
      <vt:variant>
        <vt:i4>5</vt:i4>
      </vt:variant>
      <vt:variant>
        <vt:lpwstr/>
      </vt:variant>
      <vt:variant>
        <vt:lpwstr>_Toc266354807</vt:lpwstr>
      </vt:variant>
      <vt:variant>
        <vt:i4>1441849</vt:i4>
      </vt:variant>
      <vt:variant>
        <vt:i4>134</vt:i4>
      </vt:variant>
      <vt:variant>
        <vt:i4>0</vt:i4>
      </vt:variant>
      <vt:variant>
        <vt:i4>5</vt:i4>
      </vt:variant>
      <vt:variant>
        <vt:lpwstr/>
      </vt:variant>
      <vt:variant>
        <vt:lpwstr>_Toc266354806</vt:lpwstr>
      </vt:variant>
      <vt:variant>
        <vt:i4>1441849</vt:i4>
      </vt:variant>
      <vt:variant>
        <vt:i4>128</vt:i4>
      </vt:variant>
      <vt:variant>
        <vt:i4>0</vt:i4>
      </vt:variant>
      <vt:variant>
        <vt:i4>5</vt:i4>
      </vt:variant>
      <vt:variant>
        <vt:lpwstr/>
      </vt:variant>
      <vt:variant>
        <vt:lpwstr>_Toc266354805</vt:lpwstr>
      </vt:variant>
      <vt:variant>
        <vt:i4>1441849</vt:i4>
      </vt:variant>
      <vt:variant>
        <vt:i4>122</vt:i4>
      </vt:variant>
      <vt:variant>
        <vt:i4>0</vt:i4>
      </vt:variant>
      <vt:variant>
        <vt:i4>5</vt:i4>
      </vt:variant>
      <vt:variant>
        <vt:lpwstr/>
      </vt:variant>
      <vt:variant>
        <vt:lpwstr>_Toc266354804</vt:lpwstr>
      </vt:variant>
      <vt:variant>
        <vt:i4>1441849</vt:i4>
      </vt:variant>
      <vt:variant>
        <vt:i4>116</vt:i4>
      </vt:variant>
      <vt:variant>
        <vt:i4>0</vt:i4>
      </vt:variant>
      <vt:variant>
        <vt:i4>5</vt:i4>
      </vt:variant>
      <vt:variant>
        <vt:lpwstr/>
      </vt:variant>
      <vt:variant>
        <vt:lpwstr>_Toc266354803</vt:lpwstr>
      </vt:variant>
      <vt:variant>
        <vt:i4>1441849</vt:i4>
      </vt:variant>
      <vt:variant>
        <vt:i4>110</vt:i4>
      </vt:variant>
      <vt:variant>
        <vt:i4>0</vt:i4>
      </vt:variant>
      <vt:variant>
        <vt:i4>5</vt:i4>
      </vt:variant>
      <vt:variant>
        <vt:lpwstr/>
      </vt:variant>
      <vt:variant>
        <vt:lpwstr>_Toc266354802</vt:lpwstr>
      </vt:variant>
      <vt:variant>
        <vt:i4>1441849</vt:i4>
      </vt:variant>
      <vt:variant>
        <vt:i4>104</vt:i4>
      </vt:variant>
      <vt:variant>
        <vt:i4>0</vt:i4>
      </vt:variant>
      <vt:variant>
        <vt:i4>5</vt:i4>
      </vt:variant>
      <vt:variant>
        <vt:lpwstr/>
      </vt:variant>
      <vt:variant>
        <vt:lpwstr>_Toc266354801</vt:lpwstr>
      </vt:variant>
      <vt:variant>
        <vt:i4>1441849</vt:i4>
      </vt:variant>
      <vt:variant>
        <vt:i4>98</vt:i4>
      </vt:variant>
      <vt:variant>
        <vt:i4>0</vt:i4>
      </vt:variant>
      <vt:variant>
        <vt:i4>5</vt:i4>
      </vt:variant>
      <vt:variant>
        <vt:lpwstr/>
      </vt:variant>
      <vt:variant>
        <vt:lpwstr>_Toc266354800</vt:lpwstr>
      </vt:variant>
      <vt:variant>
        <vt:i4>2031670</vt:i4>
      </vt:variant>
      <vt:variant>
        <vt:i4>92</vt:i4>
      </vt:variant>
      <vt:variant>
        <vt:i4>0</vt:i4>
      </vt:variant>
      <vt:variant>
        <vt:i4>5</vt:i4>
      </vt:variant>
      <vt:variant>
        <vt:lpwstr/>
      </vt:variant>
      <vt:variant>
        <vt:lpwstr>_Toc266354799</vt:lpwstr>
      </vt:variant>
      <vt:variant>
        <vt:i4>2031670</vt:i4>
      </vt:variant>
      <vt:variant>
        <vt:i4>86</vt:i4>
      </vt:variant>
      <vt:variant>
        <vt:i4>0</vt:i4>
      </vt:variant>
      <vt:variant>
        <vt:i4>5</vt:i4>
      </vt:variant>
      <vt:variant>
        <vt:lpwstr/>
      </vt:variant>
      <vt:variant>
        <vt:lpwstr>_Toc266354798</vt:lpwstr>
      </vt:variant>
      <vt:variant>
        <vt:i4>2031670</vt:i4>
      </vt:variant>
      <vt:variant>
        <vt:i4>80</vt:i4>
      </vt:variant>
      <vt:variant>
        <vt:i4>0</vt:i4>
      </vt:variant>
      <vt:variant>
        <vt:i4>5</vt:i4>
      </vt:variant>
      <vt:variant>
        <vt:lpwstr/>
      </vt:variant>
      <vt:variant>
        <vt:lpwstr>_Toc266354797</vt:lpwstr>
      </vt:variant>
      <vt:variant>
        <vt:i4>2031670</vt:i4>
      </vt:variant>
      <vt:variant>
        <vt:i4>74</vt:i4>
      </vt:variant>
      <vt:variant>
        <vt:i4>0</vt:i4>
      </vt:variant>
      <vt:variant>
        <vt:i4>5</vt:i4>
      </vt:variant>
      <vt:variant>
        <vt:lpwstr/>
      </vt:variant>
      <vt:variant>
        <vt:lpwstr>_Toc266354796</vt:lpwstr>
      </vt:variant>
      <vt:variant>
        <vt:i4>2031670</vt:i4>
      </vt:variant>
      <vt:variant>
        <vt:i4>68</vt:i4>
      </vt:variant>
      <vt:variant>
        <vt:i4>0</vt:i4>
      </vt:variant>
      <vt:variant>
        <vt:i4>5</vt:i4>
      </vt:variant>
      <vt:variant>
        <vt:lpwstr/>
      </vt:variant>
      <vt:variant>
        <vt:lpwstr>_Toc266354795</vt:lpwstr>
      </vt:variant>
      <vt:variant>
        <vt:i4>2031670</vt:i4>
      </vt:variant>
      <vt:variant>
        <vt:i4>62</vt:i4>
      </vt:variant>
      <vt:variant>
        <vt:i4>0</vt:i4>
      </vt:variant>
      <vt:variant>
        <vt:i4>5</vt:i4>
      </vt:variant>
      <vt:variant>
        <vt:lpwstr/>
      </vt:variant>
      <vt:variant>
        <vt:lpwstr>_Toc266354794</vt:lpwstr>
      </vt:variant>
      <vt:variant>
        <vt:i4>2031670</vt:i4>
      </vt:variant>
      <vt:variant>
        <vt:i4>56</vt:i4>
      </vt:variant>
      <vt:variant>
        <vt:i4>0</vt:i4>
      </vt:variant>
      <vt:variant>
        <vt:i4>5</vt:i4>
      </vt:variant>
      <vt:variant>
        <vt:lpwstr/>
      </vt:variant>
      <vt:variant>
        <vt:lpwstr>_Toc266354793</vt:lpwstr>
      </vt:variant>
      <vt:variant>
        <vt:i4>2031670</vt:i4>
      </vt:variant>
      <vt:variant>
        <vt:i4>50</vt:i4>
      </vt:variant>
      <vt:variant>
        <vt:i4>0</vt:i4>
      </vt:variant>
      <vt:variant>
        <vt:i4>5</vt:i4>
      </vt:variant>
      <vt:variant>
        <vt:lpwstr/>
      </vt:variant>
      <vt:variant>
        <vt:lpwstr>_Toc266354792</vt:lpwstr>
      </vt:variant>
      <vt:variant>
        <vt:i4>2031670</vt:i4>
      </vt:variant>
      <vt:variant>
        <vt:i4>44</vt:i4>
      </vt:variant>
      <vt:variant>
        <vt:i4>0</vt:i4>
      </vt:variant>
      <vt:variant>
        <vt:i4>5</vt:i4>
      </vt:variant>
      <vt:variant>
        <vt:lpwstr/>
      </vt:variant>
      <vt:variant>
        <vt:lpwstr>_Toc266354791</vt:lpwstr>
      </vt:variant>
      <vt:variant>
        <vt:i4>2031670</vt:i4>
      </vt:variant>
      <vt:variant>
        <vt:i4>38</vt:i4>
      </vt:variant>
      <vt:variant>
        <vt:i4>0</vt:i4>
      </vt:variant>
      <vt:variant>
        <vt:i4>5</vt:i4>
      </vt:variant>
      <vt:variant>
        <vt:lpwstr/>
      </vt:variant>
      <vt:variant>
        <vt:lpwstr>_Toc266354790</vt:lpwstr>
      </vt:variant>
      <vt:variant>
        <vt:i4>1966134</vt:i4>
      </vt:variant>
      <vt:variant>
        <vt:i4>32</vt:i4>
      </vt:variant>
      <vt:variant>
        <vt:i4>0</vt:i4>
      </vt:variant>
      <vt:variant>
        <vt:i4>5</vt:i4>
      </vt:variant>
      <vt:variant>
        <vt:lpwstr/>
      </vt:variant>
      <vt:variant>
        <vt:lpwstr>_Toc266354789</vt:lpwstr>
      </vt:variant>
      <vt:variant>
        <vt:i4>1966134</vt:i4>
      </vt:variant>
      <vt:variant>
        <vt:i4>26</vt:i4>
      </vt:variant>
      <vt:variant>
        <vt:i4>0</vt:i4>
      </vt:variant>
      <vt:variant>
        <vt:i4>5</vt:i4>
      </vt:variant>
      <vt:variant>
        <vt:lpwstr/>
      </vt:variant>
      <vt:variant>
        <vt:lpwstr>_Toc266354788</vt:lpwstr>
      </vt:variant>
      <vt:variant>
        <vt:i4>1966134</vt:i4>
      </vt:variant>
      <vt:variant>
        <vt:i4>20</vt:i4>
      </vt:variant>
      <vt:variant>
        <vt:i4>0</vt:i4>
      </vt:variant>
      <vt:variant>
        <vt:i4>5</vt:i4>
      </vt:variant>
      <vt:variant>
        <vt:lpwstr/>
      </vt:variant>
      <vt:variant>
        <vt:lpwstr>_Toc266354787</vt:lpwstr>
      </vt:variant>
      <vt:variant>
        <vt:i4>1966134</vt:i4>
      </vt:variant>
      <vt:variant>
        <vt:i4>14</vt:i4>
      </vt:variant>
      <vt:variant>
        <vt:i4>0</vt:i4>
      </vt:variant>
      <vt:variant>
        <vt:i4>5</vt:i4>
      </vt:variant>
      <vt:variant>
        <vt:lpwstr/>
      </vt:variant>
      <vt:variant>
        <vt:lpwstr>_Toc266354786</vt:lpwstr>
      </vt:variant>
      <vt:variant>
        <vt:i4>1966134</vt:i4>
      </vt:variant>
      <vt:variant>
        <vt:i4>8</vt:i4>
      </vt:variant>
      <vt:variant>
        <vt:i4>0</vt:i4>
      </vt:variant>
      <vt:variant>
        <vt:i4>5</vt:i4>
      </vt:variant>
      <vt:variant>
        <vt:lpwstr/>
      </vt:variant>
      <vt:variant>
        <vt:lpwstr>_Toc266354785</vt:lpwstr>
      </vt:variant>
      <vt:variant>
        <vt:i4>1966134</vt:i4>
      </vt:variant>
      <vt:variant>
        <vt:i4>2</vt:i4>
      </vt:variant>
      <vt:variant>
        <vt:i4>0</vt:i4>
      </vt:variant>
      <vt:variant>
        <vt:i4>5</vt:i4>
      </vt:variant>
      <vt:variant>
        <vt:lpwstr/>
      </vt:variant>
      <vt:variant>
        <vt:lpwstr>_Toc266354784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Spesifikasjoner</dc:title>
  <dc:creator>Kvale</dc:creator>
  <cp:lastModifiedBy>Riseng Kåre</cp:lastModifiedBy>
  <cp:revision>3</cp:revision>
  <cp:lastPrinted>2014-02-17T11:39:00Z</cp:lastPrinted>
  <dcterms:created xsi:type="dcterms:W3CDTF">2014-03-14T10:01:00Z</dcterms:created>
  <dcterms:modified xsi:type="dcterms:W3CDTF">2014-03-14T10:01:00Z</dcterms:modified>
</cp:coreProperties>
</file>