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Style w:val="Plassholdertekst"/>
          <w:b w:val="0"/>
          <w:color w:val="FFFFFF" w:themeColor="background1"/>
          <w:sz w:val="22"/>
          <w:szCs w:val="20"/>
        </w:rPr>
        <w:id w:val="-1075042827"/>
        <w:docPartObj>
          <w:docPartGallery w:val="Cover Pages"/>
          <w:docPartUnique/>
        </w:docPartObj>
      </w:sdtPr>
      <w:sdtEndPr>
        <w:rPr>
          <w:rStyle w:val="Standardskriftforavsnitt"/>
          <w:color w:val="auto"/>
        </w:rPr>
      </w:sdtEndPr>
      <w:sdtContent>
        <w:tbl>
          <w:tblPr>
            <w:tblpPr w:vertAnchor="page" w:horzAnchor="page" w:tblpX="1135" w:tblpY="1645"/>
            <w:tblW w:w="0" w:type="auto"/>
            <w:tblCellMar>
              <w:left w:w="0" w:type="dxa"/>
              <w:right w:w="0" w:type="dxa"/>
            </w:tblCellMar>
            <w:tblLook w:val="04A0" w:firstRow="1" w:lastRow="0" w:firstColumn="1" w:lastColumn="0" w:noHBand="0" w:noVBand="1"/>
          </w:tblPr>
          <w:tblGrid>
            <w:gridCol w:w="8494"/>
          </w:tblGrid>
          <w:tr w:rsidR="007439C8" w:rsidRPr="005F6919" w14:paraId="58967C62" w14:textId="77777777" w:rsidTr="006B2B59">
            <w:trPr>
              <w:trHeight w:val="671"/>
            </w:trPr>
            <w:sdt>
              <w:sdtPr>
                <w:rPr>
                  <w:rStyle w:val="Plassholdertekst"/>
                  <w:b w:val="0"/>
                  <w:color w:val="FFFFFF" w:themeColor="background1"/>
                  <w:sz w:val="22"/>
                  <w:szCs w:val="20"/>
                </w:rPr>
                <w:alias w:val="Rapport-utredningsnavn"/>
                <w:tag w:val="Rapport-utredningsnavn"/>
                <w:id w:val="-121687318"/>
                <w:text w:multiLine="1"/>
              </w:sdtPr>
              <w:sdtEndPr>
                <w:rPr>
                  <w:rStyle w:val="Plassholdertekst"/>
                  <w:sz w:val="36"/>
                  <w:szCs w:val="36"/>
                </w:rPr>
              </w:sdtEndPr>
              <w:sdtContent>
                <w:tc>
                  <w:tcPr>
                    <w:tcW w:w="8494" w:type="dxa"/>
                  </w:tcPr>
                  <w:p w14:paraId="18FDB85D" w14:textId="11C04296" w:rsidR="007439C8" w:rsidRPr="005F6919" w:rsidRDefault="002C13F7" w:rsidP="00924DEB">
                    <w:pPr>
                      <w:pStyle w:val="vedleggNr"/>
                      <w:framePr w:wrap="auto" w:vAnchor="margin" w:hAnchor="text" w:xAlign="left" w:yAlign="inline"/>
                    </w:pPr>
                    <w:r>
                      <w:rPr>
                        <w:rStyle w:val="Plassholdertekst"/>
                        <w:b w:val="0"/>
                        <w:color w:val="FFFFFF" w:themeColor="background1"/>
                        <w:sz w:val="22"/>
                        <w:szCs w:val="20"/>
                      </w:rPr>
                      <w:t>Vedlegg 1</w:t>
                    </w:r>
                  </w:p>
                </w:tc>
              </w:sdtContent>
            </w:sdt>
          </w:tr>
          <w:tr w:rsidR="007439C8" w:rsidRPr="005F6919" w14:paraId="341383EF" w14:textId="77777777" w:rsidTr="006B2B59">
            <w:trPr>
              <w:trHeight w:val="2418"/>
            </w:trPr>
            <w:tc>
              <w:tcPr>
                <w:tcW w:w="8494" w:type="dxa"/>
              </w:tcPr>
              <w:sdt>
                <w:sdtPr>
                  <w:alias w:val="Undertittel"/>
                  <w:tag w:val="Undertittel"/>
                  <w:id w:val="-2117197896"/>
                  <w:text w:multiLine="1"/>
                </w:sdtPr>
                <w:sdtEndPr/>
                <w:sdtContent>
                  <w:p w14:paraId="202EA913" w14:textId="2680DD88" w:rsidR="007439C8" w:rsidRPr="00C57B23" w:rsidRDefault="00493B50" w:rsidP="00924DEB">
                    <w:pPr>
                      <w:pStyle w:val="vedleggVersjon"/>
                      <w:framePr w:wrap="auto" w:vAnchor="margin" w:hAnchor="text" w:xAlign="left" w:yAlign="inline"/>
                    </w:pPr>
                    <w:r>
                      <w:t>Versjon 0.7</w:t>
                    </w:r>
                  </w:p>
                </w:sdtContent>
              </w:sdt>
              <w:p w14:paraId="3918FFD7" w14:textId="0B170520" w:rsidR="007439C8" w:rsidRPr="00C57B23" w:rsidRDefault="007439C8" w:rsidP="003F7086">
                <w:pPr>
                  <w:spacing w:after="0" w:line="240" w:lineRule="auto"/>
                  <w:ind w:left="0"/>
                  <w:rPr>
                    <w:szCs w:val="26"/>
                  </w:rPr>
                </w:pPr>
              </w:p>
              <w:p w14:paraId="0F1BAEF4" w14:textId="21C36A4B" w:rsidR="007439C8" w:rsidRPr="00C57B23" w:rsidRDefault="000F72A0" w:rsidP="00FB48DA">
                <w:pPr>
                  <w:pStyle w:val="vedleggDato"/>
                  <w:framePr w:wrap="auto" w:vAnchor="margin" w:hAnchor="text" w:xAlign="left" w:yAlign="inline"/>
                </w:pPr>
                <w:sdt>
                  <w:sdtPr>
                    <w:rPr>
                      <w:rStyle w:val="Plassholdertekst"/>
                      <w:rFonts w:asciiTheme="minorHAnsi" w:hAnsiTheme="minorHAnsi" w:cstheme="minorBidi"/>
                      <w:noProof w:val="0"/>
                      <w:color w:val="FFFFFF" w:themeColor="background1"/>
                      <w:sz w:val="36"/>
                      <w:szCs w:val="36"/>
                      <w:lang w:eastAsia="en-US"/>
                    </w:rPr>
                    <w:alias w:val="DatoForside"/>
                    <w:tag w:val="DatoForside"/>
                    <w:id w:val="341138119"/>
                    <w:dataBinding w:xpath="/root[1]/dato[1]" w:storeItemID="{9B7F661A-C03E-46CD-86A2-164FB62E5655}"/>
                    <w:date w:fullDate="2018-09-18T00:00:00Z">
                      <w:dateFormat w:val="dd.MM.yyyy"/>
                      <w:lid w:val="nb-NO"/>
                      <w:storeMappedDataAs w:val="dateTime"/>
                      <w:calendar w:val="gregorian"/>
                    </w:date>
                  </w:sdtPr>
                  <w:sdtEndPr>
                    <w:rPr>
                      <w:rStyle w:val="Plassholdertekst"/>
                    </w:rPr>
                  </w:sdtEndPr>
                  <w:sdtContent>
                    <w:r w:rsidR="00493B50">
                      <w:rPr>
                        <w:rStyle w:val="Plassholdertekst"/>
                        <w:rFonts w:asciiTheme="minorHAnsi" w:hAnsiTheme="minorHAnsi" w:cstheme="minorBidi"/>
                        <w:noProof w:val="0"/>
                        <w:color w:val="FFFFFF" w:themeColor="background1"/>
                        <w:sz w:val="36"/>
                        <w:szCs w:val="36"/>
                        <w:lang w:eastAsia="en-US"/>
                      </w:rPr>
                      <w:t>18.09.2018</w:t>
                    </w:r>
                  </w:sdtContent>
                </w:sdt>
              </w:p>
            </w:tc>
          </w:tr>
          <w:tr w:rsidR="007439C8" w:rsidRPr="005F6919" w14:paraId="3AB1C41B" w14:textId="77777777" w:rsidTr="006B2B59">
            <w:trPr>
              <w:trHeight w:val="1173"/>
            </w:trPr>
            <w:sdt>
              <w:sdtPr>
                <w:alias w:val="Tittel"/>
                <w:tag w:val="Tittel"/>
                <w:id w:val="-586538726"/>
                <w:dataBinding w:xpath="/root[1]/dn[1]" w:storeItemID="{9B7F661A-C03E-46CD-86A2-164FB62E5655}"/>
                <w:text w:multiLine="1"/>
              </w:sdtPr>
              <w:sdtEndPr/>
              <w:sdtContent>
                <w:tc>
                  <w:tcPr>
                    <w:tcW w:w="8494" w:type="dxa"/>
                  </w:tcPr>
                  <w:p w14:paraId="6BB931A0" w14:textId="4761F4EB" w:rsidR="007439C8" w:rsidRPr="00636C0B" w:rsidRDefault="002C13F7" w:rsidP="00924DEB">
                    <w:pPr>
                      <w:pStyle w:val="vedleggNavn"/>
                      <w:framePr w:wrap="auto" w:vAnchor="margin" w:hAnchor="text" w:xAlign="left" w:yAlign="inline"/>
                    </w:pPr>
                    <w:r>
                      <w:t>Oppdragsbeskrivelsen</w:t>
                    </w:r>
                  </w:p>
                </w:tc>
              </w:sdtContent>
            </w:sdt>
          </w:tr>
          <w:tr w:rsidR="007439C8" w:rsidRPr="005F6919" w14:paraId="016B4888" w14:textId="77777777" w:rsidTr="006B2B59">
            <w:sdt>
              <w:sdtPr>
                <w:alias w:val="Undertittel"/>
                <w:tag w:val="Undertittel"/>
                <w:id w:val="622281683"/>
                <w:text w:multiLine="1"/>
              </w:sdtPr>
              <w:sdtEndPr/>
              <w:sdtContent>
                <w:tc>
                  <w:tcPr>
                    <w:tcW w:w="8494" w:type="dxa"/>
                  </w:tcPr>
                  <w:p w14:paraId="50BD18BF" w14:textId="09966223" w:rsidR="007439C8" w:rsidRPr="005F6919" w:rsidRDefault="002C13F7" w:rsidP="00A3265B">
                    <w:pPr>
                      <w:pStyle w:val="vedleggUndertittel"/>
                      <w:framePr w:wrap="auto" w:vAnchor="margin" w:hAnchor="text" w:xAlign="left" w:yAlign="inline"/>
                    </w:pPr>
                    <w:r>
                      <w:t>Busstjenester vestregionen 2019</w:t>
                    </w:r>
                  </w:p>
                </w:tc>
              </w:sdtContent>
            </w:sdt>
          </w:tr>
        </w:tbl>
        <w:p w14:paraId="0BCA4786" w14:textId="5EB88305" w:rsidR="007439C8" w:rsidRDefault="00411C7E" w:rsidP="00924DEB">
          <w:r>
            <w:rPr>
              <w:noProof/>
              <w:lang w:eastAsia="nb-NO"/>
            </w:rPr>
            <mc:AlternateContent>
              <mc:Choice Requires="wps">
                <w:drawing>
                  <wp:anchor distT="0" distB="0" distL="114300" distR="114300" simplePos="0" relativeHeight="251656192" behindDoc="1" locked="0" layoutInCell="1" allowOverlap="1" wp14:anchorId="5929991E" wp14:editId="0F15ABE6">
                    <wp:simplePos x="0" y="0"/>
                    <wp:positionH relativeFrom="margin">
                      <wp:posOffset>-513080</wp:posOffset>
                    </wp:positionH>
                    <wp:positionV relativeFrom="page">
                      <wp:posOffset>123190</wp:posOffset>
                    </wp:positionV>
                    <wp:extent cx="719963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572000"/>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E6D41" id="Rektangel 1" o:spid="_x0000_s1026" style="position:absolute;margin-left:-40.4pt;margin-top:9.7pt;width:566.9pt;height:5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" fillcolor="#32374b" stroked="f" strokeweight="1pt">
                    <w10:wrap anchorx="margin" anchory="page"/>
                  </v:rect>
                </w:pict>
              </mc:Fallback>
            </mc:AlternateContent>
          </w:r>
        </w:p>
        <w:p w14:paraId="6A26A968" w14:textId="77777777" w:rsidR="007439C8" w:rsidRPr="005F6919" w:rsidRDefault="007439C8" w:rsidP="00924DEB"/>
        <w:p w14:paraId="683DFC4B" w14:textId="77777777" w:rsidR="00834262" w:rsidRDefault="000F72A0" w:rsidP="00924DEB"/>
      </w:sdtContent>
    </w:sdt>
    <w:p w14:paraId="2D04B4FF" w14:textId="67874FD3" w:rsidR="00834262" w:rsidRDefault="00D73570" w:rsidP="00924DEB">
      <w:r>
        <w:rPr>
          <w:noProof/>
          <w:lang w:eastAsia="nb-NO"/>
        </w:rPr>
        <mc:AlternateContent>
          <mc:Choice Requires="wpc">
            <w:drawing>
              <wp:anchor distT="0" distB="0" distL="114300" distR="114300" simplePos="0" relativeHeight="251660288" behindDoc="1" locked="0" layoutInCell="1" allowOverlap="1" wp14:anchorId="01D6A92D" wp14:editId="193AF17C">
                <wp:simplePos x="0" y="0"/>
                <wp:positionH relativeFrom="margin">
                  <wp:posOffset>-539115</wp:posOffset>
                </wp:positionH>
                <wp:positionV relativeFrom="page">
                  <wp:posOffset>4705350</wp:posOffset>
                </wp:positionV>
                <wp:extent cx="7199630" cy="4810125"/>
                <wp:effectExtent l="0" t="0" r="1270" b="9525"/>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E1EAA8" id="Lerret 3" o:spid="_x0000_s1026" editas="canvas" style="position:absolute;margin-left:-42.45pt;margin-top:370.5pt;width:566.9pt;height:378.75pt;z-index:-251656192;mso-position-horizontal-relative:margin;mso-position-vertical-relative:page;mso-width-relative:margin;mso-height-relative:margin" coordsize="71996,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8101;visibility:visible;mso-wrap-style:square" filled="t" fillcolor="#32374b">
                  <v:fill o:detectmouseclick="t"/>
                  <v:path o:connecttype="none"/>
                </v:shape>
                <w10:wrap anchorx="margin" anchory="page"/>
              </v:group>
            </w:pict>
          </mc:Fallback>
        </mc:AlternateContent>
      </w:r>
      <w:r w:rsidR="00834262">
        <w:br w:type="page"/>
      </w:r>
    </w:p>
    <w:sdt>
      <w:sdtPr>
        <w:rPr>
          <w:rFonts w:ascii="Arial" w:eastAsiaTheme="minorHAnsi" w:hAnsi="Arial" w:cs="Arial"/>
          <w:b w:val="0"/>
          <w:sz w:val="22"/>
          <w:szCs w:val="20"/>
          <w:lang w:eastAsia="en-US"/>
        </w:rPr>
        <w:id w:val="-2119591630"/>
        <w:docPartObj>
          <w:docPartGallery w:val="Table of Contents"/>
          <w:docPartUnique/>
        </w:docPartObj>
      </w:sdtPr>
      <w:sdtEndPr>
        <w:rPr>
          <w:bCs/>
          <w:noProof/>
        </w:rPr>
      </w:sdtEndPr>
      <w:sdtContent>
        <w:p w14:paraId="19893068" w14:textId="7D258492" w:rsidR="0075673B" w:rsidRDefault="0075673B" w:rsidP="00924DEB">
          <w:pPr>
            <w:pStyle w:val="Overskriftforinnholdsfortegnelse"/>
          </w:pPr>
          <w:r>
            <w:t>Innhold</w:t>
          </w:r>
        </w:p>
        <w:bookmarkStart w:id="0" w:name="OLE_LINK1"/>
        <w:bookmarkStart w:id="1" w:name="OLE_LINK2"/>
        <w:bookmarkStart w:id="2" w:name="OLE_LINK3"/>
        <w:p w14:paraId="5B4A0A6B" w14:textId="5EB80540" w:rsidR="00E4654F" w:rsidRDefault="0075673B">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r>
            <w:fldChar w:fldCharType="begin"/>
          </w:r>
          <w:r>
            <w:instrText xml:space="preserve"> TOC \o "1-3" \h \z \u </w:instrText>
          </w:r>
          <w:r>
            <w:fldChar w:fldCharType="separate"/>
          </w:r>
          <w:hyperlink w:anchor="_Toc525048394" w:history="1">
            <w:r w:rsidR="00E4654F" w:rsidRPr="00992BAD">
              <w:rPr>
                <w:rStyle w:val="Hyperkobling"/>
                <w:noProof/>
              </w:rPr>
              <w:t>1</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Markedsområde</w:t>
            </w:r>
            <w:r w:rsidR="00E4654F">
              <w:rPr>
                <w:noProof/>
                <w:webHidden/>
              </w:rPr>
              <w:tab/>
            </w:r>
            <w:r w:rsidR="00E4654F">
              <w:rPr>
                <w:noProof/>
                <w:webHidden/>
              </w:rPr>
              <w:fldChar w:fldCharType="begin"/>
            </w:r>
            <w:r w:rsidR="00E4654F">
              <w:rPr>
                <w:noProof/>
                <w:webHidden/>
              </w:rPr>
              <w:instrText xml:space="preserve"> PAGEREF _Toc525048394 \h </w:instrText>
            </w:r>
            <w:r w:rsidR="00E4654F">
              <w:rPr>
                <w:noProof/>
                <w:webHidden/>
              </w:rPr>
            </w:r>
            <w:r w:rsidR="00E4654F">
              <w:rPr>
                <w:noProof/>
                <w:webHidden/>
              </w:rPr>
              <w:fldChar w:fldCharType="separate"/>
            </w:r>
            <w:r w:rsidR="00E4654F">
              <w:rPr>
                <w:noProof/>
                <w:webHidden/>
              </w:rPr>
              <w:t>3</w:t>
            </w:r>
            <w:r w:rsidR="00E4654F">
              <w:rPr>
                <w:noProof/>
                <w:webHidden/>
              </w:rPr>
              <w:fldChar w:fldCharType="end"/>
            </w:r>
          </w:hyperlink>
        </w:p>
        <w:p w14:paraId="427E97AB" w14:textId="3BEDBDCE"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395" w:history="1">
            <w:r w:rsidR="00E4654F" w:rsidRPr="00992BAD">
              <w:rPr>
                <w:rStyle w:val="Hyperkobling"/>
                <w:rFonts w:cs="Times New Roman"/>
                <w:noProof/>
                <w14:scene3d>
                  <w14:camera w14:prst="orthographicFront"/>
                  <w14:lightRig w14:rig="threePt" w14:dir="t">
                    <w14:rot w14:lat="0" w14:lon="0" w14:rev="0"/>
                  </w14:lightRig>
                </w14:scene3d>
              </w:rPr>
              <w:t>1.1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Befolkning og befolkningsutvikling</w:t>
            </w:r>
            <w:r w:rsidR="00E4654F">
              <w:rPr>
                <w:noProof/>
                <w:webHidden/>
              </w:rPr>
              <w:tab/>
            </w:r>
            <w:r w:rsidR="00E4654F">
              <w:rPr>
                <w:noProof/>
                <w:webHidden/>
              </w:rPr>
              <w:fldChar w:fldCharType="begin"/>
            </w:r>
            <w:r w:rsidR="00E4654F">
              <w:rPr>
                <w:noProof/>
                <w:webHidden/>
              </w:rPr>
              <w:instrText xml:space="preserve"> PAGEREF _Toc525048395 \h </w:instrText>
            </w:r>
            <w:r w:rsidR="00E4654F">
              <w:rPr>
                <w:noProof/>
                <w:webHidden/>
              </w:rPr>
            </w:r>
            <w:r w:rsidR="00E4654F">
              <w:rPr>
                <w:noProof/>
                <w:webHidden/>
              </w:rPr>
              <w:fldChar w:fldCharType="separate"/>
            </w:r>
            <w:r w:rsidR="00E4654F">
              <w:rPr>
                <w:noProof/>
                <w:webHidden/>
              </w:rPr>
              <w:t>3</w:t>
            </w:r>
            <w:r w:rsidR="00E4654F">
              <w:rPr>
                <w:noProof/>
                <w:webHidden/>
              </w:rPr>
              <w:fldChar w:fldCharType="end"/>
            </w:r>
          </w:hyperlink>
        </w:p>
        <w:p w14:paraId="0D8D4B13" w14:textId="35D8B727"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396" w:history="1">
            <w:r w:rsidR="00E4654F" w:rsidRPr="00992BAD">
              <w:rPr>
                <w:rStyle w:val="Hyperkobling"/>
                <w:rFonts w:cs="Times New Roman"/>
                <w:noProof/>
                <w14:scene3d>
                  <w14:camera w14:prst="orthographicFront"/>
                  <w14:lightRig w14:rig="threePt" w14:dir="t">
                    <w14:rot w14:lat="0" w14:lon="0" w14:rev="0"/>
                  </w14:lightRig>
                </w14:scene3d>
              </w:rPr>
              <w:t>1.2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Markedsutvikling</w:t>
            </w:r>
            <w:r w:rsidR="00E4654F">
              <w:rPr>
                <w:noProof/>
                <w:webHidden/>
              </w:rPr>
              <w:tab/>
            </w:r>
            <w:r w:rsidR="00E4654F">
              <w:rPr>
                <w:noProof/>
                <w:webHidden/>
              </w:rPr>
              <w:fldChar w:fldCharType="begin"/>
            </w:r>
            <w:r w:rsidR="00E4654F">
              <w:rPr>
                <w:noProof/>
                <w:webHidden/>
              </w:rPr>
              <w:instrText xml:space="preserve"> PAGEREF _Toc525048396 \h </w:instrText>
            </w:r>
            <w:r w:rsidR="00E4654F">
              <w:rPr>
                <w:noProof/>
                <w:webHidden/>
              </w:rPr>
            </w:r>
            <w:r w:rsidR="00E4654F">
              <w:rPr>
                <w:noProof/>
                <w:webHidden/>
              </w:rPr>
              <w:fldChar w:fldCharType="separate"/>
            </w:r>
            <w:r w:rsidR="00E4654F">
              <w:rPr>
                <w:noProof/>
                <w:webHidden/>
              </w:rPr>
              <w:t>4</w:t>
            </w:r>
            <w:r w:rsidR="00E4654F">
              <w:rPr>
                <w:noProof/>
                <w:webHidden/>
              </w:rPr>
              <w:fldChar w:fldCharType="end"/>
            </w:r>
          </w:hyperlink>
        </w:p>
        <w:p w14:paraId="0085C41D" w14:textId="36B0142A"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397" w:history="1">
            <w:r w:rsidR="00E4654F" w:rsidRPr="00992BAD">
              <w:rPr>
                <w:rStyle w:val="Hyperkobling"/>
                <w:rFonts w:cs="Times New Roman"/>
                <w:noProof/>
                <w14:scene3d>
                  <w14:camera w14:prst="orthographicFront"/>
                  <w14:lightRig w14:rig="threePt" w14:dir="t">
                    <w14:rot w14:lat="0" w14:lon="0" w14:rev="0"/>
                  </w14:lightRig>
                </w14:scene3d>
              </w:rPr>
              <w:t>1.3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Kundeopplevelse</w:t>
            </w:r>
            <w:r w:rsidR="00E4654F">
              <w:rPr>
                <w:noProof/>
                <w:webHidden/>
              </w:rPr>
              <w:tab/>
            </w:r>
            <w:r w:rsidR="00E4654F">
              <w:rPr>
                <w:noProof/>
                <w:webHidden/>
              </w:rPr>
              <w:fldChar w:fldCharType="begin"/>
            </w:r>
            <w:r w:rsidR="00E4654F">
              <w:rPr>
                <w:noProof/>
                <w:webHidden/>
              </w:rPr>
              <w:instrText xml:space="preserve"> PAGEREF _Toc525048397 \h </w:instrText>
            </w:r>
            <w:r w:rsidR="00E4654F">
              <w:rPr>
                <w:noProof/>
                <w:webHidden/>
              </w:rPr>
            </w:r>
            <w:r w:rsidR="00E4654F">
              <w:rPr>
                <w:noProof/>
                <w:webHidden/>
              </w:rPr>
              <w:fldChar w:fldCharType="separate"/>
            </w:r>
            <w:r w:rsidR="00E4654F">
              <w:rPr>
                <w:noProof/>
                <w:webHidden/>
              </w:rPr>
              <w:t>4</w:t>
            </w:r>
            <w:r w:rsidR="00E4654F">
              <w:rPr>
                <w:noProof/>
                <w:webHidden/>
              </w:rPr>
              <w:fldChar w:fldCharType="end"/>
            </w:r>
          </w:hyperlink>
        </w:p>
        <w:p w14:paraId="26C14675" w14:textId="17195000" w:rsidR="00E4654F" w:rsidRDefault="000F72A0">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hyperlink w:anchor="_Toc525048398" w:history="1">
            <w:r w:rsidR="00E4654F" w:rsidRPr="00992BAD">
              <w:rPr>
                <w:rStyle w:val="Hyperkobling"/>
                <w:noProof/>
              </w:rPr>
              <w:t>2</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Ansvars- og leveransemodell</w:t>
            </w:r>
            <w:r w:rsidR="00E4654F">
              <w:rPr>
                <w:noProof/>
                <w:webHidden/>
              </w:rPr>
              <w:tab/>
            </w:r>
            <w:r w:rsidR="00E4654F">
              <w:rPr>
                <w:noProof/>
                <w:webHidden/>
              </w:rPr>
              <w:fldChar w:fldCharType="begin"/>
            </w:r>
            <w:r w:rsidR="00E4654F">
              <w:rPr>
                <w:noProof/>
                <w:webHidden/>
              </w:rPr>
              <w:instrText xml:space="preserve"> PAGEREF _Toc525048398 \h </w:instrText>
            </w:r>
            <w:r w:rsidR="00E4654F">
              <w:rPr>
                <w:noProof/>
                <w:webHidden/>
              </w:rPr>
            </w:r>
            <w:r w:rsidR="00E4654F">
              <w:rPr>
                <w:noProof/>
                <w:webHidden/>
              </w:rPr>
              <w:fldChar w:fldCharType="separate"/>
            </w:r>
            <w:r w:rsidR="00E4654F">
              <w:rPr>
                <w:noProof/>
                <w:webHidden/>
              </w:rPr>
              <w:t>5</w:t>
            </w:r>
            <w:r w:rsidR="00E4654F">
              <w:rPr>
                <w:noProof/>
                <w:webHidden/>
              </w:rPr>
              <w:fldChar w:fldCharType="end"/>
            </w:r>
          </w:hyperlink>
        </w:p>
        <w:p w14:paraId="5FB8B9A4" w14:textId="0A113065"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399" w:history="1">
            <w:r w:rsidR="00E4654F" w:rsidRPr="00992BAD">
              <w:rPr>
                <w:rStyle w:val="Hyperkobling"/>
                <w:rFonts w:cs="Times New Roman"/>
                <w:noProof/>
                <w:lang w:val="en-GB"/>
                <w14:scene3d>
                  <w14:camera w14:prst="orthographicFront"/>
                  <w14:lightRig w14:rig="threePt" w14:dir="t">
                    <w14:rot w14:lat="0" w14:lon="0" w14:rev="0"/>
                  </w14:lightRig>
                </w14:scene3d>
              </w:rPr>
              <w:t>2.1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lang w:val="en-GB"/>
              </w:rPr>
              <w:t>TaaS (Transport-as-a-service) konsept</w:t>
            </w:r>
            <w:r w:rsidR="00E4654F">
              <w:rPr>
                <w:noProof/>
                <w:webHidden/>
              </w:rPr>
              <w:tab/>
            </w:r>
            <w:r w:rsidR="00E4654F">
              <w:rPr>
                <w:noProof/>
                <w:webHidden/>
              </w:rPr>
              <w:fldChar w:fldCharType="begin"/>
            </w:r>
            <w:r w:rsidR="00E4654F">
              <w:rPr>
                <w:noProof/>
                <w:webHidden/>
              </w:rPr>
              <w:instrText xml:space="preserve"> PAGEREF _Toc525048399 \h </w:instrText>
            </w:r>
            <w:r w:rsidR="00E4654F">
              <w:rPr>
                <w:noProof/>
                <w:webHidden/>
              </w:rPr>
            </w:r>
            <w:r w:rsidR="00E4654F">
              <w:rPr>
                <w:noProof/>
                <w:webHidden/>
              </w:rPr>
              <w:fldChar w:fldCharType="separate"/>
            </w:r>
            <w:r w:rsidR="00E4654F">
              <w:rPr>
                <w:noProof/>
                <w:webHidden/>
              </w:rPr>
              <w:t>5</w:t>
            </w:r>
            <w:r w:rsidR="00E4654F">
              <w:rPr>
                <w:noProof/>
                <w:webHidden/>
              </w:rPr>
              <w:fldChar w:fldCharType="end"/>
            </w:r>
          </w:hyperlink>
        </w:p>
        <w:p w14:paraId="4CB6A454" w14:textId="70548792" w:rsidR="00E4654F" w:rsidRDefault="000F72A0">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hyperlink w:anchor="_Toc525048400" w:history="1">
            <w:r w:rsidR="00E4654F" w:rsidRPr="00992BAD">
              <w:rPr>
                <w:rStyle w:val="Hyperkobling"/>
                <w:noProof/>
              </w:rPr>
              <w:t>3</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Planlegging av kollektivtrafikken</w:t>
            </w:r>
            <w:r w:rsidR="00E4654F">
              <w:rPr>
                <w:noProof/>
                <w:webHidden/>
              </w:rPr>
              <w:tab/>
            </w:r>
            <w:r w:rsidR="00E4654F">
              <w:rPr>
                <w:noProof/>
                <w:webHidden/>
              </w:rPr>
              <w:fldChar w:fldCharType="begin"/>
            </w:r>
            <w:r w:rsidR="00E4654F">
              <w:rPr>
                <w:noProof/>
                <w:webHidden/>
              </w:rPr>
              <w:instrText xml:space="preserve"> PAGEREF _Toc525048400 \h </w:instrText>
            </w:r>
            <w:r w:rsidR="00E4654F">
              <w:rPr>
                <w:noProof/>
                <w:webHidden/>
              </w:rPr>
            </w:r>
            <w:r w:rsidR="00E4654F">
              <w:rPr>
                <w:noProof/>
                <w:webHidden/>
              </w:rPr>
              <w:fldChar w:fldCharType="separate"/>
            </w:r>
            <w:r w:rsidR="00E4654F">
              <w:rPr>
                <w:noProof/>
                <w:webHidden/>
              </w:rPr>
              <w:t>5</w:t>
            </w:r>
            <w:r w:rsidR="00E4654F">
              <w:rPr>
                <w:noProof/>
                <w:webHidden/>
              </w:rPr>
              <w:fldChar w:fldCharType="end"/>
            </w:r>
          </w:hyperlink>
        </w:p>
        <w:p w14:paraId="15CB0149" w14:textId="7FD2D9C2"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01" w:history="1">
            <w:r w:rsidR="00E4654F" w:rsidRPr="00992BAD">
              <w:rPr>
                <w:rStyle w:val="Hyperkobling"/>
                <w:rFonts w:cs="Times New Roman"/>
                <w:noProof/>
                <w14:scene3d>
                  <w14:camera w14:prst="orthographicFront"/>
                  <w14:lightRig w14:rig="threePt" w14:dir="t">
                    <w14:rot w14:lat="0" w14:lon="0" w14:rev="0"/>
                  </w14:lightRig>
                </w14:scene3d>
              </w:rPr>
              <w:t>3.1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Ruteplanlegging</w:t>
            </w:r>
            <w:r w:rsidR="00E4654F">
              <w:rPr>
                <w:noProof/>
                <w:webHidden/>
              </w:rPr>
              <w:tab/>
            </w:r>
            <w:r w:rsidR="00E4654F">
              <w:rPr>
                <w:noProof/>
                <w:webHidden/>
              </w:rPr>
              <w:fldChar w:fldCharType="begin"/>
            </w:r>
            <w:r w:rsidR="00E4654F">
              <w:rPr>
                <w:noProof/>
                <w:webHidden/>
              </w:rPr>
              <w:instrText xml:space="preserve"> PAGEREF _Toc525048401 \h </w:instrText>
            </w:r>
            <w:r w:rsidR="00E4654F">
              <w:rPr>
                <w:noProof/>
                <w:webHidden/>
              </w:rPr>
            </w:r>
            <w:r w:rsidR="00E4654F">
              <w:rPr>
                <w:noProof/>
                <w:webHidden/>
              </w:rPr>
              <w:fldChar w:fldCharType="separate"/>
            </w:r>
            <w:r w:rsidR="00E4654F">
              <w:rPr>
                <w:noProof/>
                <w:webHidden/>
              </w:rPr>
              <w:t>6</w:t>
            </w:r>
            <w:r w:rsidR="00E4654F">
              <w:rPr>
                <w:noProof/>
                <w:webHidden/>
              </w:rPr>
              <w:fldChar w:fldCharType="end"/>
            </w:r>
          </w:hyperlink>
        </w:p>
        <w:p w14:paraId="27FD0E09" w14:textId="07725073"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02" w:history="1">
            <w:r w:rsidR="00E4654F" w:rsidRPr="00992BAD">
              <w:rPr>
                <w:rStyle w:val="Hyperkobling"/>
                <w:noProof/>
              </w:rPr>
              <w:t>3.1.1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Linjenett</w:t>
            </w:r>
            <w:r w:rsidR="00E4654F">
              <w:rPr>
                <w:noProof/>
                <w:webHidden/>
              </w:rPr>
              <w:tab/>
            </w:r>
            <w:r w:rsidR="00E4654F">
              <w:rPr>
                <w:noProof/>
                <w:webHidden/>
              </w:rPr>
              <w:fldChar w:fldCharType="begin"/>
            </w:r>
            <w:r w:rsidR="00E4654F">
              <w:rPr>
                <w:noProof/>
                <w:webHidden/>
              </w:rPr>
              <w:instrText xml:space="preserve"> PAGEREF _Toc525048402 \h </w:instrText>
            </w:r>
            <w:r w:rsidR="00E4654F">
              <w:rPr>
                <w:noProof/>
                <w:webHidden/>
              </w:rPr>
            </w:r>
            <w:r w:rsidR="00E4654F">
              <w:rPr>
                <w:noProof/>
                <w:webHidden/>
              </w:rPr>
              <w:fldChar w:fldCharType="separate"/>
            </w:r>
            <w:r w:rsidR="00E4654F">
              <w:rPr>
                <w:noProof/>
                <w:webHidden/>
              </w:rPr>
              <w:t>6</w:t>
            </w:r>
            <w:r w:rsidR="00E4654F">
              <w:rPr>
                <w:noProof/>
                <w:webHidden/>
              </w:rPr>
              <w:fldChar w:fldCharType="end"/>
            </w:r>
          </w:hyperlink>
        </w:p>
        <w:p w14:paraId="321031CF" w14:textId="347D8881"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03" w:history="1">
            <w:r w:rsidR="00E4654F" w:rsidRPr="00992BAD">
              <w:rPr>
                <w:rStyle w:val="Hyperkobling"/>
                <w:noProof/>
              </w:rPr>
              <w:t>3.1.2</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Rute- og vognløpsplaner</w:t>
            </w:r>
            <w:r w:rsidR="00E4654F">
              <w:rPr>
                <w:noProof/>
                <w:webHidden/>
              </w:rPr>
              <w:tab/>
            </w:r>
            <w:r w:rsidR="00E4654F">
              <w:rPr>
                <w:noProof/>
                <w:webHidden/>
              </w:rPr>
              <w:fldChar w:fldCharType="begin"/>
            </w:r>
            <w:r w:rsidR="00E4654F">
              <w:rPr>
                <w:noProof/>
                <w:webHidden/>
              </w:rPr>
              <w:instrText xml:space="preserve"> PAGEREF _Toc525048403 \h </w:instrText>
            </w:r>
            <w:r w:rsidR="00E4654F">
              <w:rPr>
                <w:noProof/>
                <w:webHidden/>
              </w:rPr>
            </w:r>
            <w:r w:rsidR="00E4654F">
              <w:rPr>
                <w:noProof/>
                <w:webHidden/>
              </w:rPr>
              <w:fldChar w:fldCharType="separate"/>
            </w:r>
            <w:r w:rsidR="00E4654F">
              <w:rPr>
                <w:noProof/>
                <w:webHidden/>
              </w:rPr>
              <w:t>6</w:t>
            </w:r>
            <w:r w:rsidR="00E4654F">
              <w:rPr>
                <w:noProof/>
                <w:webHidden/>
              </w:rPr>
              <w:fldChar w:fldCharType="end"/>
            </w:r>
          </w:hyperlink>
        </w:p>
        <w:p w14:paraId="32539111" w14:textId="3AE0285E"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04" w:history="1">
            <w:r w:rsidR="00E4654F" w:rsidRPr="00992BAD">
              <w:rPr>
                <w:rStyle w:val="Hyperkobling"/>
                <w:rFonts w:cs="Times New Roman"/>
                <w:noProof/>
                <w14:scene3d>
                  <w14:camera w14:prst="orthographicFront"/>
                  <w14:lightRig w14:rig="threePt" w14:dir="t">
                    <w14:rot w14:lat="0" w14:lon="0" w14:rev="0"/>
                  </w14:lightRig>
                </w14:scene3d>
              </w:rPr>
              <w:t>3.2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Skift- og turnusplaner</w:t>
            </w:r>
            <w:r w:rsidR="00E4654F">
              <w:rPr>
                <w:noProof/>
                <w:webHidden/>
              </w:rPr>
              <w:tab/>
            </w:r>
            <w:r w:rsidR="00E4654F">
              <w:rPr>
                <w:noProof/>
                <w:webHidden/>
              </w:rPr>
              <w:fldChar w:fldCharType="begin"/>
            </w:r>
            <w:r w:rsidR="00E4654F">
              <w:rPr>
                <w:noProof/>
                <w:webHidden/>
              </w:rPr>
              <w:instrText xml:space="preserve"> PAGEREF _Toc525048404 \h </w:instrText>
            </w:r>
            <w:r w:rsidR="00E4654F">
              <w:rPr>
                <w:noProof/>
                <w:webHidden/>
              </w:rPr>
            </w:r>
            <w:r w:rsidR="00E4654F">
              <w:rPr>
                <w:noProof/>
                <w:webHidden/>
              </w:rPr>
              <w:fldChar w:fldCharType="separate"/>
            </w:r>
            <w:r w:rsidR="00E4654F">
              <w:rPr>
                <w:noProof/>
                <w:webHidden/>
              </w:rPr>
              <w:t>7</w:t>
            </w:r>
            <w:r w:rsidR="00E4654F">
              <w:rPr>
                <w:noProof/>
                <w:webHidden/>
              </w:rPr>
              <w:fldChar w:fldCharType="end"/>
            </w:r>
          </w:hyperlink>
        </w:p>
        <w:p w14:paraId="4AF0FBDD" w14:textId="586C8C6C"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05" w:history="1">
            <w:r w:rsidR="00E4654F" w:rsidRPr="00992BAD">
              <w:rPr>
                <w:rStyle w:val="Hyperkobling"/>
                <w:rFonts w:cs="Times New Roman"/>
                <w:noProof/>
                <w14:scene3d>
                  <w14:camera w14:prst="orthographicFront"/>
                  <w14:lightRig w14:rig="threePt" w14:dir="t">
                    <w14:rot w14:lat="0" w14:lon="0" w14:rev="0"/>
                  </w14:lightRig>
                </w14:scene3d>
              </w:rPr>
              <w:t>3.3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Planlegging av infrastruktur og fremkommelighetstiltak</w:t>
            </w:r>
            <w:r w:rsidR="00E4654F">
              <w:rPr>
                <w:noProof/>
                <w:webHidden/>
              </w:rPr>
              <w:tab/>
            </w:r>
            <w:r w:rsidR="00E4654F">
              <w:rPr>
                <w:noProof/>
                <w:webHidden/>
              </w:rPr>
              <w:fldChar w:fldCharType="begin"/>
            </w:r>
            <w:r w:rsidR="00E4654F">
              <w:rPr>
                <w:noProof/>
                <w:webHidden/>
              </w:rPr>
              <w:instrText xml:space="preserve"> PAGEREF _Toc525048405 \h </w:instrText>
            </w:r>
            <w:r w:rsidR="00E4654F">
              <w:rPr>
                <w:noProof/>
                <w:webHidden/>
              </w:rPr>
            </w:r>
            <w:r w:rsidR="00E4654F">
              <w:rPr>
                <w:noProof/>
                <w:webHidden/>
              </w:rPr>
              <w:fldChar w:fldCharType="separate"/>
            </w:r>
            <w:r w:rsidR="00E4654F">
              <w:rPr>
                <w:noProof/>
                <w:webHidden/>
              </w:rPr>
              <w:t>7</w:t>
            </w:r>
            <w:r w:rsidR="00E4654F">
              <w:rPr>
                <w:noProof/>
                <w:webHidden/>
              </w:rPr>
              <w:fldChar w:fldCharType="end"/>
            </w:r>
          </w:hyperlink>
        </w:p>
        <w:p w14:paraId="19FB1A17" w14:textId="264F6265" w:rsidR="00E4654F" w:rsidRDefault="000F72A0">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hyperlink w:anchor="_Toc525048406" w:history="1">
            <w:r w:rsidR="00E4654F" w:rsidRPr="00992BAD">
              <w:rPr>
                <w:rStyle w:val="Hyperkobling"/>
                <w:noProof/>
              </w:rPr>
              <w:t>4</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Markedsføring og kommunikasjon</w:t>
            </w:r>
            <w:r w:rsidR="00E4654F">
              <w:rPr>
                <w:noProof/>
                <w:webHidden/>
              </w:rPr>
              <w:tab/>
            </w:r>
            <w:r w:rsidR="00E4654F">
              <w:rPr>
                <w:noProof/>
                <w:webHidden/>
              </w:rPr>
              <w:fldChar w:fldCharType="begin"/>
            </w:r>
            <w:r w:rsidR="00E4654F">
              <w:rPr>
                <w:noProof/>
                <w:webHidden/>
              </w:rPr>
              <w:instrText xml:space="preserve"> PAGEREF _Toc525048406 \h </w:instrText>
            </w:r>
            <w:r w:rsidR="00E4654F">
              <w:rPr>
                <w:noProof/>
                <w:webHidden/>
              </w:rPr>
            </w:r>
            <w:r w:rsidR="00E4654F">
              <w:rPr>
                <w:noProof/>
                <w:webHidden/>
              </w:rPr>
              <w:fldChar w:fldCharType="separate"/>
            </w:r>
            <w:r w:rsidR="00E4654F">
              <w:rPr>
                <w:noProof/>
                <w:webHidden/>
              </w:rPr>
              <w:t>7</w:t>
            </w:r>
            <w:r w:rsidR="00E4654F">
              <w:rPr>
                <w:noProof/>
                <w:webHidden/>
              </w:rPr>
              <w:fldChar w:fldCharType="end"/>
            </w:r>
          </w:hyperlink>
        </w:p>
        <w:p w14:paraId="51249ECC" w14:textId="0FEE179D"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07" w:history="1">
            <w:r w:rsidR="00E4654F" w:rsidRPr="00992BAD">
              <w:rPr>
                <w:rStyle w:val="Hyperkobling"/>
                <w:rFonts w:cs="Times New Roman"/>
                <w:noProof/>
                <w14:scene3d>
                  <w14:camera w14:prst="orthographicFront"/>
                  <w14:lightRig w14:rig="threePt" w14:dir="t">
                    <w14:rot w14:lat="0" w14:lon="0" w14:rev="0"/>
                  </w14:lightRig>
                </w14:scene3d>
              </w:rPr>
              <w:t>4.1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Markedsføring av kollektivtrafikken</w:t>
            </w:r>
            <w:r w:rsidR="00E4654F">
              <w:rPr>
                <w:noProof/>
                <w:webHidden/>
              </w:rPr>
              <w:tab/>
            </w:r>
            <w:r w:rsidR="00E4654F">
              <w:rPr>
                <w:noProof/>
                <w:webHidden/>
              </w:rPr>
              <w:fldChar w:fldCharType="begin"/>
            </w:r>
            <w:r w:rsidR="00E4654F">
              <w:rPr>
                <w:noProof/>
                <w:webHidden/>
              </w:rPr>
              <w:instrText xml:space="preserve"> PAGEREF _Toc525048407 \h </w:instrText>
            </w:r>
            <w:r w:rsidR="00E4654F">
              <w:rPr>
                <w:noProof/>
                <w:webHidden/>
              </w:rPr>
            </w:r>
            <w:r w:rsidR="00E4654F">
              <w:rPr>
                <w:noProof/>
                <w:webHidden/>
              </w:rPr>
              <w:fldChar w:fldCharType="separate"/>
            </w:r>
            <w:r w:rsidR="00E4654F">
              <w:rPr>
                <w:noProof/>
                <w:webHidden/>
              </w:rPr>
              <w:t>7</w:t>
            </w:r>
            <w:r w:rsidR="00E4654F">
              <w:rPr>
                <w:noProof/>
                <w:webHidden/>
              </w:rPr>
              <w:fldChar w:fldCharType="end"/>
            </w:r>
          </w:hyperlink>
        </w:p>
        <w:p w14:paraId="04ECEC07" w14:textId="0AB4A5BA"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08" w:history="1">
            <w:r w:rsidR="00E4654F" w:rsidRPr="00992BAD">
              <w:rPr>
                <w:rStyle w:val="Hyperkobling"/>
                <w:rFonts w:cs="Times New Roman"/>
                <w:noProof/>
                <w14:scene3d>
                  <w14:camera w14:prst="orthographicFront"/>
                  <w14:lightRig w14:rig="threePt" w14:dir="t">
                    <w14:rot w14:lat="0" w14:lon="0" w14:rev="0"/>
                  </w14:lightRig>
                </w14:scene3d>
              </w:rPr>
              <w:t>4.2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Reklamerettigheter</w:t>
            </w:r>
            <w:r w:rsidR="00E4654F">
              <w:rPr>
                <w:noProof/>
                <w:webHidden/>
              </w:rPr>
              <w:tab/>
            </w:r>
            <w:r w:rsidR="00E4654F">
              <w:rPr>
                <w:noProof/>
                <w:webHidden/>
              </w:rPr>
              <w:fldChar w:fldCharType="begin"/>
            </w:r>
            <w:r w:rsidR="00E4654F">
              <w:rPr>
                <w:noProof/>
                <w:webHidden/>
              </w:rPr>
              <w:instrText xml:space="preserve"> PAGEREF _Toc525048408 \h </w:instrText>
            </w:r>
            <w:r w:rsidR="00E4654F">
              <w:rPr>
                <w:noProof/>
                <w:webHidden/>
              </w:rPr>
            </w:r>
            <w:r w:rsidR="00E4654F">
              <w:rPr>
                <w:noProof/>
                <w:webHidden/>
              </w:rPr>
              <w:fldChar w:fldCharType="separate"/>
            </w:r>
            <w:r w:rsidR="00E4654F">
              <w:rPr>
                <w:noProof/>
                <w:webHidden/>
              </w:rPr>
              <w:t>8</w:t>
            </w:r>
            <w:r w:rsidR="00E4654F">
              <w:rPr>
                <w:noProof/>
                <w:webHidden/>
              </w:rPr>
              <w:fldChar w:fldCharType="end"/>
            </w:r>
          </w:hyperlink>
        </w:p>
        <w:p w14:paraId="10277BF2" w14:textId="228CFBF8"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09" w:history="1">
            <w:r w:rsidR="00E4654F" w:rsidRPr="00992BAD">
              <w:rPr>
                <w:rStyle w:val="Hyperkobling"/>
                <w:rFonts w:cs="Times New Roman"/>
                <w:noProof/>
                <w14:scene3d>
                  <w14:camera w14:prst="orthographicFront"/>
                  <w14:lightRig w14:rig="threePt" w14:dir="t">
                    <w14:rot w14:lat="0" w14:lon="0" w14:rev="0"/>
                  </w14:lightRig>
                </w14:scene3d>
              </w:rPr>
              <w:t>4.3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Kommunikasjon med media</w:t>
            </w:r>
            <w:r w:rsidR="00E4654F">
              <w:rPr>
                <w:noProof/>
                <w:webHidden/>
              </w:rPr>
              <w:tab/>
            </w:r>
            <w:r w:rsidR="00E4654F">
              <w:rPr>
                <w:noProof/>
                <w:webHidden/>
              </w:rPr>
              <w:fldChar w:fldCharType="begin"/>
            </w:r>
            <w:r w:rsidR="00E4654F">
              <w:rPr>
                <w:noProof/>
                <w:webHidden/>
              </w:rPr>
              <w:instrText xml:space="preserve"> PAGEREF _Toc525048409 \h </w:instrText>
            </w:r>
            <w:r w:rsidR="00E4654F">
              <w:rPr>
                <w:noProof/>
                <w:webHidden/>
              </w:rPr>
            </w:r>
            <w:r w:rsidR="00E4654F">
              <w:rPr>
                <w:noProof/>
                <w:webHidden/>
              </w:rPr>
              <w:fldChar w:fldCharType="separate"/>
            </w:r>
            <w:r w:rsidR="00E4654F">
              <w:rPr>
                <w:noProof/>
                <w:webHidden/>
              </w:rPr>
              <w:t>8</w:t>
            </w:r>
            <w:r w:rsidR="00E4654F">
              <w:rPr>
                <w:noProof/>
                <w:webHidden/>
              </w:rPr>
              <w:fldChar w:fldCharType="end"/>
            </w:r>
          </w:hyperlink>
        </w:p>
        <w:p w14:paraId="55CABD9E" w14:textId="0158C38A"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10" w:history="1">
            <w:r w:rsidR="00E4654F" w:rsidRPr="00992BAD">
              <w:rPr>
                <w:rStyle w:val="Hyperkobling"/>
                <w:rFonts w:cs="Times New Roman"/>
                <w:noProof/>
                <w14:scene3d>
                  <w14:camera w14:prst="orthographicFront"/>
                  <w14:lightRig w14:rig="threePt" w14:dir="t">
                    <w14:rot w14:lat="0" w14:lon="0" w14:rev="0"/>
                  </w14:lightRig>
                </w14:scene3d>
              </w:rPr>
              <w:t>4.4</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Kundekommunikasjon</w:t>
            </w:r>
            <w:r w:rsidR="00E4654F">
              <w:rPr>
                <w:noProof/>
                <w:webHidden/>
              </w:rPr>
              <w:tab/>
            </w:r>
            <w:r w:rsidR="00E4654F">
              <w:rPr>
                <w:noProof/>
                <w:webHidden/>
              </w:rPr>
              <w:fldChar w:fldCharType="begin"/>
            </w:r>
            <w:r w:rsidR="00E4654F">
              <w:rPr>
                <w:noProof/>
                <w:webHidden/>
              </w:rPr>
              <w:instrText xml:space="preserve"> PAGEREF _Toc525048410 \h </w:instrText>
            </w:r>
            <w:r w:rsidR="00E4654F">
              <w:rPr>
                <w:noProof/>
                <w:webHidden/>
              </w:rPr>
            </w:r>
            <w:r w:rsidR="00E4654F">
              <w:rPr>
                <w:noProof/>
                <w:webHidden/>
              </w:rPr>
              <w:fldChar w:fldCharType="separate"/>
            </w:r>
            <w:r w:rsidR="00E4654F">
              <w:rPr>
                <w:noProof/>
                <w:webHidden/>
              </w:rPr>
              <w:t>9</w:t>
            </w:r>
            <w:r w:rsidR="00E4654F">
              <w:rPr>
                <w:noProof/>
                <w:webHidden/>
              </w:rPr>
              <w:fldChar w:fldCharType="end"/>
            </w:r>
          </w:hyperlink>
        </w:p>
        <w:p w14:paraId="5DD933E8" w14:textId="60A88367" w:rsidR="00E4654F" w:rsidRDefault="000F72A0">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hyperlink w:anchor="_Toc525048411" w:history="1">
            <w:r w:rsidR="00E4654F" w:rsidRPr="00992BAD">
              <w:rPr>
                <w:rStyle w:val="Hyperkobling"/>
                <w:noProof/>
              </w:rPr>
              <w:t>5</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Salg av billetter</w:t>
            </w:r>
            <w:r w:rsidR="00E4654F">
              <w:rPr>
                <w:noProof/>
                <w:webHidden/>
              </w:rPr>
              <w:tab/>
            </w:r>
            <w:r w:rsidR="00E4654F">
              <w:rPr>
                <w:noProof/>
                <w:webHidden/>
              </w:rPr>
              <w:fldChar w:fldCharType="begin"/>
            </w:r>
            <w:r w:rsidR="00E4654F">
              <w:rPr>
                <w:noProof/>
                <w:webHidden/>
              </w:rPr>
              <w:instrText xml:space="preserve"> PAGEREF _Toc525048411 \h </w:instrText>
            </w:r>
            <w:r w:rsidR="00E4654F">
              <w:rPr>
                <w:noProof/>
                <w:webHidden/>
              </w:rPr>
            </w:r>
            <w:r w:rsidR="00E4654F">
              <w:rPr>
                <w:noProof/>
                <w:webHidden/>
              </w:rPr>
              <w:fldChar w:fldCharType="separate"/>
            </w:r>
            <w:r w:rsidR="00E4654F">
              <w:rPr>
                <w:noProof/>
                <w:webHidden/>
              </w:rPr>
              <w:t>9</w:t>
            </w:r>
            <w:r w:rsidR="00E4654F">
              <w:rPr>
                <w:noProof/>
                <w:webHidden/>
              </w:rPr>
              <w:fldChar w:fldCharType="end"/>
            </w:r>
          </w:hyperlink>
        </w:p>
        <w:p w14:paraId="70A93F7E" w14:textId="7DDE500E"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12" w:history="1">
            <w:r w:rsidR="00E4654F" w:rsidRPr="00992BAD">
              <w:rPr>
                <w:rStyle w:val="Hyperkobling"/>
                <w:rFonts w:cs="Times New Roman"/>
                <w:noProof/>
                <w14:scene3d>
                  <w14:camera w14:prst="orthographicFront"/>
                  <w14:lightRig w14:rig="threePt" w14:dir="t">
                    <w14:rot w14:lat="0" w14:lon="0" w14:rev="0"/>
                  </w14:lightRig>
                </w14:scene3d>
              </w:rPr>
              <w:t>5.1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Pris- og sonesystem</w:t>
            </w:r>
            <w:r w:rsidR="00E4654F">
              <w:rPr>
                <w:noProof/>
                <w:webHidden/>
              </w:rPr>
              <w:tab/>
            </w:r>
            <w:r w:rsidR="00E4654F">
              <w:rPr>
                <w:noProof/>
                <w:webHidden/>
              </w:rPr>
              <w:fldChar w:fldCharType="begin"/>
            </w:r>
            <w:r w:rsidR="00E4654F">
              <w:rPr>
                <w:noProof/>
                <w:webHidden/>
              </w:rPr>
              <w:instrText xml:space="preserve"> PAGEREF _Toc525048412 \h </w:instrText>
            </w:r>
            <w:r w:rsidR="00E4654F">
              <w:rPr>
                <w:noProof/>
                <w:webHidden/>
              </w:rPr>
            </w:r>
            <w:r w:rsidR="00E4654F">
              <w:rPr>
                <w:noProof/>
                <w:webHidden/>
              </w:rPr>
              <w:fldChar w:fldCharType="separate"/>
            </w:r>
            <w:r w:rsidR="00E4654F">
              <w:rPr>
                <w:noProof/>
                <w:webHidden/>
              </w:rPr>
              <w:t>9</w:t>
            </w:r>
            <w:r w:rsidR="00E4654F">
              <w:rPr>
                <w:noProof/>
                <w:webHidden/>
              </w:rPr>
              <w:fldChar w:fldCharType="end"/>
            </w:r>
          </w:hyperlink>
        </w:p>
        <w:p w14:paraId="27F5BA6A" w14:textId="7741D735"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13" w:history="1">
            <w:r w:rsidR="00E4654F" w:rsidRPr="00992BAD">
              <w:rPr>
                <w:rStyle w:val="Hyperkobling"/>
                <w:rFonts w:cs="Times New Roman"/>
                <w:noProof/>
                <w14:scene3d>
                  <w14:camera w14:prst="orthographicFront"/>
                  <w14:lightRig w14:rig="threePt" w14:dir="t">
                    <w14:rot w14:lat="0" w14:lon="0" w14:rev="0"/>
                  </w14:lightRig>
                </w14:scene3d>
              </w:rPr>
              <w:t>5.2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Billettsalg</w:t>
            </w:r>
            <w:r w:rsidR="00E4654F">
              <w:rPr>
                <w:noProof/>
                <w:webHidden/>
              </w:rPr>
              <w:tab/>
            </w:r>
            <w:r w:rsidR="00E4654F">
              <w:rPr>
                <w:noProof/>
                <w:webHidden/>
              </w:rPr>
              <w:fldChar w:fldCharType="begin"/>
            </w:r>
            <w:r w:rsidR="00E4654F">
              <w:rPr>
                <w:noProof/>
                <w:webHidden/>
              </w:rPr>
              <w:instrText xml:space="preserve"> PAGEREF _Toc525048413 \h </w:instrText>
            </w:r>
            <w:r w:rsidR="00E4654F">
              <w:rPr>
                <w:noProof/>
                <w:webHidden/>
              </w:rPr>
            </w:r>
            <w:r w:rsidR="00E4654F">
              <w:rPr>
                <w:noProof/>
                <w:webHidden/>
              </w:rPr>
              <w:fldChar w:fldCharType="separate"/>
            </w:r>
            <w:r w:rsidR="00E4654F">
              <w:rPr>
                <w:noProof/>
                <w:webHidden/>
              </w:rPr>
              <w:t>9</w:t>
            </w:r>
            <w:r w:rsidR="00E4654F">
              <w:rPr>
                <w:noProof/>
                <w:webHidden/>
              </w:rPr>
              <w:fldChar w:fldCharType="end"/>
            </w:r>
          </w:hyperlink>
        </w:p>
        <w:p w14:paraId="18FD2EE1" w14:textId="2E3D1187"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14" w:history="1">
            <w:r w:rsidR="00E4654F" w:rsidRPr="00992BAD">
              <w:rPr>
                <w:rStyle w:val="Hyperkobling"/>
                <w:noProof/>
              </w:rPr>
              <w:t>5.2.1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Billettsalgets tilgjengelighet</w:t>
            </w:r>
            <w:r w:rsidR="00E4654F">
              <w:rPr>
                <w:noProof/>
                <w:webHidden/>
              </w:rPr>
              <w:tab/>
            </w:r>
            <w:r w:rsidR="00E4654F">
              <w:rPr>
                <w:noProof/>
                <w:webHidden/>
              </w:rPr>
              <w:fldChar w:fldCharType="begin"/>
            </w:r>
            <w:r w:rsidR="00E4654F">
              <w:rPr>
                <w:noProof/>
                <w:webHidden/>
              </w:rPr>
              <w:instrText xml:space="preserve"> PAGEREF _Toc525048414 \h </w:instrText>
            </w:r>
            <w:r w:rsidR="00E4654F">
              <w:rPr>
                <w:noProof/>
                <w:webHidden/>
              </w:rPr>
            </w:r>
            <w:r w:rsidR="00E4654F">
              <w:rPr>
                <w:noProof/>
                <w:webHidden/>
              </w:rPr>
              <w:fldChar w:fldCharType="separate"/>
            </w:r>
            <w:r w:rsidR="00E4654F">
              <w:rPr>
                <w:noProof/>
                <w:webHidden/>
              </w:rPr>
              <w:t>9</w:t>
            </w:r>
            <w:r w:rsidR="00E4654F">
              <w:rPr>
                <w:noProof/>
                <w:webHidden/>
              </w:rPr>
              <w:fldChar w:fldCharType="end"/>
            </w:r>
          </w:hyperlink>
        </w:p>
        <w:p w14:paraId="43FC3452" w14:textId="1B8483C8"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15" w:history="1">
            <w:r w:rsidR="00E4654F" w:rsidRPr="00992BAD">
              <w:rPr>
                <w:rStyle w:val="Hyperkobling"/>
                <w:noProof/>
              </w:rPr>
              <w:t>5.2.2</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Manglende billettsalg</w:t>
            </w:r>
            <w:r w:rsidR="00E4654F">
              <w:rPr>
                <w:noProof/>
                <w:webHidden/>
              </w:rPr>
              <w:tab/>
            </w:r>
            <w:r w:rsidR="00E4654F">
              <w:rPr>
                <w:noProof/>
                <w:webHidden/>
              </w:rPr>
              <w:fldChar w:fldCharType="begin"/>
            </w:r>
            <w:r w:rsidR="00E4654F">
              <w:rPr>
                <w:noProof/>
                <w:webHidden/>
              </w:rPr>
              <w:instrText xml:space="preserve"> PAGEREF _Toc525048415 \h </w:instrText>
            </w:r>
            <w:r w:rsidR="00E4654F">
              <w:rPr>
                <w:noProof/>
                <w:webHidden/>
              </w:rPr>
            </w:r>
            <w:r w:rsidR="00E4654F">
              <w:rPr>
                <w:noProof/>
                <w:webHidden/>
              </w:rPr>
              <w:fldChar w:fldCharType="separate"/>
            </w:r>
            <w:r w:rsidR="00E4654F">
              <w:rPr>
                <w:noProof/>
                <w:webHidden/>
              </w:rPr>
              <w:t>10</w:t>
            </w:r>
            <w:r w:rsidR="00E4654F">
              <w:rPr>
                <w:noProof/>
                <w:webHidden/>
              </w:rPr>
              <w:fldChar w:fldCharType="end"/>
            </w:r>
          </w:hyperlink>
        </w:p>
        <w:p w14:paraId="3D700BAD" w14:textId="378811C5"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16" w:history="1">
            <w:r w:rsidR="00E4654F" w:rsidRPr="00992BAD">
              <w:rPr>
                <w:rStyle w:val="Hyperkobling"/>
                <w:rFonts w:cs="Times New Roman"/>
                <w:noProof/>
                <w14:scene3d>
                  <w14:camera w14:prst="orthographicFront"/>
                  <w14:lightRig w14:rig="threePt" w14:dir="t">
                    <w14:rot w14:lat="0" w14:lon="0" w14:rev="0"/>
                  </w14:lightRig>
                </w14:scene3d>
              </w:rPr>
              <w:t>5.3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Billettkontroll</w:t>
            </w:r>
            <w:r w:rsidR="00E4654F">
              <w:rPr>
                <w:noProof/>
                <w:webHidden/>
              </w:rPr>
              <w:tab/>
            </w:r>
            <w:r w:rsidR="00E4654F">
              <w:rPr>
                <w:noProof/>
                <w:webHidden/>
              </w:rPr>
              <w:fldChar w:fldCharType="begin"/>
            </w:r>
            <w:r w:rsidR="00E4654F">
              <w:rPr>
                <w:noProof/>
                <w:webHidden/>
              </w:rPr>
              <w:instrText xml:space="preserve"> PAGEREF _Toc525048416 \h </w:instrText>
            </w:r>
            <w:r w:rsidR="00E4654F">
              <w:rPr>
                <w:noProof/>
                <w:webHidden/>
              </w:rPr>
            </w:r>
            <w:r w:rsidR="00E4654F">
              <w:rPr>
                <w:noProof/>
                <w:webHidden/>
              </w:rPr>
              <w:fldChar w:fldCharType="separate"/>
            </w:r>
            <w:r w:rsidR="00E4654F">
              <w:rPr>
                <w:noProof/>
                <w:webHidden/>
              </w:rPr>
              <w:t>10</w:t>
            </w:r>
            <w:r w:rsidR="00E4654F">
              <w:rPr>
                <w:noProof/>
                <w:webHidden/>
              </w:rPr>
              <w:fldChar w:fldCharType="end"/>
            </w:r>
          </w:hyperlink>
        </w:p>
        <w:p w14:paraId="0E7CB62E" w14:textId="37150BF1"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17" w:history="1">
            <w:r w:rsidR="00E4654F" w:rsidRPr="00992BAD">
              <w:rPr>
                <w:rStyle w:val="Hyperkobling"/>
                <w:rFonts w:cs="Times New Roman"/>
                <w:noProof/>
                <w14:scene3d>
                  <w14:camera w14:prst="orthographicFront"/>
                  <w14:lightRig w14:rig="threePt" w14:dir="t">
                    <w14:rot w14:lat="0" w14:lon="0" w14:rev="0"/>
                  </w14:lightRig>
                </w14:scene3d>
              </w:rPr>
              <w:t>5.4</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Kontanthåndtering</w:t>
            </w:r>
            <w:r w:rsidR="00E4654F">
              <w:rPr>
                <w:noProof/>
                <w:webHidden/>
              </w:rPr>
              <w:tab/>
            </w:r>
            <w:r w:rsidR="00E4654F">
              <w:rPr>
                <w:noProof/>
                <w:webHidden/>
              </w:rPr>
              <w:fldChar w:fldCharType="begin"/>
            </w:r>
            <w:r w:rsidR="00E4654F">
              <w:rPr>
                <w:noProof/>
                <w:webHidden/>
              </w:rPr>
              <w:instrText xml:space="preserve"> PAGEREF _Toc525048417 \h </w:instrText>
            </w:r>
            <w:r w:rsidR="00E4654F">
              <w:rPr>
                <w:noProof/>
                <w:webHidden/>
              </w:rPr>
            </w:r>
            <w:r w:rsidR="00E4654F">
              <w:rPr>
                <w:noProof/>
                <w:webHidden/>
              </w:rPr>
              <w:fldChar w:fldCharType="separate"/>
            </w:r>
            <w:r w:rsidR="00E4654F">
              <w:rPr>
                <w:noProof/>
                <w:webHidden/>
              </w:rPr>
              <w:t>10</w:t>
            </w:r>
            <w:r w:rsidR="00E4654F">
              <w:rPr>
                <w:noProof/>
                <w:webHidden/>
              </w:rPr>
              <w:fldChar w:fldCharType="end"/>
            </w:r>
          </w:hyperlink>
        </w:p>
        <w:p w14:paraId="6165BD61" w14:textId="5500E2AB"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18" w:history="1">
            <w:r w:rsidR="00E4654F" w:rsidRPr="00992BAD">
              <w:rPr>
                <w:rStyle w:val="Hyperkobling"/>
                <w:rFonts w:cs="Times New Roman"/>
                <w:noProof/>
                <w14:scene3d>
                  <w14:camera w14:prst="orthographicFront"/>
                  <w14:lightRig w14:rig="threePt" w14:dir="t">
                    <w14:rot w14:lat="0" w14:lon="0" w14:rev="0"/>
                  </w14:lightRig>
                </w14:scene3d>
              </w:rPr>
              <w:t>5.5</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Fri reise</w:t>
            </w:r>
            <w:r w:rsidR="00E4654F">
              <w:rPr>
                <w:noProof/>
                <w:webHidden/>
              </w:rPr>
              <w:tab/>
            </w:r>
            <w:r w:rsidR="00E4654F">
              <w:rPr>
                <w:noProof/>
                <w:webHidden/>
              </w:rPr>
              <w:fldChar w:fldCharType="begin"/>
            </w:r>
            <w:r w:rsidR="00E4654F">
              <w:rPr>
                <w:noProof/>
                <w:webHidden/>
              </w:rPr>
              <w:instrText xml:space="preserve"> PAGEREF _Toc525048418 \h </w:instrText>
            </w:r>
            <w:r w:rsidR="00E4654F">
              <w:rPr>
                <w:noProof/>
                <w:webHidden/>
              </w:rPr>
            </w:r>
            <w:r w:rsidR="00E4654F">
              <w:rPr>
                <w:noProof/>
                <w:webHidden/>
              </w:rPr>
              <w:fldChar w:fldCharType="separate"/>
            </w:r>
            <w:r w:rsidR="00E4654F">
              <w:rPr>
                <w:noProof/>
                <w:webHidden/>
              </w:rPr>
              <w:t>10</w:t>
            </w:r>
            <w:r w:rsidR="00E4654F">
              <w:rPr>
                <w:noProof/>
                <w:webHidden/>
              </w:rPr>
              <w:fldChar w:fldCharType="end"/>
            </w:r>
          </w:hyperlink>
        </w:p>
        <w:p w14:paraId="171F14B2" w14:textId="7E5775C0" w:rsidR="00E4654F" w:rsidRDefault="000F72A0">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hyperlink w:anchor="_Toc525048419" w:history="1">
            <w:r w:rsidR="00E4654F" w:rsidRPr="00992BAD">
              <w:rPr>
                <w:rStyle w:val="Hyperkobling"/>
                <w:noProof/>
              </w:rPr>
              <w:t>6</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Trafikantinformasjon</w:t>
            </w:r>
            <w:r w:rsidR="00E4654F">
              <w:rPr>
                <w:noProof/>
                <w:webHidden/>
              </w:rPr>
              <w:tab/>
            </w:r>
            <w:r w:rsidR="00E4654F">
              <w:rPr>
                <w:noProof/>
                <w:webHidden/>
              </w:rPr>
              <w:fldChar w:fldCharType="begin"/>
            </w:r>
            <w:r w:rsidR="00E4654F">
              <w:rPr>
                <w:noProof/>
                <w:webHidden/>
              </w:rPr>
              <w:instrText xml:space="preserve"> PAGEREF _Toc525048419 \h </w:instrText>
            </w:r>
            <w:r w:rsidR="00E4654F">
              <w:rPr>
                <w:noProof/>
                <w:webHidden/>
              </w:rPr>
            </w:r>
            <w:r w:rsidR="00E4654F">
              <w:rPr>
                <w:noProof/>
                <w:webHidden/>
              </w:rPr>
              <w:fldChar w:fldCharType="separate"/>
            </w:r>
            <w:r w:rsidR="00E4654F">
              <w:rPr>
                <w:noProof/>
                <w:webHidden/>
              </w:rPr>
              <w:t>10</w:t>
            </w:r>
            <w:r w:rsidR="00E4654F">
              <w:rPr>
                <w:noProof/>
                <w:webHidden/>
              </w:rPr>
              <w:fldChar w:fldCharType="end"/>
            </w:r>
          </w:hyperlink>
        </w:p>
        <w:p w14:paraId="1E69BE11" w14:textId="3381E82D"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20" w:history="1">
            <w:r w:rsidR="00E4654F" w:rsidRPr="00992BAD">
              <w:rPr>
                <w:rStyle w:val="Hyperkobling"/>
                <w:rFonts w:cs="Times New Roman"/>
                <w:noProof/>
                <w14:scene3d>
                  <w14:camera w14:prst="orthographicFront"/>
                  <w14:lightRig w14:rig="threePt" w14:dir="t">
                    <w14:rot w14:lat="0" w14:lon="0" w14:rev="0"/>
                  </w14:lightRig>
                </w14:scene3d>
              </w:rPr>
              <w:t>6.1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Informasjon på holdeplasser</w:t>
            </w:r>
            <w:r w:rsidR="00E4654F">
              <w:rPr>
                <w:noProof/>
                <w:webHidden/>
              </w:rPr>
              <w:tab/>
            </w:r>
            <w:r w:rsidR="00E4654F">
              <w:rPr>
                <w:noProof/>
                <w:webHidden/>
              </w:rPr>
              <w:fldChar w:fldCharType="begin"/>
            </w:r>
            <w:r w:rsidR="00E4654F">
              <w:rPr>
                <w:noProof/>
                <w:webHidden/>
              </w:rPr>
              <w:instrText xml:space="preserve"> PAGEREF _Toc525048420 \h </w:instrText>
            </w:r>
            <w:r w:rsidR="00E4654F">
              <w:rPr>
                <w:noProof/>
                <w:webHidden/>
              </w:rPr>
            </w:r>
            <w:r w:rsidR="00E4654F">
              <w:rPr>
                <w:noProof/>
                <w:webHidden/>
              </w:rPr>
              <w:fldChar w:fldCharType="separate"/>
            </w:r>
            <w:r w:rsidR="00E4654F">
              <w:rPr>
                <w:noProof/>
                <w:webHidden/>
              </w:rPr>
              <w:t>11</w:t>
            </w:r>
            <w:r w:rsidR="00E4654F">
              <w:rPr>
                <w:noProof/>
                <w:webHidden/>
              </w:rPr>
              <w:fldChar w:fldCharType="end"/>
            </w:r>
          </w:hyperlink>
        </w:p>
        <w:p w14:paraId="59AD5E01" w14:textId="6D2C2AC2"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21" w:history="1">
            <w:r w:rsidR="00E4654F" w:rsidRPr="00992BAD">
              <w:rPr>
                <w:rStyle w:val="Hyperkobling"/>
                <w:rFonts w:cs="Times New Roman"/>
                <w:noProof/>
                <w14:scene3d>
                  <w14:camera w14:prst="orthographicFront"/>
                  <w14:lightRig w14:rig="threePt" w14:dir="t">
                    <w14:rot w14:lat="0" w14:lon="0" w14:rev="0"/>
                  </w14:lightRig>
                </w14:scene3d>
              </w:rPr>
              <w:t>6.2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Sanntidsinformasjon</w:t>
            </w:r>
            <w:r w:rsidR="00E4654F">
              <w:rPr>
                <w:noProof/>
                <w:webHidden/>
              </w:rPr>
              <w:tab/>
            </w:r>
            <w:r w:rsidR="00E4654F">
              <w:rPr>
                <w:noProof/>
                <w:webHidden/>
              </w:rPr>
              <w:fldChar w:fldCharType="begin"/>
            </w:r>
            <w:r w:rsidR="00E4654F">
              <w:rPr>
                <w:noProof/>
                <w:webHidden/>
              </w:rPr>
              <w:instrText xml:space="preserve"> PAGEREF _Toc525048421 \h </w:instrText>
            </w:r>
            <w:r w:rsidR="00E4654F">
              <w:rPr>
                <w:noProof/>
                <w:webHidden/>
              </w:rPr>
            </w:r>
            <w:r w:rsidR="00E4654F">
              <w:rPr>
                <w:noProof/>
                <w:webHidden/>
              </w:rPr>
              <w:fldChar w:fldCharType="separate"/>
            </w:r>
            <w:r w:rsidR="00E4654F">
              <w:rPr>
                <w:noProof/>
                <w:webHidden/>
              </w:rPr>
              <w:t>11</w:t>
            </w:r>
            <w:r w:rsidR="00E4654F">
              <w:rPr>
                <w:noProof/>
                <w:webHidden/>
              </w:rPr>
              <w:fldChar w:fldCharType="end"/>
            </w:r>
          </w:hyperlink>
        </w:p>
        <w:p w14:paraId="6AFC1F4E" w14:textId="6953B830"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22" w:history="1">
            <w:r w:rsidR="00E4654F" w:rsidRPr="00992BAD">
              <w:rPr>
                <w:rStyle w:val="Hyperkobling"/>
                <w:rFonts w:cs="Times New Roman"/>
                <w:noProof/>
                <w14:scene3d>
                  <w14:camera w14:prst="orthographicFront"/>
                  <w14:lightRig w14:rig="threePt" w14:dir="t">
                    <w14:rot w14:lat="0" w14:lon="0" w14:rev="0"/>
                  </w14:lightRig>
                </w14:scene3d>
              </w:rPr>
              <w:t>6.3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Holdeplassannonsering og kundeinformasjon under reisen</w:t>
            </w:r>
            <w:r w:rsidR="00E4654F">
              <w:rPr>
                <w:noProof/>
                <w:webHidden/>
              </w:rPr>
              <w:tab/>
            </w:r>
            <w:r w:rsidR="00E4654F">
              <w:rPr>
                <w:noProof/>
                <w:webHidden/>
              </w:rPr>
              <w:fldChar w:fldCharType="begin"/>
            </w:r>
            <w:r w:rsidR="00E4654F">
              <w:rPr>
                <w:noProof/>
                <w:webHidden/>
              </w:rPr>
              <w:instrText xml:space="preserve"> PAGEREF _Toc525048422 \h </w:instrText>
            </w:r>
            <w:r w:rsidR="00E4654F">
              <w:rPr>
                <w:noProof/>
                <w:webHidden/>
              </w:rPr>
            </w:r>
            <w:r w:rsidR="00E4654F">
              <w:rPr>
                <w:noProof/>
                <w:webHidden/>
              </w:rPr>
              <w:fldChar w:fldCharType="separate"/>
            </w:r>
            <w:r w:rsidR="00E4654F">
              <w:rPr>
                <w:noProof/>
                <w:webHidden/>
              </w:rPr>
              <w:t>12</w:t>
            </w:r>
            <w:r w:rsidR="00E4654F">
              <w:rPr>
                <w:noProof/>
                <w:webHidden/>
              </w:rPr>
              <w:fldChar w:fldCharType="end"/>
            </w:r>
          </w:hyperlink>
        </w:p>
        <w:p w14:paraId="6549F675" w14:textId="23247E98"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23" w:history="1">
            <w:r w:rsidR="00E4654F" w:rsidRPr="00992BAD">
              <w:rPr>
                <w:rStyle w:val="Hyperkobling"/>
                <w:rFonts w:cs="Times New Roman"/>
                <w:noProof/>
                <w14:scene3d>
                  <w14:camera w14:prst="orthographicFront"/>
                  <w14:lightRig w14:rig="threePt" w14:dir="t">
                    <w14:rot w14:lat="0" w14:lon="0" w14:rev="0"/>
                  </w14:lightRig>
                </w14:scene3d>
              </w:rPr>
              <w:t>6.4</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Utvendig informasjonsflate</w:t>
            </w:r>
            <w:r w:rsidR="00E4654F">
              <w:rPr>
                <w:noProof/>
                <w:webHidden/>
              </w:rPr>
              <w:tab/>
            </w:r>
            <w:r w:rsidR="00E4654F">
              <w:rPr>
                <w:noProof/>
                <w:webHidden/>
              </w:rPr>
              <w:fldChar w:fldCharType="begin"/>
            </w:r>
            <w:r w:rsidR="00E4654F">
              <w:rPr>
                <w:noProof/>
                <w:webHidden/>
              </w:rPr>
              <w:instrText xml:space="preserve"> PAGEREF _Toc525048423 \h </w:instrText>
            </w:r>
            <w:r w:rsidR="00E4654F">
              <w:rPr>
                <w:noProof/>
                <w:webHidden/>
              </w:rPr>
            </w:r>
            <w:r w:rsidR="00E4654F">
              <w:rPr>
                <w:noProof/>
                <w:webHidden/>
              </w:rPr>
              <w:fldChar w:fldCharType="separate"/>
            </w:r>
            <w:r w:rsidR="00E4654F">
              <w:rPr>
                <w:noProof/>
                <w:webHidden/>
              </w:rPr>
              <w:t>12</w:t>
            </w:r>
            <w:r w:rsidR="00E4654F">
              <w:rPr>
                <w:noProof/>
                <w:webHidden/>
              </w:rPr>
              <w:fldChar w:fldCharType="end"/>
            </w:r>
          </w:hyperlink>
        </w:p>
        <w:p w14:paraId="6180E1E9" w14:textId="6C5F51D1"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24" w:history="1">
            <w:r w:rsidR="00E4654F" w:rsidRPr="00992BAD">
              <w:rPr>
                <w:rStyle w:val="Hyperkobling"/>
                <w:noProof/>
              </w:rPr>
              <w:t>6.4.1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Drifts- og avviksmeldinger</w:t>
            </w:r>
            <w:r w:rsidR="00E4654F">
              <w:rPr>
                <w:noProof/>
                <w:webHidden/>
              </w:rPr>
              <w:tab/>
            </w:r>
            <w:r w:rsidR="00E4654F">
              <w:rPr>
                <w:noProof/>
                <w:webHidden/>
              </w:rPr>
              <w:fldChar w:fldCharType="begin"/>
            </w:r>
            <w:r w:rsidR="00E4654F">
              <w:rPr>
                <w:noProof/>
                <w:webHidden/>
              </w:rPr>
              <w:instrText xml:space="preserve"> PAGEREF _Toc525048424 \h </w:instrText>
            </w:r>
            <w:r w:rsidR="00E4654F">
              <w:rPr>
                <w:noProof/>
                <w:webHidden/>
              </w:rPr>
            </w:r>
            <w:r w:rsidR="00E4654F">
              <w:rPr>
                <w:noProof/>
                <w:webHidden/>
              </w:rPr>
              <w:fldChar w:fldCharType="separate"/>
            </w:r>
            <w:r w:rsidR="00E4654F">
              <w:rPr>
                <w:noProof/>
                <w:webHidden/>
              </w:rPr>
              <w:t>12</w:t>
            </w:r>
            <w:r w:rsidR="00E4654F">
              <w:rPr>
                <w:noProof/>
                <w:webHidden/>
              </w:rPr>
              <w:fldChar w:fldCharType="end"/>
            </w:r>
          </w:hyperlink>
        </w:p>
        <w:p w14:paraId="286787B4" w14:textId="029507C8" w:rsidR="00E4654F" w:rsidRDefault="000F72A0">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hyperlink w:anchor="_Toc525048425" w:history="1">
            <w:r w:rsidR="00E4654F" w:rsidRPr="00992BAD">
              <w:rPr>
                <w:rStyle w:val="Hyperkobling"/>
                <w:noProof/>
              </w:rPr>
              <w:t>7</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Leveranse av busstjenester</w:t>
            </w:r>
            <w:r w:rsidR="00E4654F">
              <w:rPr>
                <w:noProof/>
                <w:webHidden/>
              </w:rPr>
              <w:tab/>
            </w:r>
            <w:r w:rsidR="00E4654F">
              <w:rPr>
                <w:noProof/>
                <w:webHidden/>
              </w:rPr>
              <w:fldChar w:fldCharType="begin"/>
            </w:r>
            <w:r w:rsidR="00E4654F">
              <w:rPr>
                <w:noProof/>
                <w:webHidden/>
              </w:rPr>
              <w:instrText xml:space="preserve"> PAGEREF _Toc525048425 \h </w:instrText>
            </w:r>
            <w:r w:rsidR="00E4654F">
              <w:rPr>
                <w:noProof/>
                <w:webHidden/>
              </w:rPr>
            </w:r>
            <w:r w:rsidR="00E4654F">
              <w:rPr>
                <w:noProof/>
                <w:webHidden/>
              </w:rPr>
              <w:fldChar w:fldCharType="separate"/>
            </w:r>
            <w:r w:rsidR="00E4654F">
              <w:rPr>
                <w:noProof/>
                <w:webHidden/>
              </w:rPr>
              <w:t>12</w:t>
            </w:r>
            <w:r w:rsidR="00E4654F">
              <w:rPr>
                <w:noProof/>
                <w:webHidden/>
              </w:rPr>
              <w:fldChar w:fldCharType="end"/>
            </w:r>
          </w:hyperlink>
        </w:p>
        <w:p w14:paraId="26CDD8FD" w14:textId="209913D3"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26" w:history="1">
            <w:r w:rsidR="00E4654F" w:rsidRPr="00992BAD">
              <w:rPr>
                <w:rStyle w:val="Hyperkobling"/>
                <w:rFonts w:cs="Times New Roman"/>
                <w:noProof/>
                <w14:scene3d>
                  <w14:camera w14:prst="orthographicFront"/>
                  <w14:lightRig w14:rig="threePt" w14:dir="t">
                    <w14:rot w14:lat="0" w14:lon="0" w14:rev="0"/>
                  </w14:lightRig>
                </w14:scene3d>
              </w:rPr>
              <w:t>7.1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Krav til trafikkavvikling</w:t>
            </w:r>
            <w:r w:rsidR="00E4654F">
              <w:rPr>
                <w:noProof/>
                <w:webHidden/>
              </w:rPr>
              <w:tab/>
            </w:r>
            <w:r w:rsidR="00E4654F">
              <w:rPr>
                <w:noProof/>
                <w:webHidden/>
              </w:rPr>
              <w:fldChar w:fldCharType="begin"/>
            </w:r>
            <w:r w:rsidR="00E4654F">
              <w:rPr>
                <w:noProof/>
                <w:webHidden/>
              </w:rPr>
              <w:instrText xml:space="preserve"> PAGEREF _Toc525048426 \h </w:instrText>
            </w:r>
            <w:r w:rsidR="00E4654F">
              <w:rPr>
                <w:noProof/>
                <w:webHidden/>
              </w:rPr>
            </w:r>
            <w:r w:rsidR="00E4654F">
              <w:rPr>
                <w:noProof/>
                <w:webHidden/>
              </w:rPr>
              <w:fldChar w:fldCharType="separate"/>
            </w:r>
            <w:r w:rsidR="00E4654F">
              <w:rPr>
                <w:noProof/>
                <w:webHidden/>
              </w:rPr>
              <w:t>13</w:t>
            </w:r>
            <w:r w:rsidR="00E4654F">
              <w:rPr>
                <w:noProof/>
                <w:webHidden/>
              </w:rPr>
              <w:fldChar w:fldCharType="end"/>
            </w:r>
          </w:hyperlink>
        </w:p>
        <w:p w14:paraId="420A1829" w14:textId="11CEC17A"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27" w:history="1">
            <w:r w:rsidR="00E4654F" w:rsidRPr="00992BAD">
              <w:rPr>
                <w:rStyle w:val="Hyperkobling"/>
                <w:noProof/>
              </w:rPr>
              <w:t>7.1.1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Reisevilkår og reisegaranti</w:t>
            </w:r>
            <w:r w:rsidR="00E4654F">
              <w:rPr>
                <w:noProof/>
                <w:webHidden/>
              </w:rPr>
              <w:tab/>
            </w:r>
            <w:r w:rsidR="00E4654F">
              <w:rPr>
                <w:noProof/>
                <w:webHidden/>
              </w:rPr>
              <w:fldChar w:fldCharType="begin"/>
            </w:r>
            <w:r w:rsidR="00E4654F">
              <w:rPr>
                <w:noProof/>
                <w:webHidden/>
              </w:rPr>
              <w:instrText xml:space="preserve"> PAGEREF _Toc525048427 \h </w:instrText>
            </w:r>
            <w:r w:rsidR="00E4654F">
              <w:rPr>
                <w:noProof/>
                <w:webHidden/>
              </w:rPr>
            </w:r>
            <w:r w:rsidR="00E4654F">
              <w:rPr>
                <w:noProof/>
                <w:webHidden/>
              </w:rPr>
              <w:fldChar w:fldCharType="separate"/>
            </w:r>
            <w:r w:rsidR="00E4654F">
              <w:rPr>
                <w:noProof/>
                <w:webHidden/>
              </w:rPr>
              <w:t>13</w:t>
            </w:r>
            <w:r w:rsidR="00E4654F">
              <w:rPr>
                <w:noProof/>
                <w:webHidden/>
              </w:rPr>
              <w:fldChar w:fldCharType="end"/>
            </w:r>
          </w:hyperlink>
        </w:p>
        <w:p w14:paraId="184DA3DB" w14:textId="61B974DF"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28" w:history="1">
            <w:r w:rsidR="00E4654F" w:rsidRPr="00992BAD">
              <w:rPr>
                <w:rStyle w:val="Hyperkobling"/>
                <w:rFonts w:cs="Times New Roman"/>
                <w:noProof/>
                <w14:scene3d>
                  <w14:camera w14:prst="orthographicFront"/>
                  <w14:lightRig w14:rig="threePt" w14:dir="t">
                    <w14:rot w14:lat="0" w14:lon="0" w14:rev="0"/>
                  </w14:lightRig>
                </w14:scene3d>
              </w:rPr>
              <w:t>7.2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Krav til overholdelse av tidtabell</w:t>
            </w:r>
            <w:r w:rsidR="00E4654F">
              <w:rPr>
                <w:noProof/>
                <w:webHidden/>
              </w:rPr>
              <w:tab/>
            </w:r>
            <w:r w:rsidR="00E4654F">
              <w:rPr>
                <w:noProof/>
                <w:webHidden/>
              </w:rPr>
              <w:fldChar w:fldCharType="begin"/>
            </w:r>
            <w:r w:rsidR="00E4654F">
              <w:rPr>
                <w:noProof/>
                <w:webHidden/>
              </w:rPr>
              <w:instrText xml:space="preserve"> PAGEREF _Toc525048428 \h </w:instrText>
            </w:r>
            <w:r w:rsidR="00E4654F">
              <w:rPr>
                <w:noProof/>
                <w:webHidden/>
              </w:rPr>
            </w:r>
            <w:r w:rsidR="00E4654F">
              <w:rPr>
                <w:noProof/>
                <w:webHidden/>
              </w:rPr>
              <w:fldChar w:fldCharType="separate"/>
            </w:r>
            <w:r w:rsidR="00E4654F">
              <w:rPr>
                <w:noProof/>
                <w:webHidden/>
              </w:rPr>
              <w:t>13</w:t>
            </w:r>
            <w:r w:rsidR="00E4654F">
              <w:rPr>
                <w:noProof/>
                <w:webHidden/>
              </w:rPr>
              <w:fldChar w:fldCharType="end"/>
            </w:r>
          </w:hyperlink>
        </w:p>
        <w:p w14:paraId="7593BC8E" w14:textId="2FC7DBBF"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29" w:history="1">
            <w:r w:rsidR="00E4654F" w:rsidRPr="00992BAD">
              <w:rPr>
                <w:rStyle w:val="Hyperkobling"/>
                <w:noProof/>
              </w:rPr>
              <w:t>7.2.1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Føreravløsning</w:t>
            </w:r>
            <w:r w:rsidR="00E4654F">
              <w:rPr>
                <w:noProof/>
                <w:webHidden/>
              </w:rPr>
              <w:tab/>
            </w:r>
            <w:r w:rsidR="00E4654F">
              <w:rPr>
                <w:noProof/>
                <w:webHidden/>
              </w:rPr>
              <w:fldChar w:fldCharType="begin"/>
            </w:r>
            <w:r w:rsidR="00E4654F">
              <w:rPr>
                <w:noProof/>
                <w:webHidden/>
              </w:rPr>
              <w:instrText xml:space="preserve"> PAGEREF _Toc525048429 \h </w:instrText>
            </w:r>
            <w:r w:rsidR="00E4654F">
              <w:rPr>
                <w:noProof/>
                <w:webHidden/>
              </w:rPr>
            </w:r>
            <w:r w:rsidR="00E4654F">
              <w:rPr>
                <w:noProof/>
                <w:webHidden/>
              </w:rPr>
              <w:fldChar w:fldCharType="separate"/>
            </w:r>
            <w:r w:rsidR="00E4654F">
              <w:rPr>
                <w:noProof/>
                <w:webHidden/>
              </w:rPr>
              <w:t>13</w:t>
            </w:r>
            <w:r w:rsidR="00E4654F">
              <w:rPr>
                <w:noProof/>
                <w:webHidden/>
              </w:rPr>
              <w:fldChar w:fldCharType="end"/>
            </w:r>
          </w:hyperlink>
        </w:p>
        <w:p w14:paraId="3FB59609" w14:textId="4163ED62"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30" w:history="1">
            <w:r w:rsidR="00E4654F" w:rsidRPr="00992BAD">
              <w:rPr>
                <w:rStyle w:val="Hyperkobling"/>
                <w:noProof/>
              </w:rPr>
              <w:t>7.2.2</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Avgangstider</w:t>
            </w:r>
            <w:r w:rsidR="00E4654F">
              <w:rPr>
                <w:noProof/>
                <w:webHidden/>
              </w:rPr>
              <w:tab/>
            </w:r>
            <w:r w:rsidR="00E4654F">
              <w:rPr>
                <w:noProof/>
                <w:webHidden/>
              </w:rPr>
              <w:fldChar w:fldCharType="begin"/>
            </w:r>
            <w:r w:rsidR="00E4654F">
              <w:rPr>
                <w:noProof/>
                <w:webHidden/>
              </w:rPr>
              <w:instrText xml:space="preserve"> PAGEREF _Toc525048430 \h </w:instrText>
            </w:r>
            <w:r w:rsidR="00E4654F">
              <w:rPr>
                <w:noProof/>
                <w:webHidden/>
              </w:rPr>
            </w:r>
            <w:r w:rsidR="00E4654F">
              <w:rPr>
                <w:noProof/>
                <w:webHidden/>
              </w:rPr>
              <w:fldChar w:fldCharType="separate"/>
            </w:r>
            <w:r w:rsidR="00E4654F">
              <w:rPr>
                <w:noProof/>
                <w:webHidden/>
              </w:rPr>
              <w:t>13</w:t>
            </w:r>
            <w:r w:rsidR="00E4654F">
              <w:rPr>
                <w:noProof/>
                <w:webHidden/>
              </w:rPr>
              <w:fldChar w:fldCharType="end"/>
            </w:r>
          </w:hyperlink>
        </w:p>
        <w:p w14:paraId="3449BA40" w14:textId="68909157"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31" w:history="1">
            <w:r w:rsidR="00E4654F" w:rsidRPr="00992BAD">
              <w:rPr>
                <w:rStyle w:val="Hyperkobling"/>
                <w:noProof/>
              </w:rPr>
              <w:t>7.2.3</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Innstilte avganger</w:t>
            </w:r>
            <w:r w:rsidR="00E4654F">
              <w:rPr>
                <w:noProof/>
                <w:webHidden/>
              </w:rPr>
              <w:tab/>
            </w:r>
            <w:r w:rsidR="00E4654F">
              <w:rPr>
                <w:noProof/>
                <w:webHidden/>
              </w:rPr>
              <w:fldChar w:fldCharType="begin"/>
            </w:r>
            <w:r w:rsidR="00E4654F">
              <w:rPr>
                <w:noProof/>
                <w:webHidden/>
              </w:rPr>
              <w:instrText xml:space="preserve"> PAGEREF _Toc525048431 \h </w:instrText>
            </w:r>
            <w:r w:rsidR="00E4654F">
              <w:rPr>
                <w:noProof/>
                <w:webHidden/>
              </w:rPr>
            </w:r>
            <w:r w:rsidR="00E4654F">
              <w:rPr>
                <w:noProof/>
                <w:webHidden/>
              </w:rPr>
              <w:fldChar w:fldCharType="separate"/>
            </w:r>
            <w:r w:rsidR="00E4654F">
              <w:rPr>
                <w:noProof/>
                <w:webHidden/>
              </w:rPr>
              <w:t>13</w:t>
            </w:r>
            <w:r w:rsidR="00E4654F">
              <w:rPr>
                <w:noProof/>
                <w:webHidden/>
              </w:rPr>
              <w:fldChar w:fldCharType="end"/>
            </w:r>
          </w:hyperlink>
        </w:p>
        <w:p w14:paraId="0B7B0112" w14:textId="7D7E6409"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32" w:history="1">
            <w:r w:rsidR="00E4654F" w:rsidRPr="00992BAD">
              <w:rPr>
                <w:rStyle w:val="Hyperkobling"/>
                <w:rFonts w:cs="Times New Roman"/>
                <w:noProof/>
                <w14:scene3d>
                  <w14:camera w14:prst="orthographicFront"/>
                  <w14:lightRig w14:rig="threePt" w14:dir="t">
                    <w14:rot w14:lat="0" w14:lon="0" w14:rev="0"/>
                  </w14:lightRig>
                </w14:scene3d>
              </w:rPr>
              <w:t>7.3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Arrangement- og tilleggskjøring</w:t>
            </w:r>
            <w:r w:rsidR="00E4654F">
              <w:rPr>
                <w:noProof/>
                <w:webHidden/>
              </w:rPr>
              <w:tab/>
            </w:r>
            <w:r w:rsidR="00E4654F">
              <w:rPr>
                <w:noProof/>
                <w:webHidden/>
              </w:rPr>
              <w:fldChar w:fldCharType="begin"/>
            </w:r>
            <w:r w:rsidR="00E4654F">
              <w:rPr>
                <w:noProof/>
                <w:webHidden/>
              </w:rPr>
              <w:instrText xml:space="preserve"> PAGEREF _Toc525048432 \h </w:instrText>
            </w:r>
            <w:r w:rsidR="00E4654F">
              <w:rPr>
                <w:noProof/>
                <w:webHidden/>
              </w:rPr>
            </w:r>
            <w:r w:rsidR="00E4654F">
              <w:rPr>
                <w:noProof/>
                <w:webHidden/>
              </w:rPr>
              <w:fldChar w:fldCharType="separate"/>
            </w:r>
            <w:r w:rsidR="00E4654F">
              <w:rPr>
                <w:noProof/>
                <w:webHidden/>
              </w:rPr>
              <w:t>14</w:t>
            </w:r>
            <w:r w:rsidR="00E4654F">
              <w:rPr>
                <w:noProof/>
                <w:webHidden/>
              </w:rPr>
              <w:fldChar w:fldCharType="end"/>
            </w:r>
          </w:hyperlink>
        </w:p>
        <w:p w14:paraId="08E4BE86" w14:textId="07479F8F" w:rsidR="00E4654F" w:rsidRDefault="000F72A0">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hyperlink w:anchor="_Toc525048433" w:history="1">
            <w:r w:rsidR="00E4654F" w:rsidRPr="00992BAD">
              <w:rPr>
                <w:rStyle w:val="Hyperkobling"/>
                <w:noProof/>
                <w:highlight w:val="yellow"/>
              </w:rPr>
              <w:t>8</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highlight w:val="yellow"/>
              </w:rPr>
              <w:t>DRIFTS- og Trafikkledelse</w:t>
            </w:r>
            <w:r w:rsidR="00E4654F">
              <w:rPr>
                <w:noProof/>
                <w:webHidden/>
              </w:rPr>
              <w:tab/>
            </w:r>
            <w:r w:rsidR="00E4654F">
              <w:rPr>
                <w:noProof/>
                <w:webHidden/>
              </w:rPr>
              <w:fldChar w:fldCharType="begin"/>
            </w:r>
            <w:r w:rsidR="00E4654F">
              <w:rPr>
                <w:noProof/>
                <w:webHidden/>
              </w:rPr>
              <w:instrText xml:space="preserve"> PAGEREF _Toc525048433 \h </w:instrText>
            </w:r>
            <w:r w:rsidR="00E4654F">
              <w:rPr>
                <w:noProof/>
                <w:webHidden/>
              </w:rPr>
            </w:r>
            <w:r w:rsidR="00E4654F">
              <w:rPr>
                <w:noProof/>
                <w:webHidden/>
              </w:rPr>
              <w:fldChar w:fldCharType="separate"/>
            </w:r>
            <w:r w:rsidR="00E4654F">
              <w:rPr>
                <w:noProof/>
                <w:webHidden/>
              </w:rPr>
              <w:t>14</w:t>
            </w:r>
            <w:r w:rsidR="00E4654F">
              <w:rPr>
                <w:noProof/>
                <w:webHidden/>
              </w:rPr>
              <w:fldChar w:fldCharType="end"/>
            </w:r>
          </w:hyperlink>
        </w:p>
        <w:p w14:paraId="4A6DC9E2" w14:textId="1A486165"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34" w:history="1">
            <w:r w:rsidR="00E4654F" w:rsidRPr="00992BAD">
              <w:rPr>
                <w:rStyle w:val="Hyperkobling"/>
                <w:rFonts w:cs="Times New Roman"/>
                <w:noProof/>
                <w:highlight w:val="yellow"/>
                <w14:scene3d>
                  <w14:camera w14:prst="orthographicFront"/>
                  <w14:lightRig w14:rig="threePt" w14:dir="t">
                    <w14:rot w14:lat="0" w14:lon="0" w14:rev="0"/>
                  </w14:lightRig>
                </w14:scene3d>
              </w:rPr>
              <w:t>8.1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highlight w:val="yellow"/>
              </w:rPr>
              <w:t>Oppdragsgivers informasjons- og samordningssentral (IOSS)</w:t>
            </w:r>
            <w:r w:rsidR="00E4654F">
              <w:rPr>
                <w:noProof/>
                <w:webHidden/>
              </w:rPr>
              <w:tab/>
            </w:r>
            <w:r w:rsidR="00E4654F">
              <w:rPr>
                <w:noProof/>
                <w:webHidden/>
              </w:rPr>
              <w:fldChar w:fldCharType="begin"/>
            </w:r>
            <w:r w:rsidR="00E4654F">
              <w:rPr>
                <w:noProof/>
                <w:webHidden/>
              </w:rPr>
              <w:instrText xml:space="preserve"> PAGEREF _Toc525048434 \h </w:instrText>
            </w:r>
            <w:r w:rsidR="00E4654F">
              <w:rPr>
                <w:noProof/>
                <w:webHidden/>
              </w:rPr>
            </w:r>
            <w:r w:rsidR="00E4654F">
              <w:rPr>
                <w:noProof/>
                <w:webHidden/>
              </w:rPr>
              <w:fldChar w:fldCharType="separate"/>
            </w:r>
            <w:r w:rsidR="00E4654F">
              <w:rPr>
                <w:noProof/>
                <w:webHidden/>
              </w:rPr>
              <w:t>14</w:t>
            </w:r>
            <w:r w:rsidR="00E4654F">
              <w:rPr>
                <w:noProof/>
                <w:webHidden/>
              </w:rPr>
              <w:fldChar w:fldCharType="end"/>
            </w:r>
          </w:hyperlink>
        </w:p>
        <w:p w14:paraId="70E6CD92" w14:textId="2424A7C1"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35" w:history="1">
            <w:r w:rsidR="00E4654F" w:rsidRPr="00992BAD">
              <w:rPr>
                <w:rStyle w:val="Hyperkobling"/>
                <w:rFonts w:cs="Times New Roman"/>
                <w:noProof/>
                <w:highlight w:val="yellow"/>
                <w14:scene3d>
                  <w14:camera w14:prst="orthographicFront"/>
                  <w14:lightRig w14:rig="threePt" w14:dir="t">
                    <w14:rot w14:lat="0" w14:lon="0" w14:rev="0"/>
                  </w14:lightRig>
                </w14:scene3d>
              </w:rPr>
              <w:t>8.2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highlight w:val="yellow"/>
              </w:rPr>
              <w:t>Operatørens trafikkledelse</w:t>
            </w:r>
            <w:r w:rsidR="00E4654F">
              <w:rPr>
                <w:noProof/>
                <w:webHidden/>
              </w:rPr>
              <w:tab/>
            </w:r>
            <w:r w:rsidR="00E4654F">
              <w:rPr>
                <w:noProof/>
                <w:webHidden/>
              </w:rPr>
              <w:fldChar w:fldCharType="begin"/>
            </w:r>
            <w:r w:rsidR="00E4654F">
              <w:rPr>
                <w:noProof/>
                <w:webHidden/>
              </w:rPr>
              <w:instrText xml:space="preserve"> PAGEREF _Toc525048435 \h </w:instrText>
            </w:r>
            <w:r w:rsidR="00E4654F">
              <w:rPr>
                <w:noProof/>
                <w:webHidden/>
              </w:rPr>
            </w:r>
            <w:r w:rsidR="00E4654F">
              <w:rPr>
                <w:noProof/>
                <w:webHidden/>
              </w:rPr>
              <w:fldChar w:fldCharType="separate"/>
            </w:r>
            <w:r w:rsidR="00E4654F">
              <w:rPr>
                <w:noProof/>
                <w:webHidden/>
              </w:rPr>
              <w:t>14</w:t>
            </w:r>
            <w:r w:rsidR="00E4654F">
              <w:rPr>
                <w:noProof/>
                <w:webHidden/>
              </w:rPr>
              <w:fldChar w:fldCharType="end"/>
            </w:r>
          </w:hyperlink>
        </w:p>
        <w:p w14:paraId="61695E83" w14:textId="4FB8B47C"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36" w:history="1">
            <w:r w:rsidR="00E4654F" w:rsidRPr="00992BAD">
              <w:rPr>
                <w:rStyle w:val="Hyperkobling"/>
                <w:rFonts w:cs="Times New Roman"/>
                <w:noProof/>
                <w14:scene3d>
                  <w14:camera w14:prst="orthographicFront"/>
                  <w14:lightRig w14:rig="threePt" w14:dir="t">
                    <w14:rot w14:lat="0" w14:lon="0" w14:rev="0"/>
                  </w14:lightRig>
                </w14:scene3d>
              </w:rPr>
              <w:t>8.3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Trafikkloggsystem</w:t>
            </w:r>
            <w:r w:rsidR="00E4654F">
              <w:rPr>
                <w:noProof/>
                <w:webHidden/>
              </w:rPr>
              <w:tab/>
            </w:r>
            <w:r w:rsidR="00E4654F">
              <w:rPr>
                <w:noProof/>
                <w:webHidden/>
              </w:rPr>
              <w:fldChar w:fldCharType="begin"/>
            </w:r>
            <w:r w:rsidR="00E4654F">
              <w:rPr>
                <w:noProof/>
                <w:webHidden/>
              </w:rPr>
              <w:instrText xml:space="preserve"> PAGEREF _Toc525048436 \h </w:instrText>
            </w:r>
            <w:r w:rsidR="00E4654F">
              <w:rPr>
                <w:noProof/>
                <w:webHidden/>
              </w:rPr>
            </w:r>
            <w:r w:rsidR="00E4654F">
              <w:rPr>
                <w:noProof/>
                <w:webHidden/>
              </w:rPr>
              <w:fldChar w:fldCharType="separate"/>
            </w:r>
            <w:r w:rsidR="00E4654F">
              <w:rPr>
                <w:noProof/>
                <w:webHidden/>
              </w:rPr>
              <w:t>15</w:t>
            </w:r>
            <w:r w:rsidR="00E4654F">
              <w:rPr>
                <w:noProof/>
                <w:webHidden/>
              </w:rPr>
              <w:fldChar w:fldCharType="end"/>
            </w:r>
          </w:hyperlink>
        </w:p>
        <w:p w14:paraId="225BA6D3" w14:textId="6BE6EFE0"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37" w:history="1">
            <w:r w:rsidR="00E4654F" w:rsidRPr="00992BAD">
              <w:rPr>
                <w:rStyle w:val="Hyperkobling"/>
                <w:rFonts w:cs="Times New Roman"/>
                <w:noProof/>
                <w14:scene3d>
                  <w14:camera w14:prst="orthographicFront"/>
                  <w14:lightRig w14:rig="threePt" w14:dir="t">
                    <w14:rot w14:lat="0" w14:lon="0" w14:rev="0"/>
                  </w14:lightRig>
                </w14:scene3d>
              </w:rPr>
              <w:t>8.4</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Uønskede hendelser</w:t>
            </w:r>
            <w:r w:rsidR="00E4654F">
              <w:rPr>
                <w:noProof/>
                <w:webHidden/>
              </w:rPr>
              <w:tab/>
            </w:r>
            <w:r w:rsidR="00E4654F">
              <w:rPr>
                <w:noProof/>
                <w:webHidden/>
              </w:rPr>
              <w:fldChar w:fldCharType="begin"/>
            </w:r>
            <w:r w:rsidR="00E4654F">
              <w:rPr>
                <w:noProof/>
                <w:webHidden/>
              </w:rPr>
              <w:instrText xml:space="preserve"> PAGEREF _Toc525048437 \h </w:instrText>
            </w:r>
            <w:r w:rsidR="00E4654F">
              <w:rPr>
                <w:noProof/>
                <w:webHidden/>
              </w:rPr>
            </w:r>
            <w:r w:rsidR="00E4654F">
              <w:rPr>
                <w:noProof/>
                <w:webHidden/>
              </w:rPr>
              <w:fldChar w:fldCharType="separate"/>
            </w:r>
            <w:r w:rsidR="00E4654F">
              <w:rPr>
                <w:noProof/>
                <w:webHidden/>
              </w:rPr>
              <w:t>15</w:t>
            </w:r>
            <w:r w:rsidR="00E4654F">
              <w:rPr>
                <w:noProof/>
                <w:webHidden/>
              </w:rPr>
              <w:fldChar w:fldCharType="end"/>
            </w:r>
          </w:hyperlink>
        </w:p>
        <w:p w14:paraId="311BC153" w14:textId="0EC3F3AF" w:rsidR="00E4654F" w:rsidRDefault="000F72A0">
          <w:pPr>
            <w:pStyle w:val="INNH1"/>
            <w:tabs>
              <w:tab w:val="left" w:pos="440"/>
              <w:tab w:val="right" w:leader="dot" w:pos="9628"/>
            </w:tabs>
            <w:rPr>
              <w:rFonts w:asciiTheme="minorHAnsi" w:eastAsiaTheme="minorEastAsia" w:hAnsiTheme="minorHAnsi" w:cstheme="minorBidi"/>
              <w:b w:val="0"/>
              <w:bCs w:val="0"/>
              <w:caps w:val="0"/>
              <w:noProof/>
              <w:sz w:val="22"/>
              <w:szCs w:val="22"/>
              <w:lang w:eastAsia="nb-NO"/>
            </w:rPr>
          </w:pPr>
          <w:hyperlink w:anchor="_Toc525048438" w:history="1">
            <w:r w:rsidR="00E4654F" w:rsidRPr="00992BAD">
              <w:rPr>
                <w:rStyle w:val="Hyperkobling"/>
                <w:noProof/>
              </w:rPr>
              <w:t>9</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Beredskapsplan, sikkerhet og krisehåndtering</w:t>
            </w:r>
            <w:r w:rsidR="00E4654F">
              <w:rPr>
                <w:noProof/>
                <w:webHidden/>
              </w:rPr>
              <w:tab/>
            </w:r>
            <w:r w:rsidR="00E4654F">
              <w:rPr>
                <w:noProof/>
                <w:webHidden/>
              </w:rPr>
              <w:fldChar w:fldCharType="begin"/>
            </w:r>
            <w:r w:rsidR="00E4654F">
              <w:rPr>
                <w:noProof/>
                <w:webHidden/>
              </w:rPr>
              <w:instrText xml:space="preserve"> PAGEREF _Toc525048438 \h </w:instrText>
            </w:r>
            <w:r w:rsidR="00E4654F">
              <w:rPr>
                <w:noProof/>
                <w:webHidden/>
              </w:rPr>
            </w:r>
            <w:r w:rsidR="00E4654F">
              <w:rPr>
                <w:noProof/>
                <w:webHidden/>
              </w:rPr>
              <w:fldChar w:fldCharType="separate"/>
            </w:r>
            <w:r w:rsidR="00E4654F">
              <w:rPr>
                <w:noProof/>
                <w:webHidden/>
              </w:rPr>
              <w:t>16</w:t>
            </w:r>
            <w:r w:rsidR="00E4654F">
              <w:rPr>
                <w:noProof/>
                <w:webHidden/>
              </w:rPr>
              <w:fldChar w:fldCharType="end"/>
            </w:r>
          </w:hyperlink>
        </w:p>
        <w:p w14:paraId="10D44A5F" w14:textId="57C210C8" w:rsidR="00E4654F" w:rsidRDefault="000F72A0">
          <w:pPr>
            <w:pStyle w:val="INNH1"/>
            <w:tabs>
              <w:tab w:val="left" w:pos="660"/>
              <w:tab w:val="right" w:leader="dot" w:pos="9628"/>
            </w:tabs>
            <w:rPr>
              <w:rFonts w:asciiTheme="minorHAnsi" w:eastAsiaTheme="minorEastAsia" w:hAnsiTheme="minorHAnsi" w:cstheme="minorBidi"/>
              <w:b w:val="0"/>
              <w:bCs w:val="0"/>
              <w:caps w:val="0"/>
              <w:noProof/>
              <w:sz w:val="22"/>
              <w:szCs w:val="22"/>
              <w:lang w:eastAsia="nb-NO"/>
            </w:rPr>
          </w:pPr>
          <w:hyperlink w:anchor="_Toc525048439" w:history="1">
            <w:r w:rsidR="00E4654F" w:rsidRPr="00992BAD">
              <w:rPr>
                <w:rStyle w:val="Hyperkobling"/>
                <w:noProof/>
              </w:rPr>
              <w:t>10</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drift og Renhold</w:t>
            </w:r>
            <w:r w:rsidR="00E4654F">
              <w:rPr>
                <w:noProof/>
                <w:webHidden/>
              </w:rPr>
              <w:tab/>
            </w:r>
            <w:r w:rsidR="00E4654F">
              <w:rPr>
                <w:noProof/>
                <w:webHidden/>
              </w:rPr>
              <w:fldChar w:fldCharType="begin"/>
            </w:r>
            <w:r w:rsidR="00E4654F">
              <w:rPr>
                <w:noProof/>
                <w:webHidden/>
              </w:rPr>
              <w:instrText xml:space="preserve"> PAGEREF _Toc525048439 \h </w:instrText>
            </w:r>
            <w:r w:rsidR="00E4654F">
              <w:rPr>
                <w:noProof/>
                <w:webHidden/>
              </w:rPr>
            </w:r>
            <w:r w:rsidR="00E4654F">
              <w:rPr>
                <w:noProof/>
                <w:webHidden/>
              </w:rPr>
              <w:fldChar w:fldCharType="separate"/>
            </w:r>
            <w:r w:rsidR="00E4654F">
              <w:rPr>
                <w:noProof/>
                <w:webHidden/>
              </w:rPr>
              <w:t>17</w:t>
            </w:r>
            <w:r w:rsidR="00E4654F">
              <w:rPr>
                <w:noProof/>
                <w:webHidden/>
              </w:rPr>
              <w:fldChar w:fldCharType="end"/>
            </w:r>
          </w:hyperlink>
        </w:p>
        <w:p w14:paraId="3B35E159" w14:textId="14C4C0DD"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40" w:history="1">
            <w:r w:rsidR="00E4654F" w:rsidRPr="00992BAD">
              <w:rPr>
                <w:rStyle w:val="Hyperkobling"/>
                <w:rFonts w:cs="Times New Roman"/>
                <w:noProof/>
                <w14:scene3d>
                  <w14:camera w14:prst="orthographicFront"/>
                  <w14:lightRig w14:rig="threePt" w14:dir="t">
                    <w14:rot w14:lat="0" w14:lon="0" w14:rev="0"/>
                  </w14:lightRig>
                </w14:scene3d>
              </w:rPr>
              <w:t>10.1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Krav til renhold og vedlikehold av busser</w:t>
            </w:r>
            <w:r w:rsidR="00E4654F">
              <w:rPr>
                <w:noProof/>
                <w:webHidden/>
              </w:rPr>
              <w:tab/>
            </w:r>
            <w:r w:rsidR="00E4654F">
              <w:rPr>
                <w:noProof/>
                <w:webHidden/>
              </w:rPr>
              <w:fldChar w:fldCharType="begin"/>
            </w:r>
            <w:r w:rsidR="00E4654F">
              <w:rPr>
                <w:noProof/>
                <w:webHidden/>
              </w:rPr>
              <w:instrText xml:space="preserve"> PAGEREF _Toc525048440 \h </w:instrText>
            </w:r>
            <w:r w:rsidR="00E4654F">
              <w:rPr>
                <w:noProof/>
                <w:webHidden/>
              </w:rPr>
            </w:r>
            <w:r w:rsidR="00E4654F">
              <w:rPr>
                <w:noProof/>
                <w:webHidden/>
              </w:rPr>
              <w:fldChar w:fldCharType="separate"/>
            </w:r>
            <w:r w:rsidR="00E4654F">
              <w:rPr>
                <w:noProof/>
                <w:webHidden/>
              </w:rPr>
              <w:t>17</w:t>
            </w:r>
            <w:r w:rsidR="00E4654F">
              <w:rPr>
                <w:noProof/>
                <w:webHidden/>
              </w:rPr>
              <w:fldChar w:fldCharType="end"/>
            </w:r>
          </w:hyperlink>
        </w:p>
        <w:p w14:paraId="1D12EE13" w14:textId="12BF523B"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41" w:history="1">
            <w:r w:rsidR="00E4654F" w:rsidRPr="00992BAD">
              <w:rPr>
                <w:rStyle w:val="Hyperkobling"/>
                <w:noProof/>
              </w:rPr>
              <w:t>10.1.1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Periodiske renhold</w:t>
            </w:r>
            <w:r w:rsidR="00E4654F">
              <w:rPr>
                <w:noProof/>
                <w:webHidden/>
              </w:rPr>
              <w:tab/>
            </w:r>
            <w:r w:rsidR="00E4654F">
              <w:rPr>
                <w:noProof/>
                <w:webHidden/>
              </w:rPr>
              <w:fldChar w:fldCharType="begin"/>
            </w:r>
            <w:r w:rsidR="00E4654F">
              <w:rPr>
                <w:noProof/>
                <w:webHidden/>
              </w:rPr>
              <w:instrText xml:space="preserve"> PAGEREF _Toc525048441 \h </w:instrText>
            </w:r>
            <w:r w:rsidR="00E4654F">
              <w:rPr>
                <w:noProof/>
                <w:webHidden/>
              </w:rPr>
            </w:r>
            <w:r w:rsidR="00E4654F">
              <w:rPr>
                <w:noProof/>
                <w:webHidden/>
              </w:rPr>
              <w:fldChar w:fldCharType="separate"/>
            </w:r>
            <w:r w:rsidR="00E4654F">
              <w:rPr>
                <w:noProof/>
                <w:webHidden/>
              </w:rPr>
              <w:t>17</w:t>
            </w:r>
            <w:r w:rsidR="00E4654F">
              <w:rPr>
                <w:noProof/>
                <w:webHidden/>
              </w:rPr>
              <w:fldChar w:fldCharType="end"/>
            </w:r>
          </w:hyperlink>
        </w:p>
        <w:p w14:paraId="7A44011A" w14:textId="1BA7A634"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42" w:history="1">
            <w:r w:rsidR="00E4654F" w:rsidRPr="00992BAD">
              <w:rPr>
                <w:rStyle w:val="Hyperkobling"/>
                <w:noProof/>
              </w:rPr>
              <w:t>10.1.2</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Daglig vedlikehold</w:t>
            </w:r>
            <w:r w:rsidR="00E4654F">
              <w:rPr>
                <w:noProof/>
                <w:webHidden/>
              </w:rPr>
              <w:tab/>
            </w:r>
            <w:r w:rsidR="00E4654F">
              <w:rPr>
                <w:noProof/>
                <w:webHidden/>
              </w:rPr>
              <w:fldChar w:fldCharType="begin"/>
            </w:r>
            <w:r w:rsidR="00E4654F">
              <w:rPr>
                <w:noProof/>
                <w:webHidden/>
              </w:rPr>
              <w:instrText xml:space="preserve"> PAGEREF _Toc525048442 \h </w:instrText>
            </w:r>
            <w:r w:rsidR="00E4654F">
              <w:rPr>
                <w:noProof/>
                <w:webHidden/>
              </w:rPr>
            </w:r>
            <w:r w:rsidR="00E4654F">
              <w:rPr>
                <w:noProof/>
                <w:webHidden/>
              </w:rPr>
              <w:fldChar w:fldCharType="separate"/>
            </w:r>
            <w:r w:rsidR="00E4654F">
              <w:rPr>
                <w:noProof/>
                <w:webHidden/>
              </w:rPr>
              <w:t>17</w:t>
            </w:r>
            <w:r w:rsidR="00E4654F">
              <w:rPr>
                <w:noProof/>
                <w:webHidden/>
              </w:rPr>
              <w:fldChar w:fldCharType="end"/>
            </w:r>
          </w:hyperlink>
        </w:p>
        <w:p w14:paraId="1DEB371C" w14:textId="35C55866"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43" w:history="1">
            <w:r w:rsidR="00E4654F" w:rsidRPr="00992BAD">
              <w:rPr>
                <w:rStyle w:val="Hyperkobling"/>
                <w:noProof/>
              </w:rPr>
              <w:t>10.1.3</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Periodisk vedlikehold</w:t>
            </w:r>
            <w:r w:rsidR="00E4654F">
              <w:rPr>
                <w:noProof/>
                <w:webHidden/>
              </w:rPr>
              <w:tab/>
            </w:r>
            <w:r w:rsidR="00E4654F">
              <w:rPr>
                <w:noProof/>
                <w:webHidden/>
              </w:rPr>
              <w:fldChar w:fldCharType="begin"/>
            </w:r>
            <w:r w:rsidR="00E4654F">
              <w:rPr>
                <w:noProof/>
                <w:webHidden/>
              </w:rPr>
              <w:instrText xml:space="preserve"> PAGEREF _Toc525048443 \h </w:instrText>
            </w:r>
            <w:r w:rsidR="00E4654F">
              <w:rPr>
                <w:noProof/>
                <w:webHidden/>
              </w:rPr>
            </w:r>
            <w:r w:rsidR="00E4654F">
              <w:rPr>
                <w:noProof/>
                <w:webHidden/>
              </w:rPr>
              <w:fldChar w:fldCharType="separate"/>
            </w:r>
            <w:r w:rsidR="00E4654F">
              <w:rPr>
                <w:noProof/>
                <w:webHidden/>
              </w:rPr>
              <w:t>17</w:t>
            </w:r>
            <w:r w:rsidR="00E4654F">
              <w:rPr>
                <w:noProof/>
                <w:webHidden/>
              </w:rPr>
              <w:fldChar w:fldCharType="end"/>
            </w:r>
          </w:hyperlink>
        </w:p>
        <w:p w14:paraId="63ADFFF7" w14:textId="2F487613"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44" w:history="1">
            <w:r w:rsidR="00E4654F" w:rsidRPr="00992BAD">
              <w:rPr>
                <w:rStyle w:val="Hyperkobling"/>
                <w:rFonts w:cs="Times New Roman"/>
                <w:noProof/>
                <w14:scene3d>
                  <w14:camera w14:prst="orthographicFront"/>
                  <w14:lightRig w14:rig="threePt" w14:dir="t">
                    <w14:rot w14:lat="0" w14:lon="0" w14:rev="0"/>
                  </w14:lightRig>
                </w14:scene3d>
              </w:rPr>
              <w:t>10.2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Drift av holdeplasser og terminaler</w:t>
            </w:r>
            <w:r w:rsidR="00E4654F">
              <w:rPr>
                <w:noProof/>
                <w:webHidden/>
              </w:rPr>
              <w:tab/>
            </w:r>
            <w:r w:rsidR="00E4654F">
              <w:rPr>
                <w:noProof/>
                <w:webHidden/>
              </w:rPr>
              <w:fldChar w:fldCharType="begin"/>
            </w:r>
            <w:r w:rsidR="00E4654F">
              <w:rPr>
                <w:noProof/>
                <w:webHidden/>
              </w:rPr>
              <w:instrText xml:space="preserve"> PAGEREF _Toc525048444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25419BEC" w14:textId="2E9674C1"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45" w:history="1">
            <w:r w:rsidR="00E4654F" w:rsidRPr="00992BAD">
              <w:rPr>
                <w:rStyle w:val="Hyperkobling"/>
                <w:rFonts w:cs="Times New Roman"/>
                <w:noProof/>
                <w14:scene3d>
                  <w14:camera w14:prst="orthographicFront"/>
                  <w14:lightRig w14:rig="threePt" w14:dir="t">
                    <w14:rot w14:lat="0" w14:lon="0" w14:rev="0"/>
                  </w14:lightRig>
                </w14:scene3d>
              </w:rPr>
              <w:t>10.3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Bombrikker og bomåpnere</w:t>
            </w:r>
            <w:r w:rsidR="00E4654F">
              <w:rPr>
                <w:noProof/>
                <w:webHidden/>
              </w:rPr>
              <w:tab/>
            </w:r>
            <w:r w:rsidR="00E4654F">
              <w:rPr>
                <w:noProof/>
                <w:webHidden/>
              </w:rPr>
              <w:fldChar w:fldCharType="begin"/>
            </w:r>
            <w:r w:rsidR="00E4654F">
              <w:rPr>
                <w:noProof/>
                <w:webHidden/>
              </w:rPr>
              <w:instrText xml:space="preserve"> PAGEREF _Toc525048445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61076381" w14:textId="6982B2FE"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46" w:history="1">
            <w:r w:rsidR="00E4654F" w:rsidRPr="00992BAD">
              <w:rPr>
                <w:rStyle w:val="Hyperkobling"/>
                <w:rFonts w:cs="Times New Roman"/>
                <w:noProof/>
                <w14:scene3d>
                  <w14:camera w14:prst="orthographicFront"/>
                  <w14:lightRig w14:rig="threePt" w14:dir="t">
                    <w14:rot w14:lat="0" w14:lon="0" w14:rev="0"/>
                  </w14:lightRig>
                </w14:scene3d>
              </w:rPr>
              <w:t>10.4</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Spesielle bestemmelser</w:t>
            </w:r>
            <w:r w:rsidR="00E4654F">
              <w:rPr>
                <w:noProof/>
                <w:webHidden/>
              </w:rPr>
              <w:tab/>
            </w:r>
            <w:r w:rsidR="00E4654F">
              <w:rPr>
                <w:noProof/>
                <w:webHidden/>
              </w:rPr>
              <w:fldChar w:fldCharType="begin"/>
            </w:r>
            <w:r w:rsidR="00E4654F">
              <w:rPr>
                <w:noProof/>
                <w:webHidden/>
              </w:rPr>
              <w:instrText xml:space="preserve"> PAGEREF _Toc525048446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73814399" w14:textId="680F4C4E"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47" w:history="1">
            <w:r w:rsidR="00E4654F" w:rsidRPr="00992BAD">
              <w:rPr>
                <w:rStyle w:val="Hyperkobling"/>
                <w:noProof/>
              </w:rPr>
              <w:t>10.4.1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Forbud mot bruk av håndholdte elektronisk utstyr og hodetelefoner/ørepropper</w:t>
            </w:r>
            <w:r w:rsidR="00E4654F">
              <w:rPr>
                <w:noProof/>
                <w:webHidden/>
              </w:rPr>
              <w:tab/>
            </w:r>
            <w:r w:rsidR="00E4654F">
              <w:rPr>
                <w:noProof/>
                <w:webHidden/>
              </w:rPr>
              <w:fldChar w:fldCharType="begin"/>
            </w:r>
            <w:r w:rsidR="00E4654F">
              <w:rPr>
                <w:noProof/>
                <w:webHidden/>
              </w:rPr>
              <w:instrText xml:space="preserve"> PAGEREF _Toc525048447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410B2876" w14:textId="7FE6A260"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48" w:history="1">
            <w:r w:rsidR="00E4654F" w:rsidRPr="00992BAD">
              <w:rPr>
                <w:rStyle w:val="Hyperkobling"/>
                <w:noProof/>
              </w:rPr>
              <w:t>10.4.2</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Forbud mot tomgangskjøring</w:t>
            </w:r>
            <w:r w:rsidR="00E4654F">
              <w:rPr>
                <w:noProof/>
                <w:webHidden/>
              </w:rPr>
              <w:tab/>
            </w:r>
            <w:r w:rsidR="00E4654F">
              <w:rPr>
                <w:noProof/>
                <w:webHidden/>
              </w:rPr>
              <w:fldChar w:fldCharType="begin"/>
            </w:r>
            <w:r w:rsidR="00E4654F">
              <w:rPr>
                <w:noProof/>
                <w:webHidden/>
              </w:rPr>
              <w:instrText xml:space="preserve"> PAGEREF _Toc525048448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641C15A6" w14:textId="0554095D"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49" w:history="1">
            <w:r w:rsidR="00E4654F" w:rsidRPr="00992BAD">
              <w:rPr>
                <w:rStyle w:val="Hyperkobling"/>
                <w:noProof/>
              </w:rPr>
              <w:t>10.4.3</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Flagging</w:t>
            </w:r>
            <w:r w:rsidR="00E4654F">
              <w:rPr>
                <w:noProof/>
                <w:webHidden/>
              </w:rPr>
              <w:tab/>
            </w:r>
            <w:r w:rsidR="00E4654F">
              <w:rPr>
                <w:noProof/>
                <w:webHidden/>
              </w:rPr>
              <w:fldChar w:fldCharType="begin"/>
            </w:r>
            <w:r w:rsidR="00E4654F">
              <w:rPr>
                <w:noProof/>
                <w:webHidden/>
              </w:rPr>
              <w:instrText xml:space="preserve"> PAGEREF _Toc525048449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247778E4" w14:textId="246F37E6"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50" w:history="1">
            <w:r w:rsidR="00E4654F" w:rsidRPr="00992BAD">
              <w:rPr>
                <w:rStyle w:val="Hyperkobling"/>
                <w:noProof/>
              </w:rPr>
              <w:t>10.4.4</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Uniformsplikt</w:t>
            </w:r>
            <w:r w:rsidR="00E4654F">
              <w:rPr>
                <w:noProof/>
                <w:webHidden/>
              </w:rPr>
              <w:tab/>
            </w:r>
            <w:r w:rsidR="00E4654F">
              <w:rPr>
                <w:noProof/>
                <w:webHidden/>
              </w:rPr>
              <w:fldChar w:fldCharType="begin"/>
            </w:r>
            <w:r w:rsidR="00E4654F">
              <w:rPr>
                <w:noProof/>
                <w:webHidden/>
              </w:rPr>
              <w:instrText xml:space="preserve"> PAGEREF _Toc525048450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166598C6" w14:textId="4A43115C"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51" w:history="1">
            <w:r w:rsidR="00E4654F" w:rsidRPr="00992BAD">
              <w:rPr>
                <w:rStyle w:val="Hyperkobling"/>
                <w:rFonts w:cs="Times New Roman"/>
                <w:noProof/>
                <w14:scene3d>
                  <w14:camera w14:prst="orthographicFront"/>
                  <w14:lightRig w14:rig="threePt" w14:dir="t">
                    <w14:rot w14:lat="0" w14:lon="0" w14:rev="0"/>
                  </w14:lightRig>
                </w14:scene3d>
              </w:rPr>
              <w:t>10.5</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Utprøving av nye løsninger</w:t>
            </w:r>
            <w:r w:rsidR="00E4654F">
              <w:rPr>
                <w:noProof/>
                <w:webHidden/>
              </w:rPr>
              <w:tab/>
            </w:r>
            <w:r w:rsidR="00E4654F">
              <w:rPr>
                <w:noProof/>
                <w:webHidden/>
              </w:rPr>
              <w:fldChar w:fldCharType="begin"/>
            </w:r>
            <w:r w:rsidR="00E4654F">
              <w:rPr>
                <w:noProof/>
                <w:webHidden/>
              </w:rPr>
              <w:instrText xml:space="preserve"> PAGEREF _Toc525048451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52A2A484" w14:textId="46116613"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52" w:history="1">
            <w:r w:rsidR="00E4654F" w:rsidRPr="00992BAD">
              <w:rPr>
                <w:rStyle w:val="Hyperkobling"/>
                <w:noProof/>
              </w:rPr>
              <w:t>10.5.1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Utprøving av nytt bussmateriell</w:t>
            </w:r>
            <w:r w:rsidR="00E4654F">
              <w:rPr>
                <w:noProof/>
                <w:webHidden/>
              </w:rPr>
              <w:tab/>
            </w:r>
            <w:r w:rsidR="00E4654F">
              <w:rPr>
                <w:noProof/>
                <w:webHidden/>
              </w:rPr>
              <w:fldChar w:fldCharType="begin"/>
            </w:r>
            <w:r w:rsidR="00E4654F">
              <w:rPr>
                <w:noProof/>
                <w:webHidden/>
              </w:rPr>
              <w:instrText xml:space="preserve"> PAGEREF _Toc525048452 \h </w:instrText>
            </w:r>
            <w:r w:rsidR="00E4654F">
              <w:rPr>
                <w:noProof/>
                <w:webHidden/>
              </w:rPr>
            </w:r>
            <w:r w:rsidR="00E4654F">
              <w:rPr>
                <w:noProof/>
                <w:webHidden/>
              </w:rPr>
              <w:fldChar w:fldCharType="separate"/>
            </w:r>
            <w:r w:rsidR="00E4654F">
              <w:rPr>
                <w:noProof/>
                <w:webHidden/>
              </w:rPr>
              <w:t>18</w:t>
            </w:r>
            <w:r w:rsidR="00E4654F">
              <w:rPr>
                <w:noProof/>
                <w:webHidden/>
              </w:rPr>
              <w:fldChar w:fldCharType="end"/>
            </w:r>
          </w:hyperlink>
        </w:p>
        <w:p w14:paraId="448E4BD2" w14:textId="5E8D4035"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53" w:history="1">
            <w:r w:rsidR="00E4654F" w:rsidRPr="00992BAD">
              <w:rPr>
                <w:rStyle w:val="Hyperkobling"/>
                <w:rFonts w:cs="Times New Roman"/>
                <w:noProof/>
                <w14:scene3d>
                  <w14:camera w14:prst="orthographicFront"/>
                  <w14:lightRig w14:rig="threePt" w14:dir="t">
                    <w14:rot w14:lat="0" w14:lon="0" w14:rev="0"/>
                  </w14:lightRig>
                </w14:scene3d>
              </w:rPr>
              <w:t>10.6</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Kjøretøy- og miljørapportering (FRIDA)</w:t>
            </w:r>
            <w:r w:rsidR="00E4654F">
              <w:rPr>
                <w:noProof/>
                <w:webHidden/>
              </w:rPr>
              <w:tab/>
            </w:r>
            <w:r w:rsidR="00E4654F">
              <w:rPr>
                <w:noProof/>
                <w:webHidden/>
              </w:rPr>
              <w:fldChar w:fldCharType="begin"/>
            </w:r>
            <w:r w:rsidR="00E4654F">
              <w:rPr>
                <w:noProof/>
                <w:webHidden/>
              </w:rPr>
              <w:instrText xml:space="preserve"> PAGEREF _Toc525048453 \h </w:instrText>
            </w:r>
            <w:r w:rsidR="00E4654F">
              <w:rPr>
                <w:noProof/>
                <w:webHidden/>
              </w:rPr>
            </w:r>
            <w:r w:rsidR="00E4654F">
              <w:rPr>
                <w:noProof/>
                <w:webHidden/>
              </w:rPr>
              <w:fldChar w:fldCharType="separate"/>
            </w:r>
            <w:r w:rsidR="00E4654F">
              <w:rPr>
                <w:noProof/>
                <w:webHidden/>
              </w:rPr>
              <w:t>19</w:t>
            </w:r>
            <w:r w:rsidR="00E4654F">
              <w:rPr>
                <w:noProof/>
                <w:webHidden/>
              </w:rPr>
              <w:fldChar w:fldCharType="end"/>
            </w:r>
          </w:hyperlink>
        </w:p>
        <w:p w14:paraId="21FF9866" w14:textId="44E5500E"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54" w:history="1">
            <w:r w:rsidR="00E4654F" w:rsidRPr="00992BAD">
              <w:rPr>
                <w:rStyle w:val="Hyperkobling"/>
                <w:rFonts w:cs="Times New Roman"/>
                <w:noProof/>
                <w14:scene3d>
                  <w14:camera w14:prst="orthographicFront"/>
                  <w14:lightRig w14:rig="threePt" w14:dir="t">
                    <w14:rot w14:lat="0" w14:lon="0" w14:rev="0"/>
                  </w14:lightRig>
                </w14:scene3d>
              </w:rPr>
              <w:t>10.7</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Krav til behandling av hittegods</w:t>
            </w:r>
            <w:r w:rsidR="00E4654F">
              <w:rPr>
                <w:noProof/>
                <w:webHidden/>
              </w:rPr>
              <w:tab/>
            </w:r>
            <w:r w:rsidR="00E4654F">
              <w:rPr>
                <w:noProof/>
                <w:webHidden/>
              </w:rPr>
              <w:fldChar w:fldCharType="begin"/>
            </w:r>
            <w:r w:rsidR="00E4654F">
              <w:rPr>
                <w:noProof/>
                <w:webHidden/>
              </w:rPr>
              <w:instrText xml:space="preserve"> PAGEREF _Toc525048454 \h </w:instrText>
            </w:r>
            <w:r w:rsidR="00E4654F">
              <w:rPr>
                <w:noProof/>
                <w:webHidden/>
              </w:rPr>
            </w:r>
            <w:r w:rsidR="00E4654F">
              <w:rPr>
                <w:noProof/>
                <w:webHidden/>
              </w:rPr>
              <w:fldChar w:fldCharType="separate"/>
            </w:r>
            <w:r w:rsidR="00E4654F">
              <w:rPr>
                <w:noProof/>
                <w:webHidden/>
              </w:rPr>
              <w:t>19</w:t>
            </w:r>
            <w:r w:rsidR="00E4654F">
              <w:rPr>
                <w:noProof/>
                <w:webHidden/>
              </w:rPr>
              <w:fldChar w:fldCharType="end"/>
            </w:r>
          </w:hyperlink>
        </w:p>
        <w:p w14:paraId="6586441D" w14:textId="03A88396" w:rsidR="00E4654F" w:rsidRDefault="000F72A0">
          <w:pPr>
            <w:pStyle w:val="INNH1"/>
            <w:tabs>
              <w:tab w:val="left" w:pos="660"/>
              <w:tab w:val="right" w:leader="dot" w:pos="9628"/>
            </w:tabs>
            <w:rPr>
              <w:rFonts w:asciiTheme="minorHAnsi" w:eastAsiaTheme="minorEastAsia" w:hAnsiTheme="minorHAnsi" w:cstheme="minorBidi"/>
              <w:b w:val="0"/>
              <w:bCs w:val="0"/>
              <w:caps w:val="0"/>
              <w:noProof/>
              <w:sz w:val="22"/>
              <w:szCs w:val="22"/>
              <w:lang w:eastAsia="nb-NO"/>
            </w:rPr>
          </w:pPr>
          <w:hyperlink w:anchor="_Toc525048455" w:history="1">
            <w:r w:rsidR="00E4654F" w:rsidRPr="00992BAD">
              <w:rPr>
                <w:rStyle w:val="Hyperkobling"/>
                <w:noProof/>
              </w:rPr>
              <w:t>11</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Kurs og opplæring</w:t>
            </w:r>
            <w:r w:rsidR="00E4654F">
              <w:rPr>
                <w:noProof/>
                <w:webHidden/>
              </w:rPr>
              <w:tab/>
            </w:r>
            <w:r w:rsidR="00E4654F">
              <w:rPr>
                <w:noProof/>
                <w:webHidden/>
              </w:rPr>
              <w:fldChar w:fldCharType="begin"/>
            </w:r>
            <w:r w:rsidR="00E4654F">
              <w:rPr>
                <w:noProof/>
                <w:webHidden/>
              </w:rPr>
              <w:instrText xml:space="preserve"> PAGEREF _Toc525048455 \h </w:instrText>
            </w:r>
            <w:r w:rsidR="00E4654F">
              <w:rPr>
                <w:noProof/>
                <w:webHidden/>
              </w:rPr>
            </w:r>
            <w:r w:rsidR="00E4654F">
              <w:rPr>
                <w:noProof/>
                <w:webHidden/>
              </w:rPr>
              <w:fldChar w:fldCharType="separate"/>
            </w:r>
            <w:r w:rsidR="00E4654F">
              <w:rPr>
                <w:noProof/>
                <w:webHidden/>
              </w:rPr>
              <w:t>19</w:t>
            </w:r>
            <w:r w:rsidR="00E4654F">
              <w:rPr>
                <w:noProof/>
                <w:webHidden/>
              </w:rPr>
              <w:fldChar w:fldCharType="end"/>
            </w:r>
          </w:hyperlink>
        </w:p>
        <w:p w14:paraId="6AEFFC2D" w14:textId="6AC64FCC"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56" w:history="1">
            <w:r w:rsidR="00E4654F" w:rsidRPr="00992BAD">
              <w:rPr>
                <w:rStyle w:val="Hyperkobling"/>
                <w:noProof/>
              </w:rPr>
              <w:t>11.1.1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Opplæring i håndtering av uønskede hendelser</w:t>
            </w:r>
            <w:r w:rsidR="00E4654F">
              <w:rPr>
                <w:noProof/>
                <w:webHidden/>
              </w:rPr>
              <w:tab/>
            </w:r>
            <w:r w:rsidR="00E4654F">
              <w:rPr>
                <w:noProof/>
                <w:webHidden/>
              </w:rPr>
              <w:fldChar w:fldCharType="begin"/>
            </w:r>
            <w:r w:rsidR="00E4654F">
              <w:rPr>
                <w:noProof/>
                <w:webHidden/>
              </w:rPr>
              <w:instrText xml:space="preserve"> PAGEREF _Toc525048456 \h </w:instrText>
            </w:r>
            <w:r w:rsidR="00E4654F">
              <w:rPr>
                <w:noProof/>
                <w:webHidden/>
              </w:rPr>
            </w:r>
            <w:r w:rsidR="00E4654F">
              <w:rPr>
                <w:noProof/>
                <w:webHidden/>
              </w:rPr>
              <w:fldChar w:fldCharType="separate"/>
            </w:r>
            <w:r w:rsidR="00E4654F">
              <w:rPr>
                <w:noProof/>
                <w:webHidden/>
              </w:rPr>
              <w:t>20</w:t>
            </w:r>
            <w:r w:rsidR="00E4654F">
              <w:rPr>
                <w:noProof/>
                <w:webHidden/>
              </w:rPr>
              <w:fldChar w:fldCharType="end"/>
            </w:r>
          </w:hyperlink>
        </w:p>
        <w:p w14:paraId="13AA3CEB" w14:textId="07F88C1F"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57" w:history="1">
            <w:r w:rsidR="00E4654F" w:rsidRPr="00992BAD">
              <w:rPr>
                <w:rStyle w:val="Hyperkobling"/>
                <w:rFonts w:cs="Times New Roman"/>
                <w:noProof/>
                <w14:scene3d>
                  <w14:camera w14:prst="orthographicFront"/>
                  <w14:lightRig w14:rig="threePt" w14:dir="t">
                    <w14:rot w14:lat="0" w14:lon="0" w14:rev="0"/>
                  </w14:lightRig>
                </w14:scene3d>
              </w:rPr>
              <w:t>11.2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Opplæring Serviceløftet</w:t>
            </w:r>
            <w:r w:rsidR="00E4654F">
              <w:rPr>
                <w:noProof/>
                <w:webHidden/>
              </w:rPr>
              <w:tab/>
            </w:r>
            <w:r w:rsidR="00E4654F">
              <w:rPr>
                <w:noProof/>
                <w:webHidden/>
              </w:rPr>
              <w:fldChar w:fldCharType="begin"/>
            </w:r>
            <w:r w:rsidR="00E4654F">
              <w:rPr>
                <w:noProof/>
                <w:webHidden/>
              </w:rPr>
              <w:instrText xml:space="preserve"> PAGEREF _Toc525048457 \h </w:instrText>
            </w:r>
            <w:r w:rsidR="00E4654F">
              <w:rPr>
                <w:noProof/>
                <w:webHidden/>
              </w:rPr>
            </w:r>
            <w:r w:rsidR="00E4654F">
              <w:rPr>
                <w:noProof/>
                <w:webHidden/>
              </w:rPr>
              <w:fldChar w:fldCharType="separate"/>
            </w:r>
            <w:r w:rsidR="00E4654F">
              <w:rPr>
                <w:noProof/>
                <w:webHidden/>
              </w:rPr>
              <w:t>20</w:t>
            </w:r>
            <w:r w:rsidR="00E4654F">
              <w:rPr>
                <w:noProof/>
                <w:webHidden/>
              </w:rPr>
              <w:fldChar w:fldCharType="end"/>
            </w:r>
          </w:hyperlink>
        </w:p>
        <w:p w14:paraId="04EFAC83" w14:textId="45E58868"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58" w:history="1">
            <w:r w:rsidR="00E4654F" w:rsidRPr="00992BAD">
              <w:rPr>
                <w:rStyle w:val="Hyperkobling"/>
                <w:rFonts w:cs="Times New Roman"/>
                <w:noProof/>
                <w14:scene3d>
                  <w14:camera w14:prst="orthographicFront"/>
                  <w14:lightRig w14:rig="threePt" w14:dir="t">
                    <w14:rot w14:lat="0" w14:lon="0" w14:rev="0"/>
                  </w14:lightRig>
                </w14:scene3d>
              </w:rPr>
              <w:t>11.3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Opplæring pris- og sonesystem</w:t>
            </w:r>
            <w:r w:rsidR="00E4654F">
              <w:rPr>
                <w:noProof/>
                <w:webHidden/>
              </w:rPr>
              <w:tab/>
            </w:r>
            <w:r w:rsidR="00E4654F">
              <w:rPr>
                <w:noProof/>
                <w:webHidden/>
              </w:rPr>
              <w:fldChar w:fldCharType="begin"/>
            </w:r>
            <w:r w:rsidR="00E4654F">
              <w:rPr>
                <w:noProof/>
                <w:webHidden/>
              </w:rPr>
              <w:instrText xml:space="preserve"> PAGEREF _Toc525048458 \h </w:instrText>
            </w:r>
            <w:r w:rsidR="00E4654F">
              <w:rPr>
                <w:noProof/>
                <w:webHidden/>
              </w:rPr>
            </w:r>
            <w:r w:rsidR="00E4654F">
              <w:rPr>
                <w:noProof/>
                <w:webHidden/>
              </w:rPr>
              <w:fldChar w:fldCharType="separate"/>
            </w:r>
            <w:r w:rsidR="00E4654F">
              <w:rPr>
                <w:noProof/>
                <w:webHidden/>
              </w:rPr>
              <w:t>20</w:t>
            </w:r>
            <w:r w:rsidR="00E4654F">
              <w:rPr>
                <w:noProof/>
                <w:webHidden/>
              </w:rPr>
              <w:fldChar w:fldCharType="end"/>
            </w:r>
          </w:hyperlink>
        </w:p>
        <w:p w14:paraId="79B9C659" w14:textId="52AE4857"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59" w:history="1">
            <w:r w:rsidR="00E4654F" w:rsidRPr="00992BAD">
              <w:rPr>
                <w:rStyle w:val="Hyperkobling"/>
                <w:rFonts w:cs="Times New Roman"/>
                <w:noProof/>
                <w:highlight w:val="yellow"/>
                <w14:scene3d>
                  <w14:camera w14:prst="orthographicFront"/>
                  <w14:lightRig w14:rig="threePt" w14:dir="t">
                    <w14:rot w14:lat="0" w14:lon="0" w14:rev="0"/>
                  </w14:lightRig>
                </w14:scene3d>
              </w:rPr>
              <w:t>11.4</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highlight w:val="yellow"/>
              </w:rPr>
              <w:t>Opplæring i språk</w:t>
            </w:r>
            <w:r w:rsidR="00E4654F">
              <w:rPr>
                <w:noProof/>
                <w:webHidden/>
              </w:rPr>
              <w:tab/>
            </w:r>
            <w:r w:rsidR="00E4654F">
              <w:rPr>
                <w:noProof/>
                <w:webHidden/>
              </w:rPr>
              <w:fldChar w:fldCharType="begin"/>
            </w:r>
            <w:r w:rsidR="00E4654F">
              <w:rPr>
                <w:noProof/>
                <w:webHidden/>
              </w:rPr>
              <w:instrText xml:space="preserve"> PAGEREF _Toc525048459 \h </w:instrText>
            </w:r>
            <w:r w:rsidR="00E4654F">
              <w:rPr>
                <w:noProof/>
                <w:webHidden/>
              </w:rPr>
            </w:r>
            <w:r w:rsidR="00E4654F">
              <w:rPr>
                <w:noProof/>
                <w:webHidden/>
              </w:rPr>
              <w:fldChar w:fldCharType="separate"/>
            </w:r>
            <w:r w:rsidR="00E4654F">
              <w:rPr>
                <w:noProof/>
                <w:webHidden/>
              </w:rPr>
              <w:t>21</w:t>
            </w:r>
            <w:r w:rsidR="00E4654F">
              <w:rPr>
                <w:noProof/>
                <w:webHidden/>
              </w:rPr>
              <w:fldChar w:fldCharType="end"/>
            </w:r>
          </w:hyperlink>
        </w:p>
        <w:p w14:paraId="66FB3D57" w14:textId="0CE9D96A" w:rsidR="00E4654F" w:rsidRDefault="000F72A0">
          <w:pPr>
            <w:pStyle w:val="INNH1"/>
            <w:tabs>
              <w:tab w:val="left" w:pos="660"/>
              <w:tab w:val="right" w:leader="dot" w:pos="9628"/>
            </w:tabs>
            <w:rPr>
              <w:rFonts w:asciiTheme="minorHAnsi" w:eastAsiaTheme="minorEastAsia" w:hAnsiTheme="minorHAnsi" w:cstheme="minorBidi"/>
              <w:b w:val="0"/>
              <w:bCs w:val="0"/>
              <w:caps w:val="0"/>
              <w:noProof/>
              <w:sz w:val="22"/>
              <w:szCs w:val="22"/>
              <w:lang w:eastAsia="nb-NO"/>
            </w:rPr>
          </w:pPr>
          <w:hyperlink w:anchor="_Toc525048460" w:history="1">
            <w:r w:rsidR="00E4654F" w:rsidRPr="00992BAD">
              <w:rPr>
                <w:rStyle w:val="Hyperkobling"/>
                <w:noProof/>
              </w:rPr>
              <w:t>12</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Oppfølging</w:t>
            </w:r>
            <w:r w:rsidR="00E4654F">
              <w:rPr>
                <w:noProof/>
                <w:webHidden/>
              </w:rPr>
              <w:tab/>
            </w:r>
            <w:r w:rsidR="00E4654F">
              <w:rPr>
                <w:noProof/>
                <w:webHidden/>
              </w:rPr>
              <w:fldChar w:fldCharType="begin"/>
            </w:r>
            <w:r w:rsidR="00E4654F">
              <w:rPr>
                <w:noProof/>
                <w:webHidden/>
              </w:rPr>
              <w:instrText xml:space="preserve"> PAGEREF _Toc525048460 \h </w:instrText>
            </w:r>
            <w:r w:rsidR="00E4654F">
              <w:rPr>
                <w:noProof/>
                <w:webHidden/>
              </w:rPr>
            </w:r>
            <w:r w:rsidR="00E4654F">
              <w:rPr>
                <w:noProof/>
                <w:webHidden/>
              </w:rPr>
              <w:fldChar w:fldCharType="separate"/>
            </w:r>
            <w:r w:rsidR="00E4654F">
              <w:rPr>
                <w:noProof/>
                <w:webHidden/>
              </w:rPr>
              <w:t>21</w:t>
            </w:r>
            <w:r w:rsidR="00E4654F">
              <w:rPr>
                <w:noProof/>
                <w:webHidden/>
              </w:rPr>
              <w:fldChar w:fldCharType="end"/>
            </w:r>
          </w:hyperlink>
        </w:p>
        <w:p w14:paraId="4F6D19EE" w14:textId="02456A4E"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61" w:history="1">
            <w:r w:rsidR="00E4654F" w:rsidRPr="00992BAD">
              <w:rPr>
                <w:rStyle w:val="Hyperkobling"/>
                <w:rFonts w:cs="Times New Roman"/>
                <w:noProof/>
                <w14:scene3d>
                  <w14:camera w14:prst="orthographicFront"/>
                  <w14:lightRig w14:rig="threePt" w14:dir="t">
                    <w14:rot w14:lat="0" w14:lon="0" w14:rev="0"/>
                  </w14:lightRig>
                </w14:scene3d>
              </w:rPr>
              <w:t>12.1</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Forberedelser til oppstart</w:t>
            </w:r>
            <w:r w:rsidR="00E4654F">
              <w:rPr>
                <w:noProof/>
                <w:webHidden/>
              </w:rPr>
              <w:tab/>
            </w:r>
            <w:r w:rsidR="00E4654F">
              <w:rPr>
                <w:noProof/>
                <w:webHidden/>
              </w:rPr>
              <w:fldChar w:fldCharType="begin"/>
            </w:r>
            <w:r w:rsidR="00E4654F">
              <w:rPr>
                <w:noProof/>
                <w:webHidden/>
              </w:rPr>
              <w:instrText xml:space="preserve"> PAGEREF _Toc525048461 \h </w:instrText>
            </w:r>
            <w:r w:rsidR="00E4654F">
              <w:rPr>
                <w:noProof/>
                <w:webHidden/>
              </w:rPr>
            </w:r>
            <w:r w:rsidR="00E4654F">
              <w:rPr>
                <w:noProof/>
                <w:webHidden/>
              </w:rPr>
              <w:fldChar w:fldCharType="separate"/>
            </w:r>
            <w:r w:rsidR="00E4654F">
              <w:rPr>
                <w:noProof/>
                <w:webHidden/>
              </w:rPr>
              <w:t>21</w:t>
            </w:r>
            <w:r w:rsidR="00E4654F">
              <w:rPr>
                <w:noProof/>
                <w:webHidden/>
              </w:rPr>
              <w:fldChar w:fldCharType="end"/>
            </w:r>
          </w:hyperlink>
        </w:p>
        <w:p w14:paraId="2788ABCF" w14:textId="35E007DF"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62" w:history="1">
            <w:r w:rsidR="00E4654F" w:rsidRPr="00992BAD">
              <w:rPr>
                <w:rStyle w:val="Hyperkobling"/>
                <w:noProof/>
              </w:rPr>
              <w:t>12.1.1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Plan og forberedelser til oppstart</w:t>
            </w:r>
            <w:r w:rsidR="00E4654F">
              <w:rPr>
                <w:noProof/>
                <w:webHidden/>
              </w:rPr>
              <w:tab/>
            </w:r>
            <w:r w:rsidR="00E4654F">
              <w:rPr>
                <w:noProof/>
                <w:webHidden/>
              </w:rPr>
              <w:fldChar w:fldCharType="begin"/>
            </w:r>
            <w:r w:rsidR="00E4654F">
              <w:rPr>
                <w:noProof/>
                <w:webHidden/>
              </w:rPr>
              <w:instrText xml:space="preserve"> PAGEREF _Toc525048462 \h </w:instrText>
            </w:r>
            <w:r w:rsidR="00E4654F">
              <w:rPr>
                <w:noProof/>
                <w:webHidden/>
              </w:rPr>
            </w:r>
            <w:r w:rsidR="00E4654F">
              <w:rPr>
                <w:noProof/>
                <w:webHidden/>
              </w:rPr>
              <w:fldChar w:fldCharType="separate"/>
            </w:r>
            <w:r w:rsidR="00E4654F">
              <w:rPr>
                <w:noProof/>
                <w:webHidden/>
              </w:rPr>
              <w:t>21</w:t>
            </w:r>
            <w:r w:rsidR="00E4654F">
              <w:rPr>
                <w:noProof/>
                <w:webHidden/>
              </w:rPr>
              <w:fldChar w:fldCharType="end"/>
            </w:r>
          </w:hyperlink>
        </w:p>
        <w:p w14:paraId="4133F0B4" w14:textId="0D076017"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63" w:history="1">
            <w:r w:rsidR="00E4654F" w:rsidRPr="00992BAD">
              <w:rPr>
                <w:rStyle w:val="Hyperkobling"/>
                <w:noProof/>
                <w:highlight w:val="yellow"/>
              </w:rPr>
              <w:t>12.1.2</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highlight w:val="yellow"/>
              </w:rPr>
              <w:t>Fremdriftsplan</w:t>
            </w:r>
            <w:r w:rsidR="00E4654F">
              <w:rPr>
                <w:noProof/>
                <w:webHidden/>
              </w:rPr>
              <w:tab/>
            </w:r>
            <w:r w:rsidR="00E4654F">
              <w:rPr>
                <w:noProof/>
                <w:webHidden/>
              </w:rPr>
              <w:fldChar w:fldCharType="begin"/>
            </w:r>
            <w:r w:rsidR="00E4654F">
              <w:rPr>
                <w:noProof/>
                <w:webHidden/>
              </w:rPr>
              <w:instrText xml:space="preserve"> PAGEREF _Toc525048463 \h </w:instrText>
            </w:r>
            <w:r w:rsidR="00E4654F">
              <w:rPr>
                <w:noProof/>
                <w:webHidden/>
              </w:rPr>
            </w:r>
            <w:r w:rsidR="00E4654F">
              <w:rPr>
                <w:noProof/>
                <w:webHidden/>
              </w:rPr>
              <w:fldChar w:fldCharType="separate"/>
            </w:r>
            <w:r w:rsidR="00E4654F">
              <w:rPr>
                <w:noProof/>
                <w:webHidden/>
              </w:rPr>
              <w:t>21</w:t>
            </w:r>
            <w:r w:rsidR="00E4654F">
              <w:rPr>
                <w:noProof/>
                <w:webHidden/>
              </w:rPr>
              <w:fldChar w:fldCharType="end"/>
            </w:r>
          </w:hyperlink>
        </w:p>
        <w:p w14:paraId="00A5EE54" w14:textId="25F8DCA2"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64" w:history="1">
            <w:r w:rsidR="00E4654F" w:rsidRPr="00992BAD">
              <w:rPr>
                <w:rStyle w:val="Hyperkobling"/>
                <w:noProof/>
              </w:rPr>
              <w:t>12.1.3</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Kvalitetssikring</w:t>
            </w:r>
            <w:r w:rsidR="00E4654F">
              <w:rPr>
                <w:noProof/>
                <w:webHidden/>
              </w:rPr>
              <w:tab/>
            </w:r>
            <w:r w:rsidR="00E4654F">
              <w:rPr>
                <w:noProof/>
                <w:webHidden/>
              </w:rPr>
              <w:fldChar w:fldCharType="begin"/>
            </w:r>
            <w:r w:rsidR="00E4654F">
              <w:rPr>
                <w:noProof/>
                <w:webHidden/>
              </w:rPr>
              <w:instrText xml:space="preserve"> PAGEREF _Toc525048464 \h </w:instrText>
            </w:r>
            <w:r w:rsidR="00E4654F">
              <w:rPr>
                <w:noProof/>
                <w:webHidden/>
              </w:rPr>
            </w:r>
            <w:r w:rsidR="00E4654F">
              <w:rPr>
                <w:noProof/>
                <w:webHidden/>
              </w:rPr>
              <w:fldChar w:fldCharType="separate"/>
            </w:r>
            <w:r w:rsidR="00E4654F">
              <w:rPr>
                <w:noProof/>
                <w:webHidden/>
              </w:rPr>
              <w:t>22</w:t>
            </w:r>
            <w:r w:rsidR="00E4654F">
              <w:rPr>
                <w:noProof/>
                <w:webHidden/>
              </w:rPr>
              <w:fldChar w:fldCharType="end"/>
            </w:r>
          </w:hyperlink>
        </w:p>
        <w:p w14:paraId="78B4C42F" w14:textId="6AD27B83"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65" w:history="1">
            <w:r w:rsidR="00E4654F" w:rsidRPr="00992BAD">
              <w:rPr>
                <w:rStyle w:val="Hyperkobling"/>
                <w:noProof/>
              </w:rPr>
              <w:t>12.1.4</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Oppstartsmøter</w:t>
            </w:r>
            <w:r w:rsidR="00E4654F">
              <w:rPr>
                <w:noProof/>
                <w:webHidden/>
              </w:rPr>
              <w:tab/>
            </w:r>
            <w:r w:rsidR="00E4654F">
              <w:rPr>
                <w:noProof/>
                <w:webHidden/>
              </w:rPr>
              <w:fldChar w:fldCharType="begin"/>
            </w:r>
            <w:r w:rsidR="00E4654F">
              <w:rPr>
                <w:noProof/>
                <w:webHidden/>
              </w:rPr>
              <w:instrText xml:space="preserve"> PAGEREF _Toc525048465 \h </w:instrText>
            </w:r>
            <w:r w:rsidR="00E4654F">
              <w:rPr>
                <w:noProof/>
                <w:webHidden/>
              </w:rPr>
            </w:r>
            <w:r w:rsidR="00E4654F">
              <w:rPr>
                <w:noProof/>
                <w:webHidden/>
              </w:rPr>
              <w:fldChar w:fldCharType="separate"/>
            </w:r>
            <w:r w:rsidR="00E4654F">
              <w:rPr>
                <w:noProof/>
                <w:webHidden/>
              </w:rPr>
              <w:t>22</w:t>
            </w:r>
            <w:r w:rsidR="00E4654F">
              <w:rPr>
                <w:noProof/>
                <w:webHidden/>
              </w:rPr>
              <w:fldChar w:fldCharType="end"/>
            </w:r>
          </w:hyperlink>
        </w:p>
        <w:p w14:paraId="49D73DB4" w14:textId="62F27DB6"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66" w:history="1">
            <w:r w:rsidR="00E4654F" w:rsidRPr="00992BAD">
              <w:rPr>
                <w:rStyle w:val="Hyperkobling"/>
                <w:rFonts w:cs="Times New Roman"/>
                <w:noProof/>
                <w:lang w:val="nn-NO"/>
                <w14:scene3d>
                  <w14:camera w14:prst="orthographicFront"/>
                  <w14:lightRig w14:rig="threePt" w14:dir="t">
                    <w14:rot w14:lat="0" w14:lon="0" w14:rev="0"/>
                  </w14:lightRig>
                </w14:scene3d>
              </w:rPr>
              <w:t>12.2</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lang w:val="nn-NO"/>
              </w:rPr>
              <w:t>Samspill i kollektivtrafikken i Oslo og Akershus</w:t>
            </w:r>
            <w:r w:rsidR="00E4654F">
              <w:rPr>
                <w:noProof/>
                <w:webHidden/>
              </w:rPr>
              <w:tab/>
            </w:r>
            <w:r w:rsidR="00E4654F">
              <w:rPr>
                <w:noProof/>
                <w:webHidden/>
              </w:rPr>
              <w:fldChar w:fldCharType="begin"/>
            </w:r>
            <w:r w:rsidR="00E4654F">
              <w:rPr>
                <w:noProof/>
                <w:webHidden/>
              </w:rPr>
              <w:instrText xml:space="preserve"> PAGEREF _Toc525048466 \h </w:instrText>
            </w:r>
            <w:r w:rsidR="00E4654F">
              <w:rPr>
                <w:noProof/>
                <w:webHidden/>
              </w:rPr>
            </w:r>
            <w:r w:rsidR="00E4654F">
              <w:rPr>
                <w:noProof/>
                <w:webHidden/>
              </w:rPr>
              <w:fldChar w:fldCharType="separate"/>
            </w:r>
            <w:r w:rsidR="00E4654F">
              <w:rPr>
                <w:noProof/>
                <w:webHidden/>
              </w:rPr>
              <w:t>22</w:t>
            </w:r>
            <w:r w:rsidR="00E4654F">
              <w:rPr>
                <w:noProof/>
                <w:webHidden/>
              </w:rPr>
              <w:fldChar w:fldCharType="end"/>
            </w:r>
          </w:hyperlink>
        </w:p>
        <w:p w14:paraId="616706B8" w14:textId="6EF0C3FF"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67" w:history="1">
            <w:r w:rsidR="00E4654F" w:rsidRPr="00992BAD">
              <w:rPr>
                <w:rStyle w:val="Hyperkobling"/>
                <w:noProof/>
              </w:rPr>
              <w:t>12.2.1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Felles visjon</w:t>
            </w:r>
            <w:r w:rsidR="00E4654F">
              <w:rPr>
                <w:noProof/>
                <w:webHidden/>
              </w:rPr>
              <w:tab/>
            </w:r>
            <w:r w:rsidR="00E4654F">
              <w:rPr>
                <w:noProof/>
                <w:webHidden/>
              </w:rPr>
              <w:fldChar w:fldCharType="begin"/>
            </w:r>
            <w:r w:rsidR="00E4654F">
              <w:rPr>
                <w:noProof/>
                <w:webHidden/>
              </w:rPr>
              <w:instrText xml:space="preserve"> PAGEREF _Toc525048467 \h </w:instrText>
            </w:r>
            <w:r w:rsidR="00E4654F">
              <w:rPr>
                <w:noProof/>
                <w:webHidden/>
              </w:rPr>
            </w:r>
            <w:r w:rsidR="00E4654F">
              <w:rPr>
                <w:noProof/>
                <w:webHidden/>
              </w:rPr>
              <w:fldChar w:fldCharType="separate"/>
            </w:r>
            <w:r w:rsidR="00E4654F">
              <w:rPr>
                <w:noProof/>
                <w:webHidden/>
              </w:rPr>
              <w:t>22</w:t>
            </w:r>
            <w:r w:rsidR="00E4654F">
              <w:rPr>
                <w:noProof/>
                <w:webHidden/>
              </w:rPr>
              <w:fldChar w:fldCharType="end"/>
            </w:r>
          </w:hyperlink>
        </w:p>
        <w:p w14:paraId="4879A300" w14:textId="3B5326A1"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68" w:history="1">
            <w:r w:rsidR="00E4654F" w:rsidRPr="00992BAD">
              <w:rPr>
                <w:rStyle w:val="Hyperkobling"/>
                <w:rFonts w:cs="Times New Roman"/>
                <w:noProof/>
                <w14:scene3d>
                  <w14:camera w14:prst="orthographicFront"/>
                  <w14:lightRig w14:rig="threePt" w14:dir="t">
                    <w14:rot w14:lat="0" w14:lon="0" w14:rev="0"/>
                  </w14:lightRig>
                </w14:scene3d>
              </w:rPr>
              <w:t>12.3</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Møter og samarbeidsarenaer</w:t>
            </w:r>
            <w:r w:rsidR="00E4654F">
              <w:rPr>
                <w:noProof/>
                <w:webHidden/>
              </w:rPr>
              <w:tab/>
            </w:r>
            <w:r w:rsidR="00E4654F">
              <w:rPr>
                <w:noProof/>
                <w:webHidden/>
              </w:rPr>
              <w:fldChar w:fldCharType="begin"/>
            </w:r>
            <w:r w:rsidR="00E4654F">
              <w:rPr>
                <w:noProof/>
                <w:webHidden/>
              </w:rPr>
              <w:instrText xml:space="preserve"> PAGEREF _Toc525048468 \h </w:instrText>
            </w:r>
            <w:r w:rsidR="00E4654F">
              <w:rPr>
                <w:noProof/>
                <w:webHidden/>
              </w:rPr>
            </w:r>
            <w:r w:rsidR="00E4654F">
              <w:rPr>
                <w:noProof/>
                <w:webHidden/>
              </w:rPr>
              <w:fldChar w:fldCharType="separate"/>
            </w:r>
            <w:r w:rsidR="00E4654F">
              <w:rPr>
                <w:noProof/>
                <w:webHidden/>
              </w:rPr>
              <w:t>23</w:t>
            </w:r>
            <w:r w:rsidR="00E4654F">
              <w:rPr>
                <w:noProof/>
                <w:webHidden/>
              </w:rPr>
              <w:fldChar w:fldCharType="end"/>
            </w:r>
          </w:hyperlink>
        </w:p>
        <w:p w14:paraId="7D6F0EE3" w14:textId="6790AF29"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69" w:history="1">
            <w:r w:rsidR="00E4654F" w:rsidRPr="00992BAD">
              <w:rPr>
                <w:rStyle w:val="Hyperkobling"/>
                <w:noProof/>
              </w:rPr>
              <w:t>12.3.1</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Ruteplanmøter</w:t>
            </w:r>
            <w:r w:rsidR="00E4654F">
              <w:rPr>
                <w:noProof/>
                <w:webHidden/>
              </w:rPr>
              <w:tab/>
            </w:r>
            <w:r w:rsidR="00E4654F">
              <w:rPr>
                <w:noProof/>
                <w:webHidden/>
              </w:rPr>
              <w:fldChar w:fldCharType="begin"/>
            </w:r>
            <w:r w:rsidR="00E4654F">
              <w:rPr>
                <w:noProof/>
                <w:webHidden/>
              </w:rPr>
              <w:instrText xml:space="preserve"> PAGEREF _Toc525048469 \h </w:instrText>
            </w:r>
            <w:r w:rsidR="00E4654F">
              <w:rPr>
                <w:noProof/>
                <w:webHidden/>
              </w:rPr>
            </w:r>
            <w:r w:rsidR="00E4654F">
              <w:rPr>
                <w:noProof/>
                <w:webHidden/>
              </w:rPr>
              <w:fldChar w:fldCharType="separate"/>
            </w:r>
            <w:r w:rsidR="00E4654F">
              <w:rPr>
                <w:noProof/>
                <w:webHidden/>
              </w:rPr>
              <w:t>23</w:t>
            </w:r>
            <w:r w:rsidR="00E4654F">
              <w:rPr>
                <w:noProof/>
                <w:webHidden/>
              </w:rPr>
              <w:fldChar w:fldCharType="end"/>
            </w:r>
          </w:hyperlink>
        </w:p>
        <w:p w14:paraId="289B1D24" w14:textId="3AC127CE"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70" w:history="1">
            <w:r w:rsidR="00E4654F" w:rsidRPr="00992BAD">
              <w:rPr>
                <w:rStyle w:val="Hyperkobling"/>
                <w:noProof/>
              </w:rPr>
              <w:t>12.3.2</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Strategiforum</w:t>
            </w:r>
            <w:r w:rsidR="00E4654F">
              <w:rPr>
                <w:noProof/>
                <w:webHidden/>
              </w:rPr>
              <w:tab/>
            </w:r>
            <w:r w:rsidR="00E4654F">
              <w:rPr>
                <w:noProof/>
                <w:webHidden/>
              </w:rPr>
              <w:fldChar w:fldCharType="begin"/>
            </w:r>
            <w:r w:rsidR="00E4654F">
              <w:rPr>
                <w:noProof/>
                <w:webHidden/>
              </w:rPr>
              <w:instrText xml:space="preserve"> PAGEREF _Toc525048470 \h </w:instrText>
            </w:r>
            <w:r w:rsidR="00E4654F">
              <w:rPr>
                <w:noProof/>
                <w:webHidden/>
              </w:rPr>
            </w:r>
            <w:r w:rsidR="00E4654F">
              <w:rPr>
                <w:noProof/>
                <w:webHidden/>
              </w:rPr>
              <w:fldChar w:fldCharType="separate"/>
            </w:r>
            <w:r w:rsidR="00E4654F">
              <w:rPr>
                <w:noProof/>
                <w:webHidden/>
              </w:rPr>
              <w:t>23</w:t>
            </w:r>
            <w:r w:rsidR="00E4654F">
              <w:rPr>
                <w:noProof/>
                <w:webHidden/>
              </w:rPr>
              <w:fldChar w:fldCharType="end"/>
            </w:r>
          </w:hyperlink>
        </w:p>
        <w:p w14:paraId="61B9BF86" w14:textId="18208029"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71" w:history="1">
            <w:r w:rsidR="00E4654F" w:rsidRPr="00992BAD">
              <w:rPr>
                <w:rStyle w:val="Hyperkobling"/>
                <w:noProof/>
              </w:rPr>
              <w:t>12.3.3</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Månedlige samhandlingsmøter</w:t>
            </w:r>
            <w:r w:rsidR="00E4654F">
              <w:rPr>
                <w:noProof/>
                <w:webHidden/>
              </w:rPr>
              <w:tab/>
            </w:r>
            <w:r w:rsidR="00E4654F">
              <w:rPr>
                <w:noProof/>
                <w:webHidden/>
              </w:rPr>
              <w:fldChar w:fldCharType="begin"/>
            </w:r>
            <w:r w:rsidR="00E4654F">
              <w:rPr>
                <w:noProof/>
                <w:webHidden/>
              </w:rPr>
              <w:instrText xml:space="preserve"> PAGEREF _Toc525048471 \h </w:instrText>
            </w:r>
            <w:r w:rsidR="00E4654F">
              <w:rPr>
                <w:noProof/>
                <w:webHidden/>
              </w:rPr>
            </w:r>
            <w:r w:rsidR="00E4654F">
              <w:rPr>
                <w:noProof/>
                <w:webHidden/>
              </w:rPr>
              <w:fldChar w:fldCharType="separate"/>
            </w:r>
            <w:r w:rsidR="00E4654F">
              <w:rPr>
                <w:noProof/>
                <w:webHidden/>
              </w:rPr>
              <w:t>23</w:t>
            </w:r>
            <w:r w:rsidR="00E4654F">
              <w:rPr>
                <w:noProof/>
                <w:webHidden/>
              </w:rPr>
              <w:fldChar w:fldCharType="end"/>
            </w:r>
          </w:hyperlink>
        </w:p>
        <w:p w14:paraId="2DF56287" w14:textId="4673D322"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72" w:history="1">
            <w:r w:rsidR="00E4654F" w:rsidRPr="00992BAD">
              <w:rPr>
                <w:rStyle w:val="Hyperkobling"/>
                <w:noProof/>
              </w:rPr>
              <w:t>12.3.4</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Kvartalsmøter</w:t>
            </w:r>
            <w:r w:rsidR="00E4654F">
              <w:rPr>
                <w:noProof/>
                <w:webHidden/>
              </w:rPr>
              <w:tab/>
            </w:r>
            <w:r w:rsidR="00E4654F">
              <w:rPr>
                <w:noProof/>
                <w:webHidden/>
              </w:rPr>
              <w:fldChar w:fldCharType="begin"/>
            </w:r>
            <w:r w:rsidR="00E4654F">
              <w:rPr>
                <w:noProof/>
                <w:webHidden/>
              </w:rPr>
              <w:instrText xml:space="preserve"> PAGEREF _Toc525048472 \h </w:instrText>
            </w:r>
            <w:r w:rsidR="00E4654F">
              <w:rPr>
                <w:noProof/>
                <w:webHidden/>
              </w:rPr>
            </w:r>
            <w:r w:rsidR="00E4654F">
              <w:rPr>
                <w:noProof/>
                <w:webHidden/>
              </w:rPr>
              <w:fldChar w:fldCharType="separate"/>
            </w:r>
            <w:r w:rsidR="00E4654F">
              <w:rPr>
                <w:noProof/>
                <w:webHidden/>
              </w:rPr>
              <w:t>23</w:t>
            </w:r>
            <w:r w:rsidR="00E4654F">
              <w:rPr>
                <w:noProof/>
                <w:webHidden/>
              </w:rPr>
              <w:fldChar w:fldCharType="end"/>
            </w:r>
          </w:hyperlink>
        </w:p>
        <w:p w14:paraId="39D1AFA2" w14:textId="34DCDD60" w:rsidR="00E4654F" w:rsidRDefault="000F72A0">
          <w:pPr>
            <w:pStyle w:val="INNH3"/>
            <w:tabs>
              <w:tab w:val="left" w:pos="1320"/>
              <w:tab w:val="right" w:leader="dot" w:pos="9628"/>
            </w:tabs>
            <w:rPr>
              <w:rFonts w:asciiTheme="minorHAnsi" w:eastAsiaTheme="minorEastAsia" w:hAnsiTheme="minorHAnsi" w:cstheme="minorBidi"/>
              <w:i w:val="0"/>
              <w:iCs w:val="0"/>
              <w:noProof/>
              <w:sz w:val="22"/>
              <w:szCs w:val="22"/>
              <w:lang w:eastAsia="nb-NO"/>
            </w:rPr>
          </w:pPr>
          <w:hyperlink w:anchor="_Toc525048473" w:history="1">
            <w:r w:rsidR="00E4654F" w:rsidRPr="00992BAD">
              <w:rPr>
                <w:rStyle w:val="Hyperkobling"/>
                <w:noProof/>
              </w:rPr>
              <w:t>12.3.5</w:t>
            </w:r>
            <w:r w:rsidR="00E4654F">
              <w:rPr>
                <w:rFonts w:asciiTheme="minorHAnsi" w:eastAsiaTheme="minorEastAsia" w:hAnsiTheme="minorHAnsi" w:cstheme="minorBidi"/>
                <w:i w:val="0"/>
                <w:iCs w:val="0"/>
                <w:noProof/>
                <w:sz w:val="22"/>
                <w:szCs w:val="22"/>
                <w:lang w:eastAsia="nb-NO"/>
              </w:rPr>
              <w:tab/>
            </w:r>
            <w:r w:rsidR="00E4654F" w:rsidRPr="00992BAD">
              <w:rPr>
                <w:rStyle w:val="Hyperkobling"/>
                <w:noProof/>
              </w:rPr>
              <w:t>Brukerforum</w:t>
            </w:r>
            <w:r w:rsidR="00E4654F">
              <w:rPr>
                <w:noProof/>
                <w:webHidden/>
              </w:rPr>
              <w:tab/>
            </w:r>
            <w:r w:rsidR="00E4654F">
              <w:rPr>
                <w:noProof/>
                <w:webHidden/>
              </w:rPr>
              <w:fldChar w:fldCharType="begin"/>
            </w:r>
            <w:r w:rsidR="00E4654F">
              <w:rPr>
                <w:noProof/>
                <w:webHidden/>
              </w:rPr>
              <w:instrText xml:space="preserve"> PAGEREF _Toc525048473 \h </w:instrText>
            </w:r>
            <w:r w:rsidR="00E4654F">
              <w:rPr>
                <w:noProof/>
                <w:webHidden/>
              </w:rPr>
            </w:r>
            <w:r w:rsidR="00E4654F">
              <w:rPr>
                <w:noProof/>
                <w:webHidden/>
              </w:rPr>
              <w:fldChar w:fldCharType="separate"/>
            </w:r>
            <w:r w:rsidR="00E4654F">
              <w:rPr>
                <w:noProof/>
                <w:webHidden/>
              </w:rPr>
              <w:t>23</w:t>
            </w:r>
            <w:r w:rsidR="00E4654F">
              <w:rPr>
                <w:noProof/>
                <w:webHidden/>
              </w:rPr>
              <w:fldChar w:fldCharType="end"/>
            </w:r>
          </w:hyperlink>
        </w:p>
        <w:p w14:paraId="3C4BA47B" w14:textId="722AC45A" w:rsidR="00E4654F" w:rsidRDefault="000F72A0">
          <w:pPr>
            <w:pStyle w:val="INNH2"/>
            <w:tabs>
              <w:tab w:val="left" w:pos="880"/>
              <w:tab w:val="right" w:leader="dot" w:pos="9628"/>
            </w:tabs>
            <w:rPr>
              <w:rFonts w:asciiTheme="minorHAnsi" w:eastAsiaTheme="minorEastAsia" w:hAnsiTheme="minorHAnsi" w:cstheme="minorBidi"/>
              <w:smallCaps w:val="0"/>
              <w:noProof/>
              <w:sz w:val="22"/>
              <w:szCs w:val="22"/>
              <w:lang w:eastAsia="nb-NO"/>
            </w:rPr>
          </w:pPr>
          <w:hyperlink w:anchor="_Toc525048474" w:history="1">
            <w:r w:rsidR="00E4654F" w:rsidRPr="00992BAD">
              <w:rPr>
                <w:rStyle w:val="Hyperkobling"/>
                <w:rFonts w:cs="Times New Roman"/>
                <w:noProof/>
                <w14:scene3d>
                  <w14:camera w14:prst="orthographicFront"/>
                  <w14:lightRig w14:rig="threePt" w14:dir="t">
                    <w14:rot w14:lat="0" w14:lon="0" w14:rev="0"/>
                  </w14:lightRig>
                </w14:scene3d>
              </w:rPr>
              <w:t>12.4</w:t>
            </w:r>
            <w:r w:rsidR="00E4654F">
              <w:rPr>
                <w:rFonts w:asciiTheme="minorHAnsi" w:eastAsiaTheme="minorEastAsia" w:hAnsiTheme="minorHAnsi" w:cstheme="minorBidi"/>
                <w:smallCaps w:val="0"/>
                <w:noProof/>
                <w:sz w:val="22"/>
                <w:szCs w:val="22"/>
                <w:lang w:eastAsia="nb-NO"/>
              </w:rPr>
              <w:tab/>
            </w:r>
            <w:r w:rsidR="00E4654F" w:rsidRPr="00992BAD">
              <w:rPr>
                <w:rStyle w:val="Hyperkobling"/>
                <w:noProof/>
              </w:rPr>
              <w:t>Rapportering</w:t>
            </w:r>
            <w:r w:rsidR="00E4654F">
              <w:rPr>
                <w:noProof/>
                <w:webHidden/>
              </w:rPr>
              <w:tab/>
            </w:r>
            <w:r w:rsidR="00E4654F">
              <w:rPr>
                <w:noProof/>
                <w:webHidden/>
              </w:rPr>
              <w:fldChar w:fldCharType="begin"/>
            </w:r>
            <w:r w:rsidR="00E4654F">
              <w:rPr>
                <w:noProof/>
                <w:webHidden/>
              </w:rPr>
              <w:instrText xml:space="preserve"> PAGEREF _Toc525048474 \h </w:instrText>
            </w:r>
            <w:r w:rsidR="00E4654F">
              <w:rPr>
                <w:noProof/>
                <w:webHidden/>
              </w:rPr>
            </w:r>
            <w:r w:rsidR="00E4654F">
              <w:rPr>
                <w:noProof/>
                <w:webHidden/>
              </w:rPr>
              <w:fldChar w:fldCharType="separate"/>
            </w:r>
            <w:r w:rsidR="00E4654F">
              <w:rPr>
                <w:noProof/>
                <w:webHidden/>
              </w:rPr>
              <w:t>24</w:t>
            </w:r>
            <w:r w:rsidR="00E4654F">
              <w:rPr>
                <w:noProof/>
                <w:webHidden/>
              </w:rPr>
              <w:fldChar w:fldCharType="end"/>
            </w:r>
          </w:hyperlink>
        </w:p>
        <w:p w14:paraId="3CF1D93A" w14:textId="435E2335" w:rsidR="00E4654F" w:rsidRDefault="000F72A0">
          <w:pPr>
            <w:pStyle w:val="INNH1"/>
            <w:tabs>
              <w:tab w:val="left" w:pos="660"/>
              <w:tab w:val="right" w:leader="dot" w:pos="9628"/>
            </w:tabs>
            <w:rPr>
              <w:rFonts w:asciiTheme="minorHAnsi" w:eastAsiaTheme="minorEastAsia" w:hAnsiTheme="minorHAnsi" w:cstheme="minorBidi"/>
              <w:b w:val="0"/>
              <w:bCs w:val="0"/>
              <w:caps w:val="0"/>
              <w:noProof/>
              <w:sz w:val="22"/>
              <w:szCs w:val="22"/>
              <w:lang w:eastAsia="nb-NO"/>
            </w:rPr>
          </w:pPr>
          <w:hyperlink w:anchor="_Toc525048475" w:history="1">
            <w:r w:rsidR="00E4654F" w:rsidRPr="00992BAD">
              <w:rPr>
                <w:rStyle w:val="Hyperkobling"/>
                <w:noProof/>
              </w:rPr>
              <w:t>13</w:t>
            </w:r>
            <w:r w:rsidR="00E4654F">
              <w:rPr>
                <w:rFonts w:asciiTheme="minorHAnsi" w:eastAsiaTheme="minorEastAsia" w:hAnsiTheme="minorHAnsi" w:cstheme="minorBidi"/>
                <w:b w:val="0"/>
                <w:bCs w:val="0"/>
                <w:caps w:val="0"/>
                <w:noProof/>
                <w:sz w:val="22"/>
                <w:szCs w:val="22"/>
                <w:lang w:eastAsia="nb-NO"/>
              </w:rPr>
              <w:tab/>
            </w:r>
            <w:r w:rsidR="00E4654F" w:rsidRPr="00992BAD">
              <w:rPr>
                <w:rStyle w:val="Hyperkobling"/>
                <w:noProof/>
              </w:rPr>
              <w:t>Objektive kontroller</w:t>
            </w:r>
            <w:r w:rsidR="00E4654F">
              <w:rPr>
                <w:noProof/>
                <w:webHidden/>
              </w:rPr>
              <w:tab/>
            </w:r>
            <w:r w:rsidR="00E4654F">
              <w:rPr>
                <w:noProof/>
                <w:webHidden/>
              </w:rPr>
              <w:fldChar w:fldCharType="begin"/>
            </w:r>
            <w:r w:rsidR="00E4654F">
              <w:rPr>
                <w:noProof/>
                <w:webHidden/>
              </w:rPr>
              <w:instrText xml:space="preserve"> PAGEREF _Toc525048475 \h </w:instrText>
            </w:r>
            <w:r w:rsidR="00E4654F">
              <w:rPr>
                <w:noProof/>
                <w:webHidden/>
              </w:rPr>
            </w:r>
            <w:r w:rsidR="00E4654F">
              <w:rPr>
                <w:noProof/>
                <w:webHidden/>
              </w:rPr>
              <w:fldChar w:fldCharType="separate"/>
            </w:r>
            <w:r w:rsidR="00E4654F">
              <w:rPr>
                <w:noProof/>
                <w:webHidden/>
              </w:rPr>
              <w:t>25</w:t>
            </w:r>
            <w:r w:rsidR="00E4654F">
              <w:rPr>
                <w:noProof/>
                <w:webHidden/>
              </w:rPr>
              <w:fldChar w:fldCharType="end"/>
            </w:r>
          </w:hyperlink>
        </w:p>
        <w:p w14:paraId="3F12C0C0" w14:textId="34E1F392" w:rsidR="0075673B" w:rsidRDefault="0075673B">
          <w:r>
            <w:rPr>
              <w:b/>
              <w:bCs/>
              <w:noProof/>
            </w:rPr>
            <w:fldChar w:fldCharType="end"/>
          </w:r>
        </w:p>
      </w:sdtContent>
    </w:sdt>
    <w:bookmarkEnd w:id="2" w:displacedByCustomXml="prev"/>
    <w:bookmarkEnd w:id="1" w:displacedByCustomXml="prev"/>
    <w:bookmarkEnd w:id="0" w:displacedByCustomXml="prev"/>
    <w:p w14:paraId="67052E87" w14:textId="67A458FC" w:rsidR="00601187" w:rsidRDefault="00601187" w:rsidP="00924DEB">
      <w:r>
        <w:br w:type="page"/>
      </w:r>
    </w:p>
    <w:p w14:paraId="734AC286" w14:textId="1C62266C" w:rsidR="00B64194" w:rsidRPr="00D7718F" w:rsidRDefault="00B64194" w:rsidP="00924DEB">
      <w:pPr>
        <w:pStyle w:val="Overskrift1"/>
      </w:pPr>
      <w:bookmarkStart w:id="3" w:name="_Toc443037100"/>
      <w:bookmarkStart w:id="4" w:name="_Toc525048394"/>
      <w:r w:rsidRPr="00D7718F">
        <w:t>Markeds</w:t>
      </w:r>
      <w:bookmarkEnd w:id="3"/>
      <w:r w:rsidR="00601187" w:rsidRPr="00D7718F">
        <w:t>område</w:t>
      </w:r>
      <w:bookmarkEnd w:id="4"/>
      <w:r w:rsidRPr="00D7718F">
        <w:t xml:space="preserve"> </w:t>
      </w:r>
    </w:p>
    <w:p w14:paraId="161593AE" w14:textId="480E4547" w:rsidR="00B64194" w:rsidRPr="00D7718F" w:rsidRDefault="00B64194" w:rsidP="00EA49A5">
      <w:pPr>
        <w:pStyle w:val="Overskrift2"/>
      </w:pPr>
      <w:bookmarkStart w:id="5" w:name="_Toc431211056"/>
      <w:bookmarkStart w:id="6" w:name="_Toc443037101"/>
      <w:bookmarkStart w:id="7" w:name="_Toc525048395"/>
      <w:r w:rsidRPr="00D7718F">
        <w:t>Befolkning</w:t>
      </w:r>
      <w:bookmarkEnd w:id="5"/>
      <w:bookmarkEnd w:id="6"/>
      <w:r w:rsidR="00484B7E" w:rsidRPr="00D7718F">
        <w:t xml:space="preserve"> og befolkningsutvikling</w:t>
      </w:r>
      <w:bookmarkEnd w:id="7"/>
      <w:r w:rsidRPr="00D7718F">
        <w:t xml:space="preserve"> </w:t>
      </w:r>
    </w:p>
    <w:p w14:paraId="77410E3B" w14:textId="005B2789" w:rsidR="002320B9" w:rsidRPr="00104ACA" w:rsidRDefault="00D33A0B" w:rsidP="002320B9">
      <w:pPr>
        <w:spacing w:after="120"/>
      </w:pPr>
      <w:r>
        <w:t>Kontrakten</w:t>
      </w:r>
      <w:r w:rsidR="00152506" w:rsidRPr="00104ACA">
        <w:t xml:space="preserve"> dekker kommunene Asker,</w:t>
      </w:r>
      <w:r w:rsidR="002320B9" w:rsidRPr="00104ACA">
        <w:t xml:space="preserve"> Bærum og Oslo-bydelene </w:t>
      </w:r>
      <w:r w:rsidR="00152506" w:rsidRPr="00104ACA">
        <w:t>Ullern og</w:t>
      </w:r>
      <w:r w:rsidR="002320B9" w:rsidRPr="00104ACA">
        <w:t xml:space="preserve"> Vestre Aker. Som en del av kommunereformen har Asker, Røyken og Hurum kommuner vedtatt å slå seg sammen til (nye) Asker kommune. Den formelle sammenslåingen vil skje 1. januar 2020, men forarbeidene er godt i gang. </w:t>
      </w:r>
      <w:r w:rsidR="00152506" w:rsidRPr="00104ACA">
        <w:t xml:space="preserve">Ved gjennomføring av </w:t>
      </w:r>
      <w:proofErr w:type="spellStart"/>
      <w:r w:rsidR="00152506" w:rsidRPr="00104ACA">
        <w:t>regionsreformen</w:t>
      </w:r>
      <w:proofErr w:type="spellEnd"/>
      <w:r w:rsidR="00152506" w:rsidRPr="00104ACA">
        <w:t xml:space="preserve"> </w:t>
      </w:r>
      <w:r w:rsidR="00F66716" w:rsidRPr="00104ACA">
        <w:t>kan det bli</w:t>
      </w:r>
      <w:r w:rsidR="00152506" w:rsidRPr="00104ACA">
        <w:t xml:space="preserve"> naturlig å knytte dette området nærmere mot Drammensområdet. Det foreligger ingen konkrete planer om dette i dag, og det vurderes som lite sannsynlig at dette vil påvirke rutetilbudet i denne Avtalen i noen særlig grad. </w:t>
      </w:r>
    </w:p>
    <w:p w14:paraId="26DB390C" w14:textId="0C10B239" w:rsidR="002320B9" w:rsidRPr="00104ACA" w:rsidRDefault="002320B9" w:rsidP="002320B9">
      <w:pPr>
        <w:spacing w:after="120"/>
      </w:pPr>
      <w:r w:rsidRPr="00104ACA">
        <w:t xml:space="preserve">Samlet har </w:t>
      </w:r>
      <w:r w:rsidR="00F66716" w:rsidRPr="00104ACA">
        <w:t>ruteområdet for denne Avtalen</w:t>
      </w:r>
      <w:r w:rsidRPr="00104ACA">
        <w:t xml:space="preserve"> en befolkning på rundt 3</w:t>
      </w:r>
      <w:r w:rsidR="00F66716" w:rsidRPr="00104ACA">
        <w:t>00</w:t>
      </w:r>
      <w:r w:rsidRPr="00104ACA">
        <w:t xml:space="preserve"> 000, </w:t>
      </w:r>
      <w:r w:rsidR="00F66716" w:rsidRPr="00104ACA">
        <w:t>dette er nærmere</w:t>
      </w:r>
      <w:r w:rsidRPr="00104ACA">
        <w:t xml:space="preserve"> en fjerdedel av den totale befolkningen for Oslo og Akershus. </w:t>
      </w:r>
    </w:p>
    <w:p w14:paraId="210C0652" w14:textId="279102DC" w:rsidR="002320B9" w:rsidRPr="00104ACA" w:rsidRDefault="002320B9" w:rsidP="002320B9">
      <w:pPr>
        <w:spacing w:after="120"/>
      </w:pPr>
      <w:r w:rsidRPr="00104ACA">
        <w:t>Bærum, som er den klart største kommunen i Akershus, har ca. 126 000 innbyggere, mens Asker, som er den nest største kommunen, har litt under halvparten, med ca. 62 000 innbyggere. Røyken og Hurum er relativt små kommuner med henholdsvis 22 000 og 9500 innbyggere, men sammenslåingen vil likevel øke antall innbyggere i Asker kommune med over 50% og nye Asker kommune vil raskt nærme seg over 100 000 innbyggere.</w:t>
      </w:r>
    </w:p>
    <w:p w14:paraId="777ACB73" w14:textId="55A6519A" w:rsidR="002320B9" w:rsidRPr="00104ACA" w:rsidRDefault="002320B9" w:rsidP="002320B9">
      <w:pPr>
        <w:spacing w:after="120"/>
      </w:pPr>
      <w:r w:rsidRPr="00104ACA">
        <w:t>I Osl</w:t>
      </w:r>
      <w:r w:rsidR="006C0B98" w:rsidRPr="00104ACA">
        <w:t xml:space="preserve">o-bydelene har </w:t>
      </w:r>
      <w:r w:rsidRPr="00104ACA">
        <w:t>Vestre Aker ca. 49</w:t>
      </w:r>
      <w:r w:rsidR="006C0B98" w:rsidRPr="00104ACA">
        <w:t> </w:t>
      </w:r>
      <w:r w:rsidRPr="00104ACA">
        <w:t>000</w:t>
      </w:r>
      <w:r w:rsidR="006C0B98" w:rsidRPr="00104ACA">
        <w:t xml:space="preserve"> innbyggere</w:t>
      </w:r>
      <w:r w:rsidRPr="00104ACA">
        <w:t xml:space="preserve">, mens Ullern bydel har en befolkning på </w:t>
      </w:r>
      <w:r w:rsidR="006C0B98" w:rsidRPr="00104ACA">
        <w:t>i underkant av 34 000</w:t>
      </w:r>
      <w:r w:rsidR="00D7718F" w:rsidRPr="00104ACA">
        <w:t>.</w:t>
      </w:r>
    </w:p>
    <w:p w14:paraId="7530AF7A" w14:textId="53B2BB59" w:rsidR="002A0CB1" w:rsidRPr="00104ACA" w:rsidRDefault="002A0CB1" w:rsidP="006F3C5D">
      <w:pPr>
        <w:spacing w:after="120"/>
        <w:rPr>
          <w:bCs/>
        </w:rPr>
      </w:pPr>
      <w:r w:rsidRPr="00104ACA">
        <w:t>Både Asker og Bærum dreier i stor grad nye boligprosjekter inn mot bymessig fortetting i eksisterende tettsteder. I Asker skal det meste av boligveksten de kommende 10 årene skje i forbindelse med Asker sentrum, på Billingstadsletta og i Heggedal sentrum, samt noe fortetting på Dikemark. I Bærum skal det meste av boligveksten skje i Sandvika (inklusive aksen mot Vøyenenga), Fornebu, Kolsås, Bekkestua og på Fossum (et nytt tettsted ved Bogstadvannet). I tillegg pågår fortetting rundt flere andre lokalsenter</w:t>
      </w:r>
    </w:p>
    <w:p w14:paraId="22642970" w14:textId="77777777" w:rsidR="002A0CB1" w:rsidRPr="00104ACA" w:rsidRDefault="002A0CB1" w:rsidP="002A0CB1">
      <w:pPr>
        <w:spacing w:after="120" w:line="280" w:lineRule="exact"/>
      </w:pPr>
      <w:r w:rsidRPr="00104ACA">
        <w:t>Som en del av kommuneplanen «Oslo mot 2030» inngår planarbeid for fortetting av kollektivknutepunktet Skøyen. Fornebubanen vil gjøre at blant annet at Vækerø og Skøyen blir enda mer sentrale og attraktive for bolig- og næringslivsetableringer, og hensikten med planarbeidet er å sikre helhetlig og fremtidsrettet utvikling, der sykkel og gange skal prioriteres.</w:t>
      </w:r>
    </w:p>
    <w:p w14:paraId="171D6414" w14:textId="68955709" w:rsidR="006F3C5D" w:rsidRPr="00104ACA" w:rsidRDefault="006F3C5D" w:rsidP="006F3C5D">
      <w:pPr>
        <w:spacing w:after="120"/>
        <w:rPr>
          <w:bCs/>
        </w:rPr>
      </w:pPr>
      <w:r w:rsidRPr="00104ACA">
        <w:rPr>
          <w:bCs/>
        </w:rPr>
        <w:t>Kollektivtrafikktilbudet i vestområdet må ansees å være relativt godt, og spesielt Bærum har de siste fem årene fått en betraktelig heving av tilbudet, gjennom åpning av Kolsåsbanen i 2014, og omstruktureringen av tilbudet i 2017. Omstruktureringen i 2017 var ingen umiddelbar suksess, men med noen justeringer, i tillegg til at kundene tilpasser seg det nye tilbudet, ser vi nå god trafikkvekst i området.</w:t>
      </w:r>
    </w:p>
    <w:p w14:paraId="5D95011F" w14:textId="77777777" w:rsidR="006F3C5D" w:rsidRPr="00104ACA" w:rsidRDefault="006F3C5D" w:rsidP="006F3C5D">
      <w:pPr>
        <w:spacing w:after="120"/>
        <w:rPr>
          <w:bCs/>
        </w:rPr>
      </w:pPr>
      <w:r w:rsidRPr="00104ACA">
        <w:rPr>
          <w:bCs/>
        </w:rPr>
        <w:t xml:space="preserve">De øvrige delene av vestområdet har også hatt frekvensøkninger på viktige linjer de siste årene, og i Asker er det spesielt bussene fra Slemmestad der antall avganger har økt, spesielt i rushtiden, som følge av gode passasjertall. </w:t>
      </w:r>
    </w:p>
    <w:p w14:paraId="3858E265" w14:textId="631A6086" w:rsidR="006F3C5D" w:rsidRPr="00104ACA" w:rsidRDefault="006F3C5D" w:rsidP="006F3C5D">
      <w:pPr>
        <w:spacing w:after="120"/>
      </w:pPr>
      <w:r w:rsidRPr="00104ACA">
        <w:rPr>
          <w:bCs/>
        </w:rPr>
        <w:t xml:space="preserve">I </w:t>
      </w:r>
      <w:r w:rsidRPr="00104ACA">
        <w:rPr>
          <w:rFonts w:eastAsia="Arial"/>
        </w:rPr>
        <w:t xml:space="preserve">Oslobydelene tilhørende vestområdet finner vi det beste kollektivtrafikktilbudet, der både T-bane, trikk og buss er tilgjengelig med høy frekvens store deler av døgnet. I motsetning til Asker og Bærum, er det til dels fulle busser og </w:t>
      </w:r>
      <w:proofErr w:type="spellStart"/>
      <w:r w:rsidRPr="00104ACA">
        <w:rPr>
          <w:rFonts w:eastAsia="Arial"/>
        </w:rPr>
        <w:t>frakjøringer</w:t>
      </w:r>
      <w:proofErr w:type="spellEnd"/>
      <w:r w:rsidRPr="00104ACA">
        <w:rPr>
          <w:rFonts w:eastAsia="Arial"/>
        </w:rPr>
        <w:t xml:space="preserve"> også utenom rushtidene, og da spesielt mellom </w:t>
      </w:r>
      <w:proofErr w:type="spellStart"/>
      <w:r w:rsidRPr="00104ACA">
        <w:rPr>
          <w:rFonts w:eastAsia="Arial"/>
        </w:rPr>
        <w:t>rushtidenen</w:t>
      </w:r>
      <w:proofErr w:type="spellEnd"/>
      <w:r w:rsidRPr="00104ACA">
        <w:rPr>
          <w:rFonts w:eastAsia="Arial"/>
        </w:rPr>
        <w:t>, noe som blant annet har sin årsak i de mange skoleelevene som benytter linjene.</w:t>
      </w:r>
    </w:p>
    <w:p w14:paraId="625317C4" w14:textId="61C25A42" w:rsidR="00D33B5D" w:rsidRPr="00104ACA" w:rsidRDefault="00D33B5D" w:rsidP="00D33B5D">
      <w:r w:rsidRPr="00104ACA">
        <w:t xml:space="preserve">Frem mot 2030 forventes en befolkningsvekst i Oslo og Akershus på hele </w:t>
      </w:r>
      <w:r w:rsidR="007E14B6">
        <w:t>15</w:t>
      </w:r>
      <w:r w:rsidRPr="00104ACA">
        <w:t xml:space="preserve">% og en økning på ca. 209 millioner nye reiser. </w:t>
      </w:r>
    </w:p>
    <w:p w14:paraId="59A525EE" w14:textId="77777777" w:rsidR="00D33B5D" w:rsidRPr="00104ACA" w:rsidRDefault="00D33B5D" w:rsidP="00D33B5D">
      <w:pPr>
        <w:spacing w:after="120" w:line="280" w:lineRule="exact"/>
      </w:pPr>
      <w:r w:rsidRPr="00104ACA">
        <w:t>Etter planen vil byggingen av Fornebubanen starte mot slutten av 2019, og den skal stå ferdig i løpet av 2025.</w:t>
      </w:r>
    </w:p>
    <w:p w14:paraId="28C3958B" w14:textId="053FF88C" w:rsidR="00D33B5D" w:rsidRDefault="00D33B5D" w:rsidP="00D33B5D">
      <w:pPr>
        <w:spacing w:after="120" w:line="280" w:lineRule="exact"/>
      </w:pPr>
      <w:r w:rsidRPr="00104ACA">
        <w:t>Fornebubanen vil bes</w:t>
      </w:r>
      <w:r w:rsidR="007E14B6">
        <w:t>tå av seks stasjoner, to i Oslo; Vækerø og Skøyen,</w:t>
      </w:r>
      <w:r w:rsidRPr="00104ACA">
        <w:t xml:space="preserve"> og fire i Bærum, Lysaker, </w:t>
      </w:r>
      <w:r w:rsidR="007E14B6">
        <w:t>Fornebuporten, Flytårnet og Fornebu.</w:t>
      </w:r>
      <w:r w:rsidRPr="00104ACA">
        <w:t xml:space="preserve"> Reisetiden fra Fornebu senter og inn til Jernbanetorget er beregnet å ta rundt 18 minutter, og det er forventet at, med unntak av Vækerø og delvis Skøyen, så vil stasjonene på Fornebubanen bli blant T-banens mest brukte. Dette vil få betydning for bussenes linjenett i området.</w:t>
      </w:r>
      <w:r>
        <w:t xml:space="preserve"> </w:t>
      </w:r>
    </w:p>
    <w:p w14:paraId="38856DA4" w14:textId="2994BA88" w:rsidR="0079598F" w:rsidRDefault="00166868" w:rsidP="00EA49A5">
      <w:pPr>
        <w:pStyle w:val="Overskrift2"/>
      </w:pPr>
      <w:bookmarkStart w:id="8" w:name="_Toc431211058"/>
      <w:bookmarkStart w:id="9" w:name="_Toc443037102"/>
      <w:bookmarkStart w:id="10" w:name="_Toc525048396"/>
      <w:bookmarkStart w:id="11" w:name="_Toc431211059"/>
      <w:bookmarkEnd w:id="8"/>
      <w:bookmarkEnd w:id="9"/>
      <w:r>
        <w:t>Markedsutvikling</w:t>
      </w:r>
      <w:bookmarkEnd w:id="10"/>
    </w:p>
    <w:p w14:paraId="3B5E4C09" w14:textId="6EF4E5DB" w:rsidR="00521F30" w:rsidRDefault="001466E6" w:rsidP="00F61CF6">
      <w:pPr>
        <w:rPr>
          <w:highlight w:val="yellow"/>
        </w:rPr>
      </w:pPr>
      <w:r w:rsidRPr="0006785F">
        <w:t xml:space="preserve">Oppdragsgiver </w:t>
      </w:r>
      <w:r w:rsidR="005F4897" w:rsidRPr="0006785F">
        <w:t>styrer</w:t>
      </w:r>
      <w:r w:rsidRPr="0006785F">
        <w:t xml:space="preserve"> utviklingen av kollektivtrafikktilbudet</w:t>
      </w:r>
      <w:r w:rsidR="005F4897" w:rsidRPr="0006785F">
        <w:t xml:space="preserve"> etter målsetningen om å ta veksten</w:t>
      </w:r>
      <w:r w:rsidR="009512E3" w:rsidRPr="0006785F">
        <w:t xml:space="preserve"> i</w:t>
      </w:r>
      <w:r w:rsidR="005F4897" w:rsidRPr="0006785F">
        <w:t xml:space="preserve"> transportarbeid i regionen med kollektivt, sykkel og gange. Dette innebærer at </w:t>
      </w:r>
      <w:r w:rsidR="004158D9" w:rsidRPr="0006785F">
        <w:t xml:space="preserve">det må </w:t>
      </w:r>
      <w:r w:rsidRPr="0006785F">
        <w:t xml:space="preserve">brukes </w:t>
      </w:r>
      <w:r w:rsidR="005F4897" w:rsidRPr="0006785F">
        <w:t>mest</w:t>
      </w:r>
      <w:r w:rsidRPr="0006785F">
        <w:t xml:space="preserve"> ressurser</w:t>
      </w:r>
      <w:r w:rsidR="005F4897" w:rsidRPr="0006785F">
        <w:t xml:space="preserve"> der </w:t>
      </w:r>
      <w:r w:rsidR="007E14B6">
        <w:t>befolkningsutviklingen er størst.</w:t>
      </w:r>
    </w:p>
    <w:p w14:paraId="77052257" w14:textId="5480F4D0" w:rsidR="00E268FB" w:rsidRPr="0006785F" w:rsidRDefault="00360CE6" w:rsidP="00A4168D">
      <w:r w:rsidRPr="0006785F">
        <w:t xml:space="preserve">Oppdragsgiver </w:t>
      </w:r>
      <w:r w:rsidR="005F4897" w:rsidRPr="0006785F">
        <w:t>vil i fremtiden satse på å l</w:t>
      </w:r>
      <w:r w:rsidR="00E268FB" w:rsidRPr="0006785F">
        <w:t xml:space="preserve">age et attraktivt </w:t>
      </w:r>
      <w:r w:rsidR="00AF1D14" w:rsidRPr="0006785F">
        <w:t xml:space="preserve">mobilitetstilbud </w:t>
      </w:r>
      <w:r w:rsidR="00E268FB" w:rsidRPr="0006785F">
        <w:t xml:space="preserve">som muliggjør flere reiserelasjoner. Dette vil styrke muligheten til å ta flere lokale reiser i området. </w:t>
      </w:r>
      <w:r w:rsidR="00C53F4C" w:rsidRPr="0006785F">
        <w:t>Oppdragsgiver arbeider i retning av et mobilitetstilbud som er i tråd med prinsippene under.</w:t>
      </w:r>
    </w:p>
    <w:p w14:paraId="63A5C5C2" w14:textId="3D53C944" w:rsidR="00824194" w:rsidRPr="00812582" w:rsidRDefault="00824194" w:rsidP="00EA49A5">
      <w:pPr>
        <w:pStyle w:val="Overskrift2"/>
      </w:pPr>
      <w:bookmarkStart w:id="12" w:name="_Toc525048397"/>
      <w:bookmarkEnd w:id="11"/>
      <w:r w:rsidRPr="00812582">
        <w:t>Kundeopplevelse</w:t>
      </w:r>
      <w:bookmarkEnd w:id="12"/>
    </w:p>
    <w:p w14:paraId="69A0A1E1" w14:textId="585EC0F0" w:rsidR="00824194" w:rsidRPr="00812582" w:rsidRDefault="00824194" w:rsidP="00924DEB">
      <w:r w:rsidRPr="00812582">
        <w:t>Kundeopplevelse består av summen av alle inntrykk og erfaringer kunden har med kollektivtrafikken. Kundeopplevelsen måles gjennom tilfredshetsmålinger.</w:t>
      </w:r>
      <w:r w:rsidR="00AF1D14" w:rsidRPr="00812582">
        <w:t xml:space="preserve"> Se vedlegg 6 til </w:t>
      </w:r>
      <w:r w:rsidR="00AF1D14" w:rsidRPr="008D7677">
        <w:t>Kontrakten</w:t>
      </w:r>
      <w:r w:rsidR="00AF1D14" w:rsidRPr="00812582">
        <w:t xml:space="preserve"> for mer informasjon om kundetilfredshetsmålingene. </w:t>
      </w:r>
    </w:p>
    <w:p w14:paraId="526F1EFC" w14:textId="77777777" w:rsidR="00824194" w:rsidRPr="00812582" w:rsidRDefault="00824194" w:rsidP="00924DEB">
      <w:r w:rsidRPr="00812582">
        <w:t xml:space="preserve">Regionbussene skal oppleves som pålitelige, stressfrie og trygge. Her er det mange elementer som bidrar til den totale kundeopplevelsen: </w:t>
      </w:r>
    </w:p>
    <w:p w14:paraId="0C04991E" w14:textId="77777777" w:rsidR="00824194" w:rsidRPr="00812582" w:rsidRDefault="00824194" w:rsidP="004E72B9">
      <w:pPr>
        <w:pStyle w:val="Listeavsnitt"/>
      </w:pPr>
      <w:r w:rsidRPr="00812582">
        <w:rPr>
          <w:b/>
        </w:rPr>
        <w:t>Stoppestedene:</w:t>
      </w:r>
      <w:r w:rsidRPr="00812582">
        <w:t xml:space="preserve"> Kundene skal være informert om rutetider og eventuelle avvik, og føle seg trygg på at avgangen, som de har planlagt å ta, kommer. </w:t>
      </w:r>
    </w:p>
    <w:p w14:paraId="2772D922" w14:textId="03CD8E82" w:rsidR="00824194" w:rsidRPr="00812582" w:rsidRDefault="00824194" w:rsidP="004E72B9">
      <w:pPr>
        <w:pStyle w:val="Listeavsnitt"/>
      </w:pPr>
      <w:r w:rsidRPr="00812582">
        <w:rPr>
          <w:b/>
        </w:rPr>
        <w:t>Bussmateriellet:</w:t>
      </w:r>
      <w:r w:rsidRPr="00812582">
        <w:t xml:space="preserve"> Bussene skal ha god komfort for både sittende og stående. De skal være designet for å gi god </w:t>
      </w:r>
      <w:proofErr w:type="spellStart"/>
      <w:r w:rsidRPr="00812582">
        <w:t>passasjerflyt</w:t>
      </w:r>
      <w:proofErr w:type="spellEnd"/>
      <w:r w:rsidRPr="00812582">
        <w:t xml:space="preserve"> inn</w:t>
      </w:r>
      <w:r w:rsidR="00D04AAD">
        <w:t xml:space="preserve">e </w:t>
      </w:r>
      <w:r w:rsidRPr="00812582">
        <w:t xml:space="preserve">i bussen, samt effektiv av- og påstigning. </w:t>
      </w:r>
    </w:p>
    <w:p w14:paraId="7C00C0E5" w14:textId="52CBF601" w:rsidR="00824194" w:rsidRPr="00812582" w:rsidRDefault="00824194" w:rsidP="004E72B9">
      <w:pPr>
        <w:pStyle w:val="Listeavsnitt"/>
      </w:pPr>
      <w:r w:rsidRPr="00812582">
        <w:rPr>
          <w:b/>
        </w:rPr>
        <w:t>Informasjon:</w:t>
      </w:r>
      <w:r w:rsidRPr="00812582">
        <w:t xml:space="preserve"> Alle avganger skal være presist og tydelig destinert. Om bord skal det være gode informasjonskanaler slik at kundene er godt informert underveis om neste holdeplass både visuelt og auditivt. Ev. avviksinformasjon skal informeres om enten i digitale kanaler eller av </w:t>
      </w:r>
      <w:r w:rsidR="00831153" w:rsidRPr="00812582">
        <w:t>fører</w:t>
      </w:r>
      <w:r w:rsidRPr="00812582">
        <w:t xml:space="preserve">. Alle kunder skal enkelt kunne trykke på stoppknappen, og komme seg trygt av på planlagt stoppested. </w:t>
      </w:r>
    </w:p>
    <w:p w14:paraId="43F4FF56" w14:textId="488C672F" w:rsidR="00824194" w:rsidRPr="00812582" w:rsidRDefault="00831153" w:rsidP="004E72B9">
      <w:pPr>
        <w:pStyle w:val="Listeavsnitt"/>
      </w:pPr>
      <w:r w:rsidRPr="00812582">
        <w:rPr>
          <w:b/>
        </w:rPr>
        <w:t>Fører</w:t>
      </w:r>
      <w:r w:rsidR="00824194" w:rsidRPr="00812582">
        <w:rPr>
          <w:b/>
        </w:rPr>
        <w:t>ne:</w:t>
      </w:r>
      <w:r w:rsidR="00824194" w:rsidRPr="00812582">
        <w:t xml:space="preserve"> Serviceløftet </w:t>
      </w:r>
      <w:r w:rsidR="00521F30">
        <w:rPr>
          <w:b/>
        </w:rPr>
        <w:t>«E</w:t>
      </w:r>
      <w:r w:rsidR="00824194" w:rsidRPr="00812582">
        <w:rPr>
          <w:b/>
        </w:rPr>
        <w:t>nkelt og vennlig</w:t>
      </w:r>
      <w:r w:rsidR="00521F30">
        <w:rPr>
          <w:b/>
        </w:rPr>
        <w:t>»</w:t>
      </w:r>
      <w:r w:rsidR="00824194" w:rsidRPr="00812582">
        <w:t xml:space="preserve"> skal alle </w:t>
      </w:r>
      <w:r w:rsidRPr="00812582">
        <w:t>førere</w:t>
      </w:r>
      <w:r w:rsidR="00824194" w:rsidRPr="00812582">
        <w:t xml:space="preserve"> kjenne til og etterleve. Kunden skal få god hjelp til å gjennomføre en enkel og effektiv reise, og føle seg sett og bli lyttet til. </w:t>
      </w:r>
    </w:p>
    <w:p w14:paraId="28F460AF" w14:textId="77777777" w:rsidR="00824194" w:rsidRPr="00812582" w:rsidRDefault="00824194" w:rsidP="004E72B9">
      <w:pPr>
        <w:pStyle w:val="Listeavsnitt"/>
      </w:pPr>
      <w:r w:rsidRPr="00812582">
        <w:rPr>
          <w:b/>
        </w:rPr>
        <w:t>Rutetilbud:</w:t>
      </w:r>
      <w:r w:rsidRPr="00812582">
        <w:t xml:space="preserve"> Kundene skal oppleve at kollektivtrafikken er pålitelig og effektiv. </w:t>
      </w:r>
    </w:p>
    <w:p w14:paraId="24A06BB3" w14:textId="70BDCD6F" w:rsidR="00824194" w:rsidRPr="003D6AF7" w:rsidRDefault="00824194" w:rsidP="00924DEB">
      <w:pPr>
        <w:rPr>
          <w:rFonts w:asciiTheme="majorHAnsi" w:eastAsiaTheme="majorEastAsia" w:hAnsiTheme="majorHAnsi" w:cstheme="majorBidi"/>
          <w:color w:val="E60000" w:themeColor="text2"/>
          <w:sz w:val="28"/>
          <w:szCs w:val="32"/>
        </w:rPr>
      </w:pPr>
      <w:r w:rsidRPr="00812582">
        <w:t>Universelt utformet: Kollektivtrafikken skal være universelt utformet slik at alle kunder har mulighet til å benytte seg av tilbudet.</w:t>
      </w:r>
    </w:p>
    <w:p w14:paraId="59D67CAA" w14:textId="1CA5EDCC" w:rsidR="00601187" w:rsidRDefault="00601187" w:rsidP="00924DEB">
      <w:pPr>
        <w:pStyle w:val="Overskrift1"/>
      </w:pPr>
      <w:bookmarkStart w:id="13" w:name="_Toc525048398"/>
      <w:r>
        <w:t>Ansvars</w:t>
      </w:r>
      <w:r w:rsidR="00484B7E">
        <w:t>-</w:t>
      </w:r>
      <w:r>
        <w:t xml:space="preserve"> og leveransemodell</w:t>
      </w:r>
      <w:bookmarkEnd w:id="13"/>
    </w:p>
    <w:p w14:paraId="5A05D66B" w14:textId="00F97CC0" w:rsidR="008979FA" w:rsidRPr="00FB3B69" w:rsidRDefault="00EA0C13" w:rsidP="00924DEB">
      <w:r w:rsidRPr="00FB3B69">
        <w:t xml:space="preserve">Oppdragsgiver </w:t>
      </w:r>
      <w:r w:rsidR="00485079" w:rsidRPr="00FB3B69">
        <w:t>ha</w:t>
      </w:r>
      <w:r w:rsidR="003D6AF7">
        <w:t>r</w:t>
      </w:r>
      <w:r w:rsidR="00485079" w:rsidRPr="00FB3B69">
        <w:t xml:space="preserve"> hovedansvaret for</w:t>
      </w:r>
      <w:r w:rsidRPr="00FB3B69">
        <w:t xml:space="preserve"> </w:t>
      </w:r>
      <w:r w:rsidR="004158D9">
        <w:t xml:space="preserve">å administrere </w:t>
      </w:r>
      <w:r w:rsidRPr="00FB3B69">
        <w:t>kollektivtraf</w:t>
      </w:r>
      <w:r w:rsidR="008979FA" w:rsidRPr="00FB3B69">
        <w:t>ikk</w:t>
      </w:r>
      <w:r w:rsidR="00485079" w:rsidRPr="00FB3B69">
        <w:t>en</w:t>
      </w:r>
      <w:r w:rsidR="008979FA" w:rsidRPr="00FB3B69">
        <w:t xml:space="preserve"> </w:t>
      </w:r>
      <w:r w:rsidR="00812582">
        <w:t xml:space="preserve">i Ruters vestregion. </w:t>
      </w:r>
      <w:r w:rsidR="008979FA" w:rsidRPr="00FB3B69">
        <w:t xml:space="preserve"> Dette innebærer hovedansvaret for: </w:t>
      </w:r>
    </w:p>
    <w:p w14:paraId="3F20C7D1" w14:textId="77777777" w:rsidR="008979FA" w:rsidRPr="00A808B2" w:rsidRDefault="008979FA" w:rsidP="004E72B9">
      <w:pPr>
        <w:pStyle w:val="Listeavsnitt"/>
      </w:pPr>
      <w:r w:rsidRPr="00A808B2">
        <w:t>Planlegging av kollektivtrafikken</w:t>
      </w:r>
    </w:p>
    <w:p w14:paraId="6C5DF168" w14:textId="1EA4939D" w:rsidR="008979FA" w:rsidRPr="00A808B2" w:rsidRDefault="008979FA" w:rsidP="004E72B9">
      <w:pPr>
        <w:pStyle w:val="Listeavsnitt"/>
      </w:pPr>
      <w:r w:rsidRPr="00A808B2">
        <w:t>Markedsføring og kommunikasjon</w:t>
      </w:r>
    </w:p>
    <w:p w14:paraId="147969F1" w14:textId="03A4289F" w:rsidR="00601187" w:rsidRPr="00A808B2" w:rsidRDefault="00A74F4F" w:rsidP="004E72B9">
      <w:pPr>
        <w:pStyle w:val="Listeavsnitt"/>
      </w:pPr>
      <w:r>
        <w:t>Salg av billetter</w:t>
      </w:r>
    </w:p>
    <w:p w14:paraId="1865511D" w14:textId="5CDA53E5" w:rsidR="008979FA" w:rsidRPr="00296AF2" w:rsidRDefault="008979FA" w:rsidP="004E72B9">
      <w:pPr>
        <w:pStyle w:val="Listeavsnitt"/>
      </w:pPr>
      <w:r w:rsidRPr="00296AF2">
        <w:t>Trafikantinformasjon</w:t>
      </w:r>
    </w:p>
    <w:p w14:paraId="4301AA7D" w14:textId="31268514" w:rsidR="00EC2921" w:rsidRPr="00FB3B69" w:rsidRDefault="00166868" w:rsidP="00924DEB">
      <w:r w:rsidRPr="00296AF2">
        <w:t>Operatør ha</w:t>
      </w:r>
      <w:r w:rsidR="003D6AF7" w:rsidRPr="00296AF2">
        <w:t>r</w:t>
      </w:r>
      <w:r w:rsidRPr="00296AF2">
        <w:t xml:space="preserve"> ansvaret for</w:t>
      </w:r>
      <w:r w:rsidR="008979FA" w:rsidRPr="00296AF2">
        <w:t xml:space="preserve"> </w:t>
      </w:r>
      <w:r w:rsidR="006777B0" w:rsidRPr="00296AF2">
        <w:t>leveranse av busstjenester</w:t>
      </w:r>
      <w:r w:rsidR="008979FA" w:rsidRPr="00296AF2">
        <w:t xml:space="preserve"> innenfor sitt </w:t>
      </w:r>
      <w:r w:rsidR="004158D9" w:rsidRPr="00296AF2">
        <w:t>R</w:t>
      </w:r>
      <w:r w:rsidR="00241F85" w:rsidRPr="00296AF2">
        <w:t>uteområde</w:t>
      </w:r>
      <w:r w:rsidR="008979FA" w:rsidRPr="00296AF2">
        <w:t xml:space="preserve">. </w:t>
      </w:r>
      <w:r w:rsidR="00696404" w:rsidRPr="00296AF2">
        <w:t xml:space="preserve">I tillegg skal operatøren tilby tjenester som støtter opp under de områdene som </w:t>
      </w:r>
      <w:r w:rsidR="004158D9" w:rsidRPr="00296AF2">
        <w:t xml:space="preserve">Oppdragsgiver </w:t>
      </w:r>
      <w:r w:rsidR="006777B0" w:rsidRPr="00296AF2">
        <w:t>har hovedansvaret for, herunder ligger ansvar</w:t>
      </w:r>
      <w:r w:rsidR="00241F85" w:rsidRPr="00296AF2">
        <w:t>et</w:t>
      </w:r>
      <w:r w:rsidR="006777B0" w:rsidRPr="00296AF2">
        <w:t xml:space="preserve"> for IT</w:t>
      </w:r>
      <w:r w:rsidR="004158D9" w:rsidRPr="00296AF2">
        <w:t>-</w:t>
      </w:r>
      <w:r w:rsidR="006777B0" w:rsidRPr="00296AF2">
        <w:t>tjenester om bord i bussene.</w:t>
      </w:r>
      <w:r w:rsidR="006777B0" w:rsidRPr="00FB3B69">
        <w:t xml:space="preserve"> </w:t>
      </w:r>
    </w:p>
    <w:p w14:paraId="08F58394" w14:textId="4115604D" w:rsidR="00EC2921" w:rsidRPr="00887C20" w:rsidRDefault="001B0DE1" w:rsidP="00EA49A5">
      <w:pPr>
        <w:pStyle w:val="Overskrift2"/>
        <w:rPr>
          <w:lang w:val="en-GB"/>
        </w:rPr>
      </w:pPr>
      <w:bookmarkStart w:id="14" w:name="_Toc525048399"/>
      <w:proofErr w:type="spellStart"/>
      <w:r w:rsidRPr="001B0DE1">
        <w:rPr>
          <w:lang w:val="en-GB"/>
        </w:rPr>
        <w:t>T</w:t>
      </w:r>
      <w:r w:rsidR="00EC2921" w:rsidRPr="001B0DE1">
        <w:rPr>
          <w:lang w:val="en-GB"/>
        </w:rPr>
        <w:t>aaS</w:t>
      </w:r>
      <w:proofErr w:type="spellEnd"/>
      <w:r w:rsidR="00EC2921" w:rsidRPr="00887C20">
        <w:rPr>
          <w:lang w:val="en-GB"/>
        </w:rPr>
        <w:t xml:space="preserve"> (</w:t>
      </w:r>
      <w:r w:rsidR="00D04AAD">
        <w:rPr>
          <w:lang w:val="en-GB"/>
        </w:rPr>
        <w:t>Transport</w:t>
      </w:r>
      <w:r w:rsidR="00EC2921" w:rsidRPr="00887C20">
        <w:rPr>
          <w:lang w:val="en-GB"/>
        </w:rPr>
        <w:t xml:space="preserve">-as-a-service) </w:t>
      </w:r>
      <w:proofErr w:type="spellStart"/>
      <w:r w:rsidR="00EC2921" w:rsidRPr="00887C20">
        <w:rPr>
          <w:lang w:val="en-GB"/>
        </w:rPr>
        <w:t>konsept</w:t>
      </w:r>
      <w:bookmarkEnd w:id="14"/>
      <w:proofErr w:type="spellEnd"/>
    </w:p>
    <w:p w14:paraId="0F156F37" w14:textId="10252E38" w:rsidR="00DB669B" w:rsidRDefault="0067668A" w:rsidP="006713A8">
      <w:r w:rsidRPr="00296AF2">
        <w:t xml:space="preserve">Operatøren skal levere </w:t>
      </w:r>
      <w:r w:rsidR="00DB669B" w:rsidRPr="00296AF2">
        <w:t>IT</w:t>
      </w:r>
      <w:r w:rsidR="004158D9" w:rsidRPr="00296AF2">
        <w:t>-</w:t>
      </w:r>
      <w:r w:rsidR="00DB669B" w:rsidRPr="00296AF2">
        <w:t xml:space="preserve">tjenester </w:t>
      </w:r>
      <w:r w:rsidR="004158D9" w:rsidRPr="00296AF2">
        <w:t xml:space="preserve">gjennom </w:t>
      </w:r>
      <w:r w:rsidR="00DB669B" w:rsidRPr="00296AF2">
        <w:t>et Bus-as-a-Service</w:t>
      </w:r>
      <w:r w:rsidR="001B0DE1">
        <w:t xml:space="preserve"> (</w:t>
      </w:r>
      <w:proofErr w:type="spellStart"/>
      <w:r w:rsidR="001B0DE1">
        <w:t>T</w:t>
      </w:r>
      <w:r w:rsidR="004158D9" w:rsidRPr="00296AF2">
        <w:t>aaS</w:t>
      </w:r>
      <w:proofErr w:type="spellEnd"/>
      <w:r w:rsidR="004158D9" w:rsidRPr="00296AF2">
        <w:t>)-</w:t>
      </w:r>
      <w:r w:rsidR="00DB669B" w:rsidRPr="00296AF2">
        <w:t xml:space="preserve">konsept. </w:t>
      </w:r>
      <w:r w:rsidRPr="00296AF2">
        <w:t xml:space="preserve">IT-tjenestene </w:t>
      </w:r>
      <w:r w:rsidR="004158D9" w:rsidRPr="00296AF2">
        <w:t xml:space="preserve">skal </w:t>
      </w:r>
      <w:r w:rsidR="00DB669B" w:rsidRPr="00296AF2">
        <w:t xml:space="preserve">leveres gjennom en distribuert arkitekturmodell med klare grensesnitt for leveranse og ansvar, bygget på europeiske spesifikasjoner og standarder som definert av </w:t>
      </w:r>
      <w:proofErr w:type="spellStart"/>
      <w:r w:rsidR="00DB669B" w:rsidRPr="00296AF2">
        <w:t>ITxPT</w:t>
      </w:r>
      <w:proofErr w:type="spellEnd"/>
      <w:r w:rsidR="00DB669B" w:rsidRPr="00296AF2">
        <w:t xml:space="preserve"> (www.itxpt.org). </w:t>
      </w:r>
      <w:r w:rsidR="004158D9" w:rsidRPr="00296AF2">
        <w:t>O</w:t>
      </w:r>
      <w:r w:rsidR="00DB669B" w:rsidRPr="00296AF2">
        <w:t>peratøren ha</w:t>
      </w:r>
      <w:r w:rsidR="006713A8" w:rsidRPr="00296AF2">
        <w:t>r</w:t>
      </w:r>
      <w:r w:rsidR="00DB669B" w:rsidRPr="00296AF2">
        <w:t xml:space="preserve"> alt operasjonelt-, teknisk- og forvaltningsansvar for hele sin disponerte flåte, og fullt</w:t>
      </w:r>
      <w:r w:rsidR="00DB669B" w:rsidRPr="007659C7">
        <w:t xml:space="preserve"> ansvar</w:t>
      </w:r>
      <w:r w:rsidR="00DB669B">
        <w:t xml:space="preserve"> </w:t>
      </w:r>
      <w:r w:rsidR="00DB669B" w:rsidRPr="007659C7">
        <w:t xml:space="preserve">for anskaffelser, installasjoner og drift av nødvendig utstyr. Det betyr også at </w:t>
      </w:r>
      <w:r w:rsidR="006713A8">
        <w:t>O</w:t>
      </w:r>
      <w:r w:rsidR="006713A8" w:rsidRPr="007659C7">
        <w:t xml:space="preserve">peratør </w:t>
      </w:r>
      <w:r w:rsidR="00DB669B" w:rsidRPr="007659C7">
        <w:t xml:space="preserve">skal utføre </w:t>
      </w:r>
      <w:r w:rsidR="003047C7">
        <w:t>drifts</w:t>
      </w:r>
      <w:r w:rsidR="00DB669B" w:rsidRPr="007659C7">
        <w:t xml:space="preserve">planlegging, </w:t>
      </w:r>
      <w:r w:rsidR="003047C7">
        <w:t>trafikk</w:t>
      </w:r>
      <w:r w:rsidR="009D2621">
        <w:t xml:space="preserve">avvikling, overvåking, </w:t>
      </w:r>
      <w:r w:rsidR="00DB669B" w:rsidRPr="007659C7">
        <w:t>logging og avviks- og beredskapshåndtering. Oppdragsgiver vil</w:t>
      </w:r>
      <w:r w:rsidR="003047C7">
        <w:t xml:space="preserve"> i Bilag 1</w:t>
      </w:r>
      <w:r w:rsidR="00DB669B" w:rsidRPr="007659C7">
        <w:t xml:space="preserve"> stille krav til grensesnitt og tjenester som skal produseres innenfor de rammene som er gitt i spesifikasjonene. Dette vil k</w:t>
      </w:r>
      <w:r w:rsidR="009D2621">
        <w:t xml:space="preserve">unne løfte tjenestetilbudet </w:t>
      </w:r>
      <w:r w:rsidR="00DB669B" w:rsidRPr="007659C7">
        <w:t xml:space="preserve">for alle interessenter </w:t>
      </w:r>
      <w:r w:rsidR="009D2621">
        <w:t xml:space="preserve">og </w:t>
      </w:r>
      <w:r w:rsidR="00DB669B" w:rsidRPr="007659C7">
        <w:t>med klare ansvarsskiller.</w:t>
      </w:r>
    </w:p>
    <w:p w14:paraId="3716DD3A" w14:textId="503B1B52" w:rsidR="00472821" w:rsidRPr="0062049A" w:rsidRDefault="00DB669B" w:rsidP="00774A99">
      <w:r>
        <w:t>Oppdragsgiver</w:t>
      </w:r>
      <w:r w:rsidRPr="0062049A">
        <w:t xml:space="preserve"> ønsker å støtte standarder på alle nivå i</w:t>
      </w:r>
      <w:r>
        <w:t xml:space="preserve"> verdikjeden. Bakgrunnen er at </w:t>
      </w:r>
      <w:r w:rsidRPr="0062049A">
        <w:t>det vil gi enklere integrasjon, mindre krav til spesiell kompetanse, større konkurranse på alle komponenter</w:t>
      </w:r>
      <w:r w:rsidR="006713A8">
        <w:t>,</w:t>
      </w:r>
      <w:r w:rsidRPr="0062049A">
        <w:t xml:space="preserve"> og bussprodusentene kan produsere større serier og ha kortere leveransetide</w:t>
      </w:r>
      <w:r>
        <w:t xml:space="preserve">r. Derfor spesifiseres </w:t>
      </w:r>
      <w:r w:rsidRPr="0062049A">
        <w:t>ikke bare krav til funksjonell</w:t>
      </w:r>
      <w:r>
        <w:t>e</w:t>
      </w:r>
      <w:r w:rsidRPr="0062049A">
        <w:t xml:space="preserve"> datatjenester men også, via henvisning til </w:t>
      </w:r>
      <w:proofErr w:type="spellStart"/>
      <w:r w:rsidRPr="0062049A">
        <w:t>ITxPT</w:t>
      </w:r>
      <w:proofErr w:type="spellEnd"/>
      <w:r w:rsidRPr="0062049A">
        <w:t xml:space="preserve">, krav til komponenter og utstyr. </w:t>
      </w:r>
      <w:r>
        <w:t xml:space="preserve">Standarder vil utvikles over tid som konsekvens av ny teknologi samt krav og forventninger fra reisende og myndigheter.  </w:t>
      </w:r>
      <w:r w:rsidRPr="000E42F1">
        <w:t>Det forventes derfor at Operatøren har tilgang på kompetente ressurser og er i stand til å følge utviklingen med nødvendige oppgraderingen g</w:t>
      </w:r>
      <w:r w:rsidR="00472821" w:rsidRPr="000E42F1">
        <w:t xml:space="preserve">jennom hele kontraktsperioden. </w:t>
      </w:r>
    </w:p>
    <w:p w14:paraId="7ADF7ED6" w14:textId="1009636B" w:rsidR="00C7797B" w:rsidRPr="00EC2921" w:rsidRDefault="00C7797B" w:rsidP="00774A99"/>
    <w:p w14:paraId="46D0A5EA" w14:textId="50534AFD" w:rsidR="00601187" w:rsidRDefault="00601187" w:rsidP="00774A99">
      <w:pPr>
        <w:pStyle w:val="Overskrift1"/>
      </w:pPr>
      <w:bookmarkStart w:id="15" w:name="_Toc525048400"/>
      <w:r>
        <w:t>Planlegging av kollektivtrafikken</w:t>
      </w:r>
      <w:bookmarkEnd w:id="15"/>
    </w:p>
    <w:p w14:paraId="4A0E9CC9" w14:textId="24B9FC5C" w:rsidR="00A61F1C" w:rsidRPr="00D55E3E" w:rsidRDefault="00A61F1C" w:rsidP="00774A99">
      <w:r w:rsidRPr="00D55E3E">
        <w:t>Oppdragsgiver har</w:t>
      </w:r>
      <w:r w:rsidR="006777B0">
        <w:t xml:space="preserve"> </w:t>
      </w:r>
      <w:r w:rsidR="00637A25">
        <w:t>hoved</w:t>
      </w:r>
      <w:r w:rsidRPr="00D55E3E">
        <w:t>ansvar</w:t>
      </w:r>
      <w:r w:rsidR="006777B0">
        <w:t>et</w:t>
      </w:r>
      <w:r w:rsidRPr="00D55E3E">
        <w:t xml:space="preserve"> for</w:t>
      </w:r>
      <w:r w:rsidR="00637A25">
        <w:t xml:space="preserve"> planleggingen av</w:t>
      </w:r>
      <w:r w:rsidRPr="00D55E3E">
        <w:t xml:space="preserve"> rutetilbudet. </w:t>
      </w:r>
      <w:r w:rsidR="006777B0">
        <w:t xml:space="preserve">Operatøren står ansvarlig for den planleggingen som er nødvendig for å levere busstjenester etter Oppdragsgivers </w:t>
      </w:r>
      <w:r w:rsidR="003D01EC">
        <w:t>spesifikasjon</w:t>
      </w:r>
      <w:r w:rsidR="006713A8">
        <w:t xml:space="preserve"> </w:t>
      </w:r>
      <w:r w:rsidR="003D01EC">
        <w:t xml:space="preserve">av </w:t>
      </w:r>
      <w:r w:rsidR="006777B0">
        <w:t xml:space="preserve">linjenett og rutetilbud. </w:t>
      </w:r>
    </w:p>
    <w:p w14:paraId="1E01CCDD" w14:textId="461CF421" w:rsidR="00B46AA6" w:rsidRDefault="00B46AA6" w:rsidP="00774A99">
      <w:r>
        <w:t xml:space="preserve">Dette vil være ansvarsdelingen for planlegging av kollektivtrafikken: </w:t>
      </w:r>
    </w:p>
    <w:p w14:paraId="7FCDC79D" w14:textId="0E13162A" w:rsidR="00B46AA6" w:rsidRPr="00296AF2" w:rsidRDefault="00B46AA6" w:rsidP="00774A99">
      <w:r w:rsidRPr="00296AF2">
        <w:t>Oppdragsgiver</w:t>
      </w:r>
      <w:r w:rsidR="00241F85" w:rsidRPr="00296AF2">
        <w:t xml:space="preserve"> har</w:t>
      </w:r>
      <w:r w:rsidRPr="00296AF2">
        <w:t xml:space="preserve"> </w:t>
      </w:r>
      <w:r w:rsidR="003F272C" w:rsidRPr="00296AF2">
        <w:t>hoved</w:t>
      </w:r>
      <w:r w:rsidRPr="00296AF2">
        <w:t>ansvar</w:t>
      </w:r>
      <w:r w:rsidR="00241F85" w:rsidRPr="00296AF2">
        <w:t xml:space="preserve"> for</w:t>
      </w:r>
      <w:r w:rsidRPr="00296AF2">
        <w:t>:</w:t>
      </w:r>
    </w:p>
    <w:p w14:paraId="3F359863" w14:textId="77777777" w:rsidR="00B46AA6" w:rsidRPr="00296AF2" w:rsidRDefault="00B46AA6" w:rsidP="004E72B9">
      <w:pPr>
        <w:pStyle w:val="Listeavsnitt"/>
      </w:pPr>
      <w:r w:rsidRPr="00296AF2">
        <w:t>Kontakt med myndigheter</w:t>
      </w:r>
    </w:p>
    <w:p w14:paraId="30137145" w14:textId="199A2476" w:rsidR="00B46AA6" w:rsidRPr="00296AF2" w:rsidRDefault="00B46AA6" w:rsidP="004E72B9">
      <w:pPr>
        <w:pStyle w:val="Listeavsnitt"/>
      </w:pPr>
      <w:r w:rsidRPr="00296AF2">
        <w:t>Kontakt med kunder og berørte</w:t>
      </w:r>
    </w:p>
    <w:p w14:paraId="146FBBFD" w14:textId="77777777" w:rsidR="00B46AA6" w:rsidRPr="00296AF2" w:rsidRDefault="00B46AA6" w:rsidP="004E72B9">
      <w:pPr>
        <w:pStyle w:val="Listeavsnitt"/>
      </w:pPr>
      <w:r w:rsidRPr="00296AF2">
        <w:t>Planlegging av linjenett og stoppesteder</w:t>
      </w:r>
    </w:p>
    <w:p w14:paraId="2B50C137" w14:textId="77777777" w:rsidR="00B46AA6" w:rsidRPr="00296AF2" w:rsidRDefault="00B46AA6" w:rsidP="004E72B9">
      <w:pPr>
        <w:pStyle w:val="Listeavsnitt"/>
      </w:pPr>
      <w:r w:rsidRPr="00296AF2">
        <w:t xml:space="preserve">Planlegging av rutetabeller for enkeltlinjer </w:t>
      </w:r>
    </w:p>
    <w:p w14:paraId="41544150" w14:textId="2E0A2CA4" w:rsidR="00B46AA6" w:rsidRPr="00296AF2" w:rsidRDefault="00B46AA6" w:rsidP="004E72B9">
      <w:pPr>
        <w:pStyle w:val="Listeavsnitt"/>
      </w:pPr>
      <w:r w:rsidRPr="00296AF2">
        <w:t xml:space="preserve">Planlegging av infrastruktur </w:t>
      </w:r>
    </w:p>
    <w:p w14:paraId="1F6DC30F" w14:textId="0D45FA57" w:rsidR="00B46AA6" w:rsidRPr="00296AF2" w:rsidRDefault="00B46AA6" w:rsidP="00924DEB">
      <w:r w:rsidRPr="00296AF2">
        <w:t>Operatør</w:t>
      </w:r>
      <w:r w:rsidR="00241F85" w:rsidRPr="00296AF2">
        <w:t xml:space="preserve"> har</w:t>
      </w:r>
      <w:r w:rsidRPr="00296AF2">
        <w:t xml:space="preserve"> </w:t>
      </w:r>
      <w:r w:rsidR="003F272C" w:rsidRPr="00296AF2">
        <w:t>hoved</w:t>
      </w:r>
      <w:r w:rsidRPr="00296AF2">
        <w:t>ansvar</w:t>
      </w:r>
      <w:r w:rsidR="00241F85" w:rsidRPr="00296AF2">
        <w:t xml:space="preserve"> for</w:t>
      </w:r>
      <w:r w:rsidRPr="00296AF2">
        <w:t xml:space="preserve">: </w:t>
      </w:r>
    </w:p>
    <w:p w14:paraId="50E0E7E5" w14:textId="5B67FBD9" w:rsidR="00B46AA6" w:rsidRPr="00296AF2" w:rsidRDefault="00B46AA6" w:rsidP="004E72B9">
      <w:pPr>
        <w:pStyle w:val="Listeavsnitt"/>
      </w:pPr>
      <w:r w:rsidRPr="00296AF2">
        <w:t>Planlegging av vognløpsplaner</w:t>
      </w:r>
    </w:p>
    <w:p w14:paraId="487BCC59" w14:textId="6684EBF2" w:rsidR="00B46AA6" w:rsidRPr="00296AF2" w:rsidRDefault="00812582" w:rsidP="004E72B9">
      <w:pPr>
        <w:pStyle w:val="Listeavsnitt"/>
      </w:pPr>
      <w:r>
        <w:t>Planlegging av skift</w:t>
      </w:r>
      <w:r w:rsidR="00A768BB">
        <w:t>- og turnus</w:t>
      </w:r>
      <w:r>
        <w:t>planer</w:t>
      </w:r>
    </w:p>
    <w:p w14:paraId="57360287" w14:textId="386CEBC8" w:rsidR="00601187" w:rsidRDefault="00484B7E" w:rsidP="00EA49A5">
      <w:pPr>
        <w:pStyle w:val="Overskrift2"/>
      </w:pPr>
      <w:bookmarkStart w:id="16" w:name="_Toc525048401"/>
      <w:r>
        <w:t>Ruteplanlegging</w:t>
      </w:r>
      <w:bookmarkEnd w:id="16"/>
    </w:p>
    <w:p w14:paraId="2416BAA9" w14:textId="2E40BED2" w:rsidR="00B46AA6" w:rsidRPr="003D6AF7" w:rsidRDefault="00B46AA6" w:rsidP="00924DEB">
      <w:pPr>
        <w:pStyle w:val="Overskrift3"/>
      </w:pPr>
      <w:bookmarkStart w:id="17" w:name="_Toc525048402"/>
      <w:r w:rsidRPr="003D6AF7">
        <w:t>Linjenett</w:t>
      </w:r>
      <w:bookmarkEnd w:id="17"/>
      <w:r w:rsidR="00F34024" w:rsidRPr="003D6AF7">
        <w:t xml:space="preserve"> </w:t>
      </w:r>
      <w:r w:rsidR="00FB3B69" w:rsidRPr="003D6AF7">
        <w:t xml:space="preserve"> </w:t>
      </w:r>
    </w:p>
    <w:p w14:paraId="317E8A02" w14:textId="2A90FD6F" w:rsidR="005F0BD3" w:rsidRDefault="00B46AA6" w:rsidP="00924DEB">
      <w:r>
        <w:t>Som en del av det he</w:t>
      </w:r>
      <w:r w:rsidR="0086220E">
        <w:t>lhetlige kollektivtilbudet med tog, T-bane, t</w:t>
      </w:r>
      <w:r>
        <w:t>rikk og buss vil Oppdragsgiver ha</w:t>
      </w:r>
      <w:r w:rsidR="005F0BD3">
        <w:t>r</w:t>
      </w:r>
      <w:r>
        <w:t xml:space="preserve"> ansvaret for planlegging av linjenettet</w:t>
      </w:r>
      <w:r w:rsidR="00A61F1C">
        <w:t xml:space="preserve"> i kollektivtrafikken</w:t>
      </w:r>
      <w:r>
        <w:t xml:space="preserve">. </w:t>
      </w:r>
      <w:r w:rsidR="008566BB">
        <w:t xml:space="preserve">Oppdragsgiver vil ha hovedansvaret for å følge med på markedsutviklingen og endre tilbudet deretter. </w:t>
      </w:r>
      <w:r w:rsidR="00A61F1C">
        <w:t>Dette innebærer</w:t>
      </w:r>
      <w:r w:rsidR="008566BB">
        <w:t xml:space="preserve"> hvor linjene skal gå,</w:t>
      </w:r>
      <w:r w:rsidR="00EA49A5">
        <w:t xml:space="preserve"> hvilke stoppesteder s</w:t>
      </w:r>
      <w:r w:rsidR="00A61F1C">
        <w:t>om skal betjenes, frekvens på tilbudet og åpningstider</w:t>
      </w:r>
      <w:r w:rsidR="00FB3B69">
        <w:t xml:space="preserve"> på tilbudet</w:t>
      </w:r>
      <w:r w:rsidR="00A61F1C">
        <w:t>.</w:t>
      </w:r>
      <w:r w:rsidR="003D03AC">
        <w:t xml:space="preserve"> </w:t>
      </w:r>
    </w:p>
    <w:p w14:paraId="03ABEC6F" w14:textId="0FFCB92F" w:rsidR="00B46AA6" w:rsidRPr="00B46AA6" w:rsidRDefault="00241F85" w:rsidP="00924DEB">
      <w:r w:rsidRPr="00812582">
        <w:t>Oppdragsgiver ønsker at Operatør kontinuerlig kommer med inns</w:t>
      </w:r>
      <w:r w:rsidR="006713A8" w:rsidRPr="00812582">
        <w:t>p</w:t>
      </w:r>
      <w:r w:rsidRPr="00812582">
        <w:t xml:space="preserve">ill til arbeidet </w:t>
      </w:r>
      <w:r w:rsidR="005F0BD3" w:rsidRPr="00812582">
        <w:t>basert på erfaringer med den daglige driften.</w:t>
      </w:r>
      <w:r w:rsidR="005F0BD3">
        <w:t xml:space="preserve"> </w:t>
      </w:r>
    </w:p>
    <w:p w14:paraId="015BA8CF" w14:textId="2167B9C2" w:rsidR="00A61F1C" w:rsidRDefault="002C184A" w:rsidP="00924DEB">
      <w:pPr>
        <w:pStyle w:val="Overskrift3"/>
      </w:pPr>
      <w:bookmarkStart w:id="18" w:name="_Toc525048403"/>
      <w:r>
        <w:t>Rute-</w:t>
      </w:r>
      <w:r w:rsidR="003D03AC">
        <w:t xml:space="preserve"> og vognløpsplaner</w:t>
      </w:r>
      <w:bookmarkEnd w:id="18"/>
      <w:r w:rsidR="003D03AC">
        <w:t xml:space="preserve"> </w:t>
      </w:r>
    </w:p>
    <w:p w14:paraId="3269E681" w14:textId="09E13F43" w:rsidR="00A12463" w:rsidRDefault="00A12463" w:rsidP="00CD0CF4">
      <w:r>
        <w:t xml:space="preserve">Oppdragsgiver er ansvarlig for utarbeidelse av ruteplaner. </w:t>
      </w:r>
      <w:r w:rsidRPr="00A12463">
        <w:t>Alle ruteendringer skjer på d</w:t>
      </w:r>
      <w:r w:rsidR="0085323A">
        <w:t>atoer fastsatt</w:t>
      </w:r>
      <w:r w:rsidRPr="00A12463">
        <w:t xml:space="preserve"> av </w:t>
      </w:r>
      <w:r w:rsidR="00AC6F39">
        <w:t>O</w:t>
      </w:r>
      <w:r w:rsidRPr="00A12463">
        <w:t xml:space="preserve">ppdragsgiver. Oppdragsgiver </w:t>
      </w:r>
      <w:r w:rsidR="00A768BB">
        <w:t xml:space="preserve">inviterer Operatøren inn i </w:t>
      </w:r>
      <w:r w:rsidR="00EA49A5">
        <w:t>arbeids</w:t>
      </w:r>
      <w:r w:rsidR="00A768BB">
        <w:t>prosessen</w:t>
      </w:r>
      <w:r w:rsidR="00EA49A5">
        <w:t xml:space="preserve"> i forkant av</w:t>
      </w:r>
      <w:r w:rsidR="00A768BB">
        <w:t xml:space="preserve"> ruteendringene</w:t>
      </w:r>
      <w:r w:rsidRPr="00A12463">
        <w:t xml:space="preserve">. </w:t>
      </w:r>
      <w:r>
        <w:t>O</w:t>
      </w:r>
      <w:r w:rsidRPr="00A12463">
        <w:t>peratøren kan til enhver tid foreslå endringer i ruteplanen. Det tilligger Oppdragsgiver å godkjenne forslag til endringer i ruteplanen.</w:t>
      </w:r>
    </w:p>
    <w:p w14:paraId="4AB917BD" w14:textId="0795A4A2" w:rsidR="0018394D" w:rsidRDefault="00A61F1C" w:rsidP="00CD0CF4">
      <w:r w:rsidRPr="00CF023F">
        <w:t xml:space="preserve">Oppdragsgiver er ansvarlig for at gjeldende rutedata blir vedlikeholdt i baksystemer for ruteopplysning, sanntidsinformasjon/fremkommelighet og </w:t>
      </w:r>
      <w:r w:rsidR="004B1E0F">
        <w:t>salgsapplikasjonen for billetter</w:t>
      </w:r>
      <w:r w:rsidRPr="00CF023F">
        <w:t>.</w:t>
      </w:r>
      <w:r w:rsidR="0018394D">
        <w:t xml:space="preserve"> </w:t>
      </w:r>
    </w:p>
    <w:p w14:paraId="5D8F24A5" w14:textId="7E3D02BD" w:rsidR="0018394D" w:rsidRPr="0018394D" w:rsidRDefault="0018394D" w:rsidP="00774A99">
      <w:r w:rsidRPr="00774A99">
        <w:t>Operatøren er ansvarlig for utarbeidelse av vogn</w:t>
      </w:r>
      <w:r w:rsidR="00F451FE">
        <w:t>løps</w:t>
      </w:r>
      <w:r w:rsidRPr="00774A99">
        <w:t>planer og</w:t>
      </w:r>
      <w:r>
        <w:t xml:space="preserve"> har ansvar for</w:t>
      </w:r>
      <w:r w:rsidRPr="00D55E3E">
        <w:t xml:space="preserve"> at tilstrekk</w:t>
      </w:r>
      <w:r>
        <w:t>elig antall busser</w:t>
      </w:r>
      <w:r w:rsidRPr="00D55E3E">
        <w:t xml:space="preserve"> </w:t>
      </w:r>
      <w:r w:rsidR="00812582">
        <w:t>og førere</w:t>
      </w:r>
      <w:r w:rsidRPr="00D55E3E">
        <w:t xml:space="preserve"> tilgjengelig for å gjennomføre den ruteproduksjonen som omfattes av kontrakten med oppdragsgiver. </w:t>
      </w:r>
    </w:p>
    <w:p w14:paraId="0C042E7E" w14:textId="329ED131" w:rsidR="00A61F1C" w:rsidRPr="00CF023F" w:rsidRDefault="00A61F1C" w:rsidP="00CD0CF4">
      <w:pPr>
        <w:rPr>
          <w:szCs w:val="24"/>
        </w:rPr>
      </w:pPr>
      <w:r w:rsidRPr="00CF023F">
        <w:t>Operatør er ansvarlig for at de til enhver tid g</w:t>
      </w:r>
      <w:r>
        <w:t>jeldende</w:t>
      </w:r>
      <w:r w:rsidRPr="00CF023F">
        <w:t xml:space="preserve"> vognløpsplaner er tilgjengelige for Oppdragsgiver minst </w:t>
      </w:r>
      <w:r w:rsidR="005F0BD3">
        <w:t>fire (</w:t>
      </w:r>
      <w:r w:rsidRPr="00CF023F">
        <w:t>4</w:t>
      </w:r>
      <w:r w:rsidR="005F0BD3">
        <w:t>)</w:t>
      </w:r>
      <w:r w:rsidRPr="00CF023F">
        <w:t xml:space="preserve"> uker før endringer finner sted. </w:t>
      </w:r>
      <w:r w:rsidR="00961B0F">
        <w:t>I utgangspunktet skal det ikke gjennomføres e</w:t>
      </w:r>
      <w:r w:rsidRPr="00CF023F">
        <w:t>ndringer i vognløpsplaner utenom avtalt</w:t>
      </w:r>
      <w:r w:rsidR="00961B0F">
        <w:t>e</w:t>
      </w:r>
      <w:r w:rsidRPr="00CF023F">
        <w:t xml:space="preserve"> ruteendring</w:t>
      </w:r>
      <w:r w:rsidR="00961B0F">
        <w:t xml:space="preserve">er. </w:t>
      </w:r>
      <w:r w:rsidR="005F0BD3">
        <w:rPr>
          <w:szCs w:val="24"/>
        </w:rPr>
        <w:t>E</w:t>
      </w:r>
      <w:r>
        <w:rPr>
          <w:szCs w:val="24"/>
        </w:rPr>
        <w:t>ndring</w:t>
      </w:r>
      <w:r w:rsidR="00961B0F">
        <w:rPr>
          <w:szCs w:val="24"/>
        </w:rPr>
        <w:t>er</w:t>
      </w:r>
      <w:r w:rsidR="005F0BD3">
        <w:rPr>
          <w:szCs w:val="24"/>
        </w:rPr>
        <w:t xml:space="preserve"> av vognløpsplaner utenom ruteendringer</w:t>
      </w:r>
      <w:r w:rsidR="0085323A">
        <w:t xml:space="preserve"> skal godkjennes av</w:t>
      </w:r>
      <w:r w:rsidR="0085323A">
        <w:rPr>
          <w:szCs w:val="24"/>
        </w:rPr>
        <w:t xml:space="preserve"> Oppdragsgiver</w:t>
      </w:r>
      <w:r w:rsidR="005F0BD3">
        <w:rPr>
          <w:szCs w:val="24"/>
        </w:rPr>
        <w:t>, dog kan ikke Oppdragsgiver nekte Operatøren å gjennomføre endringer uten saklig grunn</w:t>
      </w:r>
      <w:r w:rsidR="0085323A">
        <w:rPr>
          <w:szCs w:val="24"/>
        </w:rPr>
        <w:t>.</w:t>
      </w:r>
    </w:p>
    <w:p w14:paraId="17785511" w14:textId="239E2F8B" w:rsidR="00A61F1C" w:rsidRPr="00774A99" w:rsidRDefault="00A61F1C" w:rsidP="00774A99">
      <w:pPr>
        <w:rPr>
          <w:highlight w:val="magenta"/>
        </w:rPr>
      </w:pPr>
      <w:r>
        <w:t>Oppdragsgiver</w:t>
      </w:r>
      <w:r w:rsidRPr="009C3DFE">
        <w:t xml:space="preserve"> </w:t>
      </w:r>
      <w:r w:rsidR="00414730">
        <w:t xml:space="preserve">vil </w:t>
      </w:r>
      <w:r w:rsidRPr="009C3DFE">
        <w:t>legge til rette for elektronisk utveksling av rutedata og vognløpsplaner i</w:t>
      </w:r>
      <w:r>
        <w:t xml:space="preserve"> et systemnøytralt form</w:t>
      </w:r>
      <w:r w:rsidRPr="00924DEB">
        <w:t>at</w:t>
      </w:r>
      <w:r w:rsidR="00F34024" w:rsidRPr="00924DEB">
        <w:t xml:space="preserve"> </w:t>
      </w:r>
      <w:r w:rsidR="00F34024" w:rsidRPr="00774A99">
        <w:t>(</w:t>
      </w:r>
      <w:r w:rsidR="0048243E" w:rsidRPr="00774A99">
        <w:t xml:space="preserve">se </w:t>
      </w:r>
      <w:r w:rsidR="00C37C22">
        <w:t>B</w:t>
      </w:r>
      <w:r w:rsidR="005F0BD3" w:rsidRPr="00774A99">
        <w:t>ilag 1</w:t>
      </w:r>
      <w:r w:rsidR="0048243E" w:rsidRPr="00774A99">
        <w:t xml:space="preserve"> for spesifikasjoner</w:t>
      </w:r>
      <w:r w:rsidR="00F34024" w:rsidRPr="00774A99">
        <w:t>)</w:t>
      </w:r>
      <w:r w:rsidRPr="00924DEB">
        <w:t>. Opp</w:t>
      </w:r>
      <w:r>
        <w:t>dragsgiver</w:t>
      </w:r>
      <w:r w:rsidRPr="009C3DFE">
        <w:t xml:space="preserve"> vil levere </w:t>
      </w:r>
      <w:r w:rsidR="00F451FE">
        <w:t>rutedata</w:t>
      </w:r>
      <w:r w:rsidRPr="009C3DFE">
        <w:t xml:space="preserve"> som Operatør importerer i sitt plansystem for deretter å returnere ferdige vognløp</w:t>
      </w:r>
      <w:r w:rsidR="00F451FE">
        <w:t>splaner</w:t>
      </w:r>
      <w:r w:rsidR="00150A09">
        <w:t xml:space="preserve"> til Oppdragsgiver</w:t>
      </w:r>
      <w:r w:rsidRPr="009C3DFE">
        <w:t>. Dette forutsetter at Operatør</w:t>
      </w:r>
      <w:r w:rsidR="00360CE6">
        <w:t>en</w:t>
      </w:r>
      <w:r w:rsidRPr="009C3DFE">
        <w:t xml:space="preserve"> benytter </w:t>
      </w:r>
      <w:r w:rsidR="00360CE6">
        <w:t>Oppdragsgivers</w:t>
      </w:r>
      <w:r w:rsidR="00360CE6" w:rsidRPr="009C3DFE">
        <w:t xml:space="preserve"> </w:t>
      </w:r>
      <w:r w:rsidRPr="009C3DFE">
        <w:t>holdeplass</w:t>
      </w:r>
      <w:r w:rsidR="00F451FE">
        <w:t>-</w:t>
      </w:r>
      <w:r w:rsidRPr="009C3DFE">
        <w:t xml:space="preserve"> og </w:t>
      </w:r>
      <w:r w:rsidRPr="00D771AB">
        <w:t>stoppunktnummerering</w:t>
      </w:r>
      <w:r w:rsidRPr="00B8379A">
        <w:t>.</w:t>
      </w:r>
    </w:p>
    <w:p w14:paraId="7E6436FA" w14:textId="6EBD10F4" w:rsidR="00A61F1C" w:rsidRDefault="0085323A" w:rsidP="00CD0CF4">
      <w:pPr>
        <w:rPr>
          <w:iCs/>
        </w:rPr>
      </w:pPr>
      <w:r>
        <w:t xml:space="preserve">Normalt vil ruteendringer </w:t>
      </w:r>
      <w:r w:rsidR="00A61F1C">
        <w:t>skje to</w:t>
      </w:r>
      <w:r w:rsidR="00A61F1C" w:rsidRPr="00CF023F">
        <w:t xml:space="preserve"> ganger </w:t>
      </w:r>
      <w:r w:rsidR="00EB4F72">
        <w:t>per år</w:t>
      </w:r>
      <w:r w:rsidR="00A61F1C" w:rsidRPr="00CF023F">
        <w:t>. I tillegg</w:t>
      </w:r>
      <w:r>
        <w:t xml:space="preserve"> kan det, dersom markedsmessige forhold tilsier der,</w:t>
      </w:r>
      <w:r w:rsidR="00A61F1C" w:rsidRPr="00CF023F">
        <w:t xml:space="preserve"> komme </w:t>
      </w:r>
      <w:r w:rsidR="00F34024">
        <w:t>ytterligere</w:t>
      </w:r>
      <w:r w:rsidR="00F34024" w:rsidRPr="00CF023F">
        <w:t xml:space="preserve"> </w:t>
      </w:r>
      <w:r w:rsidR="00A61F1C" w:rsidRPr="00CF023F">
        <w:t xml:space="preserve">endringer </w:t>
      </w:r>
      <w:r w:rsidR="006E3232">
        <w:t xml:space="preserve">i ruteplanene. Det vil være tilpasninger til ferie ved jul, påske, </w:t>
      </w:r>
      <w:r w:rsidR="00A61F1C" w:rsidRPr="00CF023F">
        <w:t>sommer</w:t>
      </w:r>
      <w:r w:rsidR="006E3232">
        <w:t xml:space="preserve"> og helligdager (se vedlegg 3</w:t>
      </w:r>
      <w:r w:rsidR="00EB4F72">
        <w:t xml:space="preserve"> til Kontrakten</w:t>
      </w:r>
      <w:r w:rsidR="006E3232">
        <w:t>)</w:t>
      </w:r>
      <w:r w:rsidR="00A61F1C" w:rsidRPr="00CF023F">
        <w:t>. Ved skolestart i august gjennomføres som regel justeringer på noen</w:t>
      </w:r>
      <w:r w:rsidR="00A61F1C">
        <w:t xml:space="preserve"> linjer</w:t>
      </w:r>
      <w:r>
        <w:t xml:space="preserve"> med skoletransport</w:t>
      </w:r>
      <w:r w:rsidR="00A61F1C" w:rsidRPr="00CF023F">
        <w:t xml:space="preserve">. </w:t>
      </w:r>
      <w:r w:rsidR="00A61F1C" w:rsidRPr="00CF023F">
        <w:rPr>
          <w:iCs/>
        </w:rPr>
        <w:t xml:space="preserve">Oppdragsgiver skal varsle endring av </w:t>
      </w:r>
      <w:r w:rsidR="00EB4F72">
        <w:rPr>
          <w:iCs/>
        </w:rPr>
        <w:t>r</w:t>
      </w:r>
      <w:r w:rsidR="00A61F1C" w:rsidRPr="00CF023F">
        <w:rPr>
          <w:iCs/>
        </w:rPr>
        <w:t>uteproduksjon skriftlig på Oppdragsgivers skjema (ruteendringsskjema)</w:t>
      </w:r>
      <w:r w:rsidR="00A61F1C">
        <w:rPr>
          <w:iCs/>
        </w:rPr>
        <w:t xml:space="preserve"> </w:t>
      </w:r>
      <w:r w:rsidR="00A61F1C" w:rsidRPr="00D45007">
        <w:rPr>
          <w:iCs/>
        </w:rPr>
        <w:t xml:space="preserve">senest </w:t>
      </w:r>
      <w:r w:rsidR="00EB4F72">
        <w:rPr>
          <w:iCs/>
        </w:rPr>
        <w:t>åtte (</w:t>
      </w:r>
      <w:r w:rsidR="00A61F1C" w:rsidRPr="00D45007">
        <w:rPr>
          <w:iCs/>
        </w:rPr>
        <w:t>8</w:t>
      </w:r>
      <w:r w:rsidR="00EB4F72">
        <w:rPr>
          <w:iCs/>
        </w:rPr>
        <w:t>)</w:t>
      </w:r>
      <w:r w:rsidR="00A61F1C" w:rsidRPr="00D45007">
        <w:rPr>
          <w:iCs/>
        </w:rPr>
        <w:t xml:space="preserve"> uker før ruteendringen trer i kraft</w:t>
      </w:r>
      <w:r w:rsidR="00A61F1C" w:rsidRPr="00CF023F">
        <w:rPr>
          <w:iCs/>
        </w:rPr>
        <w:t>. Dokumentet skal også undertegnes av Operatør.</w:t>
      </w:r>
    </w:p>
    <w:p w14:paraId="28C83165" w14:textId="4BF58933" w:rsidR="00484B7E" w:rsidRDefault="00A61F1C" w:rsidP="00EA49A5">
      <w:pPr>
        <w:pStyle w:val="Overskrift2"/>
      </w:pPr>
      <w:bookmarkStart w:id="19" w:name="_Toc525048404"/>
      <w:r>
        <w:t>S</w:t>
      </w:r>
      <w:r w:rsidR="00EA49A5">
        <w:t>kift- og turnusplaner</w:t>
      </w:r>
      <w:bookmarkEnd w:id="19"/>
    </w:p>
    <w:p w14:paraId="266B6EE5" w14:textId="2780C0EB" w:rsidR="008979FA" w:rsidRPr="008979FA" w:rsidRDefault="008979FA" w:rsidP="00C74514">
      <w:r>
        <w:t>Operatør er ansvarlig</w:t>
      </w:r>
      <w:r w:rsidR="001666F4">
        <w:t xml:space="preserve"> for utarbeidelse av skift- og turnusplaner</w:t>
      </w:r>
      <w:r>
        <w:t xml:space="preserve"> for bemanning av vognløpene.</w:t>
      </w:r>
      <w:r w:rsidR="0018394D">
        <w:t xml:space="preserve"> Det skal sørges for at det er tilstrekkelig personell til å kjøre den </w:t>
      </w:r>
      <w:r w:rsidR="0018394D" w:rsidRPr="00D55E3E">
        <w:t xml:space="preserve">ruteproduksjonen </w:t>
      </w:r>
      <w:r w:rsidR="00F451FE">
        <w:t>som omfattes av Kontrakten med O</w:t>
      </w:r>
      <w:r w:rsidR="0018394D" w:rsidRPr="00D55E3E">
        <w:t xml:space="preserve">ppdragsgiver. </w:t>
      </w:r>
      <w:r w:rsidR="003F272C">
        <w:t xml:space="preserve">På oppfordring skal </w:t>
      </w:r>
      <w:r w:rsidR="00EB4F72">
        <w:t xml:space="preserve">Oppdragsgiver </w:t>
      </w:r>
      <w:r w:rsidR="003F272C">
        <w:t>kunne få innsyn</w:t>
      </w:r>
      <w:r w:rsidR="002B4830">
        <w:t xml:space="preserve"> i</w:t>
      </w:r>
      <w:r w:rsidR="00EB4F72">
        <w:t> </w:t>
      </w:r>
      <w:r w:rsidR="00961B0F">
        <w:t xml:space="preserve">disse </w:t>
      </w:r>
      <w:r w:rsidR="002B4830">
        <w:t>planene</w:t>
      </w:r>
      <w:r w:rsidR="003F272C">
        <w:t xml:space="preserve">. </w:t>
      </w:r>
    </w:p>
    <w:p w14:paraId="5AA3D9F3" w14:textId="77777777" w:rsidR="008979FA" w:rsidRDefault="008979FA" w:rsidP="00EA49A5">
      <w:pPr>
        <w:pStyle w:val="Overskrift2"/>
      </w:pPr>
      <w:bookmarkStart w:id="20" w:name="_Toc525048405"/>
      <w:r>
        <w:t>Planlegging av infrastruktur og fremkommelighetstiltak</w:t>
      </w:r>
      <w:bookmarkEnd w:id="20"/>
    </w:p>
    <w:p w14:paraId="6D2B8BC0" w14:textId="08FA11AC" w:rsidR="00F34024" w:rsidRDefault="0086220E" w:rsidP="00F61CF6">
      <w:r w:rsidRPr="00CF023F">
        <w:t xml:space="preserve">Oppdragsgiver ivaretar kollektivtrafikkens interesser ved offentlige myndigheters planarbeid og annen myndighetsutøvelse som </w:t>
      </w:r>
      <w:r w:rsidR="00EB4F72" w:rsidRPr="00CF023F">
        <w:t>beslut</w:t>
      </w:r>
      <w:r w:rsidR="00EB4F72">
        <w:t>t</w:t>
      </w:r>
      <w:r w:rsidR="00EB4F72" w:rsidRPr="00CF023F">
        <w:t xml:space="preserve">er </w:t>
      </w:r>
      <w:r w:rsidRPr="00CF023F">
        <w:t>fremkommelighetstiltak, veistandard, terminaler, stoppes</w:t>
      </w:r>
      <w:r>
        <w:t>teder og informasjonssystemer</w:t>
      </w:r>
      <w:r w:rsidRPr="008E6635">
        <w:t xml:space="preserve">. </w:t>
      </w:r>
      <w:r w:rsidR="00F34024" w:rsidRPr="003701B0">
        <w:t xml:space="preserve">Det opplyses om at oppdragsgiver ikke </w:t>
      </w:r>
      <w:r w:rsidR="003D3D3F" w:rsidRPr="003701B0">
        <w:t>har myndighet til å bestemme hvordan og i hvilken grad kollektivtransportens interesser blir</w:t>
      </w:r>
      <w:r w:rsidR="00EB4F72">
        <w:t> </w:t>
      </w:r>
      <w:r w:rsidR="003D3D3F" w:rsidRPr="003701B0">
        <w:t xml:space="preserve">ivaretatt. </w:t>
      </w:r>
    </w:p>
    <w:p w14:paraId="01543FFD" w14:textId="7C84BB0A" w:rsidR="0086220E" w:rsidRPr="003D3D3F" w:rsidRDefault="0086220E" w:rsidP="00F61CF6">
      <w:r w:rsidRPr="003D3D3F">
        <w:t xml:space="preserve">Operatøren skal sette seg inn i og innrette seg etter offentlige vedtak og beslutninger som endrer, hindrer eller på annen måte berører trafikkavviklingen av kollektivtransporten innenfor denne kontrakten i kontraktens løpetid. Operatøren må også gjøre seg kjent med og innrette seg etter planarbeid og andre offentlig tilgjengelige vedtaks-/beslutningsprosesser som er iverksatt forut for gjennomføringen av denne konkurransen og som kan få betydning for leveransene etter denne </w:t>
      </w:r>
      <w:r w:rsidR="00AC6F39">
        <w:t>K</w:t>
      </w:r>
      <w:r w:rsidRPr="003D3D3F">
        <w:t xml:space="preserve">ontrakten. </w:t>
      </w:r>
    </w:p>
    <w:p w14:paraId="18277F44" w14:textId="68BAD7D0" w:rsidR="0086220E" w:rsidRDefault="0086220E" w:rsidP="00774A99">
      <w:r w:rsidRPr="00CF023F">
        <w:t xml:space="preserve">Operatøren skal ivareta egen trafikks interesser </w:t>
      </w:r>
      <w:r>
        <w:t>overfor</w:t>
      </w:r>
      <w:r w:rsidRPr="00CF023F">
        <w:t xml:space="preserve"> offentlige myndigheter når det gjelder forhold som påvirker den daglige drift</w:t>
      </w:r>
      <w:r w:rsidR="004932E0">
        <w:t>, for eksempel</w:t>
      </w:r>
      <w:r w:rsidRPr="00CF023F">
        <w:t xml:space="preserve"> veivedlikehold, asfaltering, snøbrøyting, gravearbeider og midlertidige traséomlegginger. Operatøren skal holde Oppdragsgiver informert om avviklingsproblemer langs busstraseene</w:t>
      </w:r>
      <w:r w:rsidR="00961B0F">
        <w:t>, og komme med forslag til løsninger.</w:t>
      </w:r>
    </w:p>
    <w:p w14:paraId="69BEA6EF" w14:textId="016D76A5" w:rsidR="00166868" w:rsidRDefault="0086220E" w:rsidP="00CD0CF4">
      <w:pPr>
        <w:rPr>
          <w:rFonts w:asciiTheme="majorHAnsi" w:eastAsiaTheme="majorEastAsia" w:hAnsiTheme="majorHAnsi" w:cstheme="majorBidi"/>
          <w:b/>
          <w:caps/>
          <w:color w:val="E60000" w:themeColor="text2"/>
          <w:sz w:val="28"/>
          <w:szCs w:val="32"/>
        </w:rPr>
      </w:pPr>
      <w:r w:rsidRPr="00375A9B">
        <w:t xml:space="preserve">Operatøren er pliktig til å stille med personer med operativ </w:t>
      </w:r>
      <w:r>
        <w:t>trafikk</w:t>
      </w:r>
      <w:r w:rsidRPr="00375A9B">
        <w:t xml:space="preserve">lederrolle for deltagelse i fremkommelighetsmøter og lignende som skjer i regi av Oppdragsgiver eller offentlige virksomheter som </w:t>
      </w:r>
      <w:r w:rsidR="004932E0">
        <w:t>de ulike kommunene</w:t>
      </w:r>
      <w:r w:rsidR="004932E0" w:rsidRPr="00375A9B">
        <w:t xml:space="preserve"> </w:t>
      </w:r>
      <w:r w:rsidRPr="00375A9B">
        <w:t xml:space="preserve">eller Statens vegvesen. Slike møter avholdes regelmessig </w:t>
      </w:r>
      <w:r>
        <w:t xml:space="preserve">(ukentlig i enkelte travle perioder), </w:t>
      </w:r>
      <w:r w:rsidRPr="00375A9B">
        <w:t xml:space="preserve">og det gis ikke økonomisk godtgjørelse for slik deltagelse. Det må </w:t>
      </w:r>
      <w:r>
        <w:t xml:space="preserve">også </w:t>
      </w:r>
      <w:r w:rsidRPr="00375A9B">
        <w:t xml:space="preserve">påberegnes at det i </w:t>
      </w:r>
      <w:r>
        <w:t>enkelte til</w:t>
      </w:r>
      <w:r w:rsidRPr="00375A9B">
        <w:t>feller vil b</w:t>
      </w:r>
      <w:r>
        <w:t xml:space="preserve">li behov for å stille </w:t>
      </w:r>
      <w:r w:rsidR="001666F4">
        <w:t xml:space="preserve">buss for </w:t>
      </w:r>
      <w:proofErr w:type="spellStart"/>
      <w:r w:rsidR="001666F4">
        <w:t>prøvekjøring</w:t>
      </w:r>
      <w:proofErr w:type="spellEnd"/>
      <w:r w:rsidR="001666F4">
        <w:t xml:space="preserve"> </w:t>
      </w:r>
      <w:r w:rsidR="001B0DE1">
        <w:t xml:space="preserve">eller befaring </w:t>
      </w:r>
      <w:r w:rsidR="001666F4">
        <w:t>av</w:t>
      </w:r>
      <w:r>
        <w:t xml:space="preserve"> </w:t>
      </w:r>
      <w:r w:rsidR="002C184A">
        <w:t>trase</w:t>
      </w:r>
      <w:r w:rsidRPr="00375A9B">
        <w:t xml:space="preserve">er. </w:t>
      </w:r>
    </w:p>
    <w:p w14:paraId="3BFCC470" w14:textId="3228FEAB" w:rsidR="00601187" w:rsidRDefault="00601187" w:rsidP="00CD0CF4">
      <w:pPr>
        <w:pStyle w:val="Overskrift1"/>
      </w:pPr>
      <w:bookmarkStart w:id="21" w:name="_Toc525048406"/>
      <w:r>
        <w:t>Markedsføring</w:t>
      </w:r>
      <w:r w:rsidR="00A04005">
        <w:t xml:space="preserve"> og kommunikasjon</w:t>
      </w:r>
      <w:bookmarkEnd w:id="21"/>
    </w:p>
    <w:p w14:paraId="1B630942" w14:textId="587E43B3" w:rsidR="00806A87" w:rsidRPr="00806A87" w:rsidRDefault="00806A87" w:rsidP="00CD0CF4">
      <w:r>
        <w:t xml:space="preserve">Oppdragsgiver har hovedansvar for </w:t>
      </w:r>
      <w:bookmarkStart w:id="22" w:name="_GoBack"/>
      <w:bookmarkEnd w:id="22"/>
      <w:r w:rsidR="00B6355E">
        <w:t>m</w:t>
      </w:r>
      <w:r>
        <w:t>arkedsfø</w:t>
      </w:r>
      <w:r w:rsidR="00CF4446">
        <w:t>ring</w:t>
      </w:r>
      <w:r w:rsidR="00B6355E">
        <w:t xml:space="preserve"> av </w:t>
      </w:r>
      <w:r w:rsidR="00443265">
        <w:t>trafikktilbudet</w:t>
      </w:r>
      <w:r w:rsidR="00CF4446">
        <w:t xml:space="preserve"> og </w:t>
      </w:r>
      <w:r w:rsidR="00B6355E">
        <w:t>k</w:t>
      </w:r>
      <w:r w:rsidR="00CF4446">
        <w:t>ommunikasjon. Operatør</w:t>
      </w:r>
      <w:r w:rsidR="001A6E91">
        <w:t>en</w:t>
      </w:r>
      <w:r w:rsidR="00CF4446">
        <w:t xml:space="preserve"> skal støtte opp under de områdene Oppdragsgiver har ansvaret for.</w:t>
      </w:r>
    </w:p>
    <w:p w14:paraId="2F70ECEC" w14:textId="7CE6B7E7" w:rsidR="00A04005" w:rsidRDefault="00A04005" w:rsidP="00EA49A5">
      <w:pPr>
        <w:pStyle w:val="Overskrift2"/>
      </w:pPr>
      <w:bookmarkStart w:id="23" w:name="_Toc525048407"/>
      <w:r>
        <w:t>Markedsføring av kollektivtrafikken</w:t>
      </w:r>
      <w:bookmarkEnd w:id="23"/>
    </w:p>
    <w:p w14:paraId="7D8AE0D7" w14:textId="77777777" w:rsidR="00A64BAE" w:rsidRPr="00A64BAE" w:rsidRDefault="00A64BAE" w:rsidP="004D5BB5">
      <w:r w:rsidRPr="00A64BAE">
        <w:t xml:space="preserve">Oppdragsgiver er ansvarlig for og avsender av profilering og markedsføring av kollektivtrafikken i Oslo og Akershus. Operatøren og Oppdragsgiver skal gjensidig informere hverandre om relevante markedsforhold, samt utveksle og drøfte markedskunnskap/-data seg imellom, for sammen og utvikle et best mulig kollektivtilbud ovenfor publikum. </w:t>
      </w:r>
    </w:p>
    <w:p w14:paraId="3E9DD38B" w14:textId="044D73E5" w:rsidR="009942BF" w:rsidRDefault="00A64BAE" w:rsidP="004D5BB5">
      <w:r w:rsidRPr="00296AF2">
        <w:t>Operatør</w:t>
      </w:r>
      <w:r w:rsidR="001A6E91" w:rsidRPr="00296AF2">
        <w:t>en</w:t>
      </w:r>
      <w:r w:rsidRPr="00296AF2">
        <w:t xml:space="preserve"> </w:t>
      </w:r>
      <w:r w:rsidR="007A1116" w:rsidRPr="00296AF2">
        <w:t xml:space="preserve">har </w:t>
      </w:r>
      <w:r w:rsidR="00443265" w:rsidRPr="00296AF2">
        <w:t xml:space="preserve">mulighet til å drive </w:t>
      </w:r>
      <w:r w:rsidRPr="00296AF2">
        <w:t>lokal markedsføring.</w:t>
      </w:r>
      <w:r w:rsidR="00443265" w:rsidRPr="00296AF2">
        <w:t xml:space="preserve"> I de tilfellene Operatør</w:t>
      </w:r>
      <w:r w:rsidR="00723DCF" w:rsidRPr="00296AF2">
        <w:t>en</w:t>
      </w:r>
      <w:r w:rsidR="00443265" w:rsidRPr="00296AF2">
        <w:t xml:space="preserve"> ønsker å drive lokal markedsføring av kollektivtrafikken, skal slik markedsføring gjennomføres i tråd med Oppdragsgivers</w:t>
      </w:r>
      <w:r w:rsidR="00AC6F39" w:rsidRPr="00296AF2">
        <w:t xml:space="preserve"> til enhver tid gjeldende</w:t>
      </w:r>
      <w:r w:rsidR="00443265" w:rsidRPr="00296AF2">
        <w:t xml:space="preserve"> designmanual. Oppdragsgiver skal godkjenne all markedsføring som gjennomføres av Operatøren </w:t>
      </w:r>
      <w:r w:rsidR="00723DCF" w:rsidRPr="00296AF2">
        <w:t>før markedsføringen skal finne sted</w:t>
      </w:r>
      <w:r w:rsidR="00443265" w:rsidRPr="00296AF2">
        <w:t>. Oppdragsgiver skal forespørres så tidlig som mulig, og senest fire (4) uker før markedsføringen skal finne sted. Oppdragiver kan ikke</w:t>
      </w:r>
      <w:r w:rsidR="00C718DA" w:rsidRPr="00296AF2">
        <w:t xml:space="preserve"> nekte</w:t>
      </w:r>
      <w:r w:rsidR="00443265" w:rsidRPr="00296AF2">
        <w:t xml:space="preserve"> Operatøren å gjennomføre markedsføringen</w:t>
      </w:r>
      <w:r w:rsidR="00C718DA" w:rsidRPr="00296AF2">
        <w:t xml:space="preserve"> </w:t>
      </w:r>
      <w:r w:rsidR="00443265" w:rsidRPr="00296AF2">
        <w:t>uten saklig grunn. Operatøren bærer alle kostnader knyttet til markedsføring som gjennomføres av Operatøren.</w:t>
      </w:r>
      <w:r w:rsidRPr="003701B0">
        <w:t xml:space="preserve"> </w:t>
      </w:r>
    </w:p>
    <w:p w14:paraId="59F7CBC2" w14:textId="440F7E3A" w:rsidR="00A64BAE" w:rsidRPr="00806A87" w:rsidRDefault="00A64BAE" w:rsidP="004D5BB5">
      <w:r w:rsidRPr="00806A87">
        <w:t>Oppdragsgiver på sin side skal dele med Operatør overordnet plan for presse- og markedsaktiviteter, tidspunkter for dette avtales nærmere.</w:t>
      </w:r>
      <w:r w:rsidR="009942BF" w:rsidRPr="009942BF">
        <w:t xml:space="preserve"> </w:t>
      </w:r>
      <w:r w:rsidR="009942BF" w:rsidRPr="003701B0">
        <w:t>Det er ønskelig at Operatør med sin lokalkjennskap og -kunnskap kommer med innspill til lokale tiltak</w:t>
      </w:r>
      <w:r w:rsidR="009942BF">
        <w:t xml:space="preserve"> som Oppdragsgiver og Operatør kan gjennomføre sammen</w:t>
      </w:r>
      <w:r w:rsidR="009942BF" w:rsidRPr="003701B0">
        <w:t>.</w:t>
      </w:r>
      <w:r w:rsidR="009942BF" w:rsidRPr="00806A87">
        <w:t xml:space="preserve"> </w:t>
      </w:r>
    </w:p>
    <w:p w14:paraId="3F53F86C" w14:textId="136E0E6B" w:rsidR="00A04005" w:rsidRDefault="00A04005" w:rsidP="00EA49A5">
      <w:pPr>
        <w:pStyle w:val="Overskrift2"/>
      </w:pPr>
      <w:bookmarkStart w:id="24" w:name="_Toc525048408"/>
      <w:r>
        <w:t>Reklamerettigheter</w:t>
      </w:r>
      <w:bookmarkEnd w:id="24"/>
    </w:p>
    <w:p w14:paraId="3F9E32F6" w14:textId="11E5137D" w:rsidR="00A64BAE" w:rsidRPr="00CF023F" w:rsidRDefault="00A64BAE" w:rsidP="004D5BB5">
      <w:r w:rsidRPr="00CF023F">
        <w:t>Oppdragsgiver har alle rettigheter til reklame i og på bussene. Alle reklameinntekter i kontraktsperioden tilfaller Oppdragsgiver.</w:t>
      </w:r>
      <w:r w:rsidR="003131A3">
        <w:t xml:space="preserve"> Det er det til enhver tid gjeldende reklameoperatør som forvalter Oppdragsgivers reklamerettigheter, og som er ansvarlig for den praktiske gjennomføringen av reklameringen.</w:t>
      </w:r>
    </w:p>
    <w:p w14:paraId="3315D25F" w14:textId="216A53C2" w:rsidR="00A64BAE" w:rsidRDefault="00A64BAE" w:rsidP="004D5BB5">
      <w:r w:rsidRPr="00CF023F">
        <w:t>Operatør</w:t>
      </w:r>
      <w:r w:rsidR="00614E88">
        <w:t>en</w:t>
      </w:r>
      <w:r w:rsidRPr="00CF023F">
        <w:t xml:space="preserve"> skal stille bussene til disposisjon for påføring/</w:t>
      </w:r>
      <w:r w:rsidR="003131A3">
        <w:t>fjerning</w:t>
      </w:r>
      <w:r w:rsidR="003131A3" w:rsidRPr="00CF023F">
        <w:t xml:space="preserve"> </w:t>
      </w:r>
      <w:r w:rsidRPr="00CF023F">
        <w:t xml:space="preserve">av reklame. Slik montering skal </w:t>
      </w:r>
      <w:r>
        <w:t>gjennomføres på tider</w:t>
      </w:r>
      <w:r w:rsidRPr="00CF023F">
        <w:t xml:space="preserve"> det ikke er nødvendig å bruke bussene i trafikk. Operatør</w:t>
      </w:r>
      <w:r w:rsidR="00614E88">
        <w:t>en</w:t>
      </w:r>
      <w:r w:rsidRPr="00CF023F">
        <w:t xml:space="preserve"> skal varsles om dette</w:t>
      </w:r>
      <w:r>
        <w:t>,</w:t>
      </w:r>
      <w:r w:rsidRPr="00CF023F">
        <w:t xml:space="preserve"> og om nødvendig stille garasjeplass til disposisjon for påføring/nedtaking, samt stille med personell som kan flytte bussene ved behov</w:t>
      </w:r>
      <w:r w:rsidRPr="003F7353">
        <w:t xml:space="preserve">. </w:t>
      </w:r>
    </w:p>
    <w:p w14:paraId="67345988" w14:textId="259D4698" w:rsidR="00A64BAE" w:rsidRPr="003B76B5" w:rsidRDefault="00A64BAE" w:rsidP="004D5BB5">
      <w:r w:rsidRPr="003B76B5">
        <w:t xml:space="preserve">Reklameoperatør vil ha aktiviteter og behov for </w:t>
      </w:r>
      <w:r w:rsidR="00831153">
        <w:t>fører</w:t>
      </w:r>
      <w:r w:rsidRPr="003B76B5">
        <w:t>assistanse/verksted</w:t>
      </w:r>
      <w:r w:rsidR="00614E88">
        <w:t>sl</w:t>
      </w:r>
      <w:r w:rsidRPr="003B76B5">
        <w:t>eie i gjennomsnitt annenhver uke</w:t>
      </w:r>
      <w:r w:rsidR="00AC6F39">
        <w:t>. Dette vil også kunne legge beslag på større deler av vognparken.</w:t>
      </w:r>
    </w:p>
    <w:p w14:paraId="5E5B9A22" w14:textId="77777777" w:rsidR="00A64BAE" w:rsidRPr="003B76B5" w:rsidRDefault="00A64BAE" w:rsidP="004D5BB5">
      <w:r w:rsidRPr="003B76B5">
        <w:t xml:space="preserve">Besøkene vil være hyppige </w:t>
      </w:r>
      <w:r>
        <w:t>å</w:t>
      </w:r>
      <w:r w:rsidRPr="003B76B5">
        <w:t xml:space="preserve"> gå over flere påfølgende netter ved begre</w:t>
      </w:r>
      <w:r>
        <w:t>nset tilgang til verkstedspor</w:t>
      </w:r>
      <w:r w:rsidRPr="003B76B5">
        <w:t>, men sjeldnere dersom man får disponere flere spor ved hvert nattlig bes</w:t>
      </w:r>
      <w:r w:rsidRPr="00B013E0">
        <w:t>øk</w:t>
      </w:r>
      <w:r>
        <w:t>.</w:t>
      </w:r>
    </w:p>
    <w:p w14:paraId="6EB14054" w14:textId="7B758882" w:rsidR="00614E88" w:rsidRDefault="00614E88" w:rsidP="004D5BB5">
      <w:r>
        <w:t xml:space="preserve">Operatøren </w:t>
      </w:r>
      <w:r w:rsidR="00A64BAE">
        <w:t xml:space="preserve">fakturer Reklameoperatøren for medgått tid for </w:t>
      </w:r>
      <w:r w:rsidR="00831153">
        <w:t>fører</w:t>
      </w:r>
      <w:r w:rsidR="00A64BAE">
        <w:t xml:space="preserve"> og leie av verkstedspor etter en avtalt pris per time som er ment å dekke </w:t>
      </w:r>
      <w:r>
        <w:t xml:space="preserve">Operatørens </w:t>
      </w:r>
      <w:r w:rsidR="00A64BAE">
        <w:t xml:space="preserve">kostnader. </w:t>
      </w:r>
    </w:p>
    <w:p w14:paraId="7B35017C" w14:textId="617B2F7B" w:rsidR="00A64BAE" w:rsidRPr="00CF023F" w:rsidRDefault="00A64BAE" w:rsidP="004D5BB5">
      <w:r>
        <w:t xml:space="preserve">Reklameoperatøren </w:t>
      </w:r>
      <w:r w:rsidR="00614E88">
        <w:t xml:space="preserve">skal </w:t>
      </w:r>
      <w:r>
        <w:t xml:space="preserve">varsle </w:t>
      </w:r>
      <w:r w:rsidR="00614E88">
        <w:t xml:space="preserve">Operatøren </w:t>
      </w:r>
      <w:r>
        <w:t xml:space="preserve">senest 48 timer før oppstart av oppdraget, og kostnadsdekning ved avbestilling avtales nærmere.  </w:t>
      </w:r>
    </w:p>
    <w:p w14:paraId="2A111F80" w14:textId="1053F652" w:rsidR="00A64BAE" w:rsidRPr="00A64BAE" w:rsidRDefault="00A64BAE" w:rsidP="004D5BB5">
      <w:r w:rsidRPr="00CF023F">
        <w:t xml:space="preserve">Busser som skal påføres reklame skal ha skadefri lakk, og ha en </w:t>
      </w:r>
      <w:proofErr w:type="spellStart"/>
      <w:r w:rsidRPr="00CF023F">
        <w:t>lakkvalitet</w:t>
      </w:r>
      <w:proofErr w:type="spellEnd"/>
      <w:r w:rsidRPr="00CF023F">
        <w:t xml:space="preserve"> som tåler påføring og nedtaking av reklame. Eventuelle lakkskader på bussene som følge av reklame, må </w:t>
      </w:r>
      <w:r w:rsidR="00AC6F39">
        <w:t>O</w:t>
      </w:r>
      <w:r w:rsidR="00AC6F39" w:rsidRPr="00CF023F">
        <w:t xml:space="preserve">peratøren </w:t>
      </w:r>
      <w:r w:rsidRPr="00CF023F">
        <w:t xml:space="preserve">snarest mulig varsle til </w:t>
      </w:r>
      <w:r w:rsidR="003F6C5E">
        <w:t>reklameoperatøren</w:t>
      </w:r>
      <w:r w:rsidR="003F6C5E" w:rsidRPr="00CF023F">
        <w:t xml:space="preserve"> </w:t>
      </w:r>
      <w:r w:rsidRPr="00CF023F">
        <w:t>og dokumentere med bilder og taksering utført av godkjent takstmann. </w:t>
      </w:r>
      <w:r w:rsidR="00C116D9">
        <w:t xml:space="preserve">Krav om erstatning for eventuelle lakkskader kan ikke fremmes overfor Oppdragsgiver. </w:t>
      </w:r>
    </w:p>
    <w:p w14:paraId="25169C90" w14:textId="22A0B474" w:rsidR="00A04005" w:rsidRDefault="00590C0C" w:rsidP="00EA49A5">
      <w:pPr>
        <w:pStyle w:val="Overskrift2"/>
      </w:pPr>
      <w:bookmarkStart w:id="25" w:name="_Toc525048409"/>
      <w:r>
        <w:t>K</w:t>
      </w:r>
      <w:r w:rsidR="00A64BAE">
        <w:t>ommunikasjon</w:t>
      </w:r>
      <w:r>
        <w:t xml:space="preserve"> med media</w:t>
      </w:r>
      <w:bookmarkEnd w:id="25"/>
    </w:p>
    <w:p w14:paraId="10543A97" w14:textId="77777777" w:rsidR="00A64BAE" w:rsidRDefault="00A64BAE" w:rsidP="004D5BB5">
      <w:r>
        <w:t xml:space="preserve">Oppdragsgiver ivaretar kontakt mot medier og er ansvarlig for presseaktiviteter. Oppdragsgiver og Operatør skal føre en løpende dialog om medieaktiviteter og nyheter. Både Oppdragsgiver og Operatør er avhengig av hverandres kunnskap for å identifisere og formidle nyheter proaktivt. Operatør oppfordres derfor til å initiere aktivitet mot media, og kontakte Oppdragsgiver for samarbeid rundt dette. Operatør skal alltid kontakte Oppdragsgiver før kontakt mot media. </w:t>
      </w:r>
    </w:p>
    <w:p w14:paraId="1914B82B" w14:textId="001D745F" w:rsidR="00A64BAE" w:rsidRPr="00A64BAE" w:rsidRDefault="00A64BAE" w:rsidP="004D5BB5">
      <w:r>
        <w:t xml:space="preserve">I reaktivt pressearbeid er Oppdragsgiver hovedkontakt for media med pressekontaktnummeret som er bemannet 24/7. </w:t>
      </w:r>
      <w:r w:rsidR="00360CE6">
        <w:t>Oppdragsgiver</w:t>
      </w:r>
      <w:r>
        <w:t xml:space="preserve"> svarer ut spørsmål, men vil innhente nødvendig informasjon fra Operatør og vurdere hvem som bør tar dialogen mot media.</w:t>
      </w:r>
    </w:p>
    <w:p w14:paraId="7BBF2FD5" w14:textId="6F810EC3" w:rsidR="00A04005" w:rsidRDefault="00A04005" w:rsidP="00EA49A5">
      <w:pPr>
        <w:pStyle w:val="Overskrift2"/>
      </w:pPr>
      <w:bookmarkStart w:id="26" w:name="_Toc525048410"/>
      <w:r>
        <w:t>Kundekommunikasjon</w:t>
      </w:r>
      <w:bookmarkEnd w:id="26"/>
    </w:p>
    <w:p w14:paraId="05727BF7" w14:textId="3973FCCB" w:rsidR="007A1116" w:rsidRDefault="007A1116" w:rsidP="00774A99">
      <w:pPr>
        <w:rPr>
          <w:rFonts w:asciiTheme="majorHAnsi" w:eastAsiaTheme="majorEastAsia" w:hAnsiTheme="majorHAnsi" w:cstheme="majorBidi"/>
          <w:color w:val="E60000" w:themeColor="text2"/>
          <w:sz w:val="28"/>
          <w:szCs w:val="32"/>
        </w:rPr>
      </w:pPr>
      <w:r w:rsidRPr="00CF023F">
        <w:t>Kundene i kollektivtrafikken skal sikres grunnleggende lik behandling. Oppdragsgivers kundesenter mottar, registrerer og besvarer klager</w:t>
      </w:r>
      <w:r w:rsidR="00637A25">
        <w:t xml:space="preserve"> og andre henvendelser</w:t>
      </w:r>
      <w:r w:rsidRPr="00CF023F">
        <w:t>. Henvendelser som omhandler kundeforholdet hos Operatøren fordeles dit for kommentar, eller i noen tilfeller for besvarelse</w:t>
      </w:r>
      <w:r>
        <w:t xml:space="preserve">. Operatøren skal besvare </w:t>
      </w:r>
      <w:r w:rsidRPr="00C61B4F">
        <w:t xml:space="preserve">henvendelsene fra kundesenteret innen </w:t>
      </w:r>
      <w:r w:rsidRPr="00806A87">
        <w:t xml:space="preserve">fem </w:t>
      </w:r>
      <w:r w:rsidR="003F6C5E">
        <w:t xml:space="preserve">(5) </w:t>
      </w:r>
      <w:r w:rsidRPr="00806A87">
        <w:t xml:space="preserve">virkedager. </w:t>
      </w:r>
      <w:r w:rsidRPr="00CF023F">
        <w:t>Hvilke kategorier for klager som skal besvares direkte av Operatør avtales mellom partene.</w:t>
      </w:r>
    </w:p>
    <w:p w14:paraId="6AEEFA0E" w14:textId="0506060E" w:rsidR="00601187" w:rsidRDefault="00C923C6" w:rsidP="00774A99">
      <w:pPr>
        <w:pStyle w:val="Overskrift1"/>
      </w:pPr>
      <w:bookmarkStart w:id="27" w:name="_Toc525048411"/>
      <w:r>
        <w:t>Salg av billetter</w:t>
      </w:r>
      <w:bookmarkEnd w:id="27"/>
    </w:p>
    <w:p w14:paraId="6FB38457" w14:textId="1CA0F577" w:rsidR="00FE5634" w:rsidRDefault="00FE5634" w:rsidP="00EA49A5">
      <w:pPr>
        <w:pStyle w:val="Overskrift2"/>
      </w:pPr>
      <w:bookmarkStart w:id="28" w:name="_Toc525048412"/>
      <w:r>
        <w:t>Pris- og sonesystem</w:t>
      </w:r>
      <w:bookmarkEnd w:id="28"/>
    </w:p>
    <w:p w14:paraId="2E6F6202" w14:textId="4308F062" w:rsidR="00590C0C" w:rsidRDefault="003F6C5E" w:rsidP="00CD0CF4">
      <w:r>
        <w:t xml:space="preserve">Pris- </w:t>
      </w:r>
      <w:r w:rsidR="00590C0C">
        <w:t>og sonesystem er Oppdragsgivers ansvar.</w:t>
      </w:r>
    </w:p>
    <w:p w14:paraId="7DE40942" w14:textId="48FAA669" w:rsidR="003F6C5E" w:rsidRDefault="00590C0C" w:rsidP="00C74514">
      <w:r w:rsidRPr="007C4E49">
        <w:t>Operatøren forplikter seg til å sørge for at alle bussfører</w:t>
      </w:r>
      <w:r w:rsidR="003F6C5E">
        <w:t>e</w:t>
      </w:r>
      <w:r w:rsidRPr="007C4E49">
        <w:t xml:space="preserve"> til enhver tid er kjent med gjeldende prisreglement og forretningsregler for </w:t>
      </w:r>
      <w:r w:rsidR="003F6C5E">
        <w:t>billettsalg</w:t>
      </w:r>
      <w:r w:rsidRPr="007C4E49">
        <w:t>. Oppdragsgiver er forpliktet til å informere Operatøren skriftlig når endringer skjer i prisreglementet.</w:t>
      </w:r>
      <w:r w:rsidR="00CF4446">
        <w:t xml:space="preserve"> </w:t>
      </w:r>
    </w:p>
    <w:p w14:paraId="575F65AB" w14:textId="025E8F4F" w:rsidR="00CF4446" w:rsidRPr="00CF4446" w:rsidRDefault="00CF4446" w:rsidP="004D5BB5">
      <w:r>
        <w:t xml:space="preserve">Det vil normalt være en </w:t>
      </w:r>
      <w:r w:rsidR="003F6C5E">
        <w:t xml:space="preserve">justering av prisene per </w:t>
      </w:r>
      <w:r>
        <w:t>år.</w:t>
      </w:r>
    </w:p>
    <w:p w14:paraId="65F59C36" w14:textId="1A76B67C" w:rsidR="00FE5634" w:rsidRDefault="00FE5634" w:rsidP="00EA49A5">
      <w:pPr>
        <w:pStyle w:val="Overskrift2"/>
      </w:pPr>
      <w:bookmarkStart w:id="29" w:name="_Toc525048413"/>
      <w:r>
        <w:t>Billettsalg</w:t>
      </w:r>
      <w:bookmarkEnd w:id="29"/>
    </w:p>
    <w:p w14:paraId="5EB042E6" w14:textId="449E4323" w:rsidR="00590C0C" w:rsidRPr="00CF023F" w:rsidRDefault="00590C0C" w:rsidP="004D5BB5">
      <w:r w:rsidRPr="00CF023F">
        <w:t>Oppdr</w:t>
      </w:r>
      <w:r w:rsidR="006B4F02">
        <w:t>agsgiver definerer og bestemmer</w:t>
      </w:r>
      <w:r w:rsidRPr="00CF023F">
        <w:t xml:space="preserve"> salgsstrategi</w:t>
      </w:r>
      <w:r w:rsidR="006B4F02">
        <w:t xml:space="preserve"> og krav til salgssystem</w:t>
      </w:r>
      <w:r w:rsidRPr="00CF023F">
        <w:t>.</w:t>
      </w:r>
    </w:p>
    <w:p w14:paraId="444B0A13" w14:textId="3BAFE31C" w:rsidR="00D64239" w:rsidRDefault="00590C0C" w:rsidP="004D5BB5">
      <w:r w:rsidRPr="00296AF2">
        <w:rPr>
          <w:color w:val="000000" w:themeColor="text1"/>
        </w:rPr>
        <w:t xml:space="preserve">Alt billettsalg foregår på det til enhver tid gjeldende </w:t>
      </w:r>
      <w:r w:rsidR="003F6C5E" w:rsidRPr="00296AF2">
        <w:rPr>
          <w:color w:val="000000" w:themeColor="text1"/>
        </w:rPr>
        <w:t>salgsapplikasjon</w:t>
      </w:r>
      <w:r w:rsidRPr="00296AF2">
        <w:rPr>
          <w:color w:val="000000" w:themeColor="text1"/>
        </w:rPr>
        <w:t xml:space="preserve">, og </w:t>
      </w:r>
      <w:r w:rsidRPr="00296AF2">
        <w:t xml:space="preserve">avlesing av kundens forhåndskjøpte billetter skjer elektronisk, eller ved fremvisning av mobilbillett eller papirkvittering ved overgang. </w:t>
      </w:r>
      <w:r w:rsidR="00D64239" w:rsidRPr="00296AF2">
        <w:t>Operatør står ansvarlig for alt</w:t>
      </w:r>
      <w:r w:rsidR="00C127BF" w:rsidRPr="00296AF2">
        <w:t xml:space="preserve"> salgsutstyr om bord i bussene.</w:t>
      </w:r>
      <w:r w:rsidR="00D64239" w:rsidRPr="00296AF2">
        <w:t xml:space="preserve"> Oppdragsgiver står ansvarlig for </w:t>
      </w:r>
      <w:r w:rsidR="003F6C5E" w:rsidRPr="00296AF2">
        <w:t xml:space="preserve">salgsapplikasjonen </w:t>
      </w:r>
      <w:r w:rsidR="00D64239" w:rsidRPr="00296AF2">
        <w:t>(</w:t>
      </w:r>
      <w:r w:rsidR="003F6C5E" w:rsidRPr="00296AF2">
        <w:t>s</w:t>
      </w:r>
      <w:r w:rsidR="00D64239" w:rsidRPr="00296AF2">
        <w:t xml:space="preserve">e </w:t>
      </w:r>
      <w:r w:rsidR="003F6C5E" w:rsidRPr="00296AF2">
        <w:t xml:space="preserve">bilag </w:t>
      </w:r>
      <w:r w:rsidR="00D64239" w:rsidRPr="00296AF2">
        <w:t>1</w:t>
      </w:r>
      <w:r w:rsidR="003F6C5E" w:rsidRPr="00296AF2">
        <w:t xml:space="preserve"> for mer informasjon</w:t>
      </w:r>
      <w:r w:rsidR="00D64239" w:rsidRPr="00296AF2">
        <w:t>).</w:t>
      </w:r>
    </w:p>
    <w:p w14:paraId="3C1C2913" w14:textId="77777777" w:rsidR="00590C0C" w:rsidRPr="002101C6" w:rsidRDefault="00590C0C" w:rsidP="004D5BB5">
      <w:r w:rsidRPr="002101C6">
        <w:t xml:space="preserve">Påstigning skal følge de retningslinjer som til enhver tid </w:t>
      </w:r>
      <w:r>
        <w:t xml:space="preserve">gjelder </w:t>
      </w:r>
      <w:r w:rsidRPr="002101C6">
        <w:t>for driftsart og område.</w:t>
      </w:r>
    </w:p>
    <w:p w14:paraId="1F60926C" w14:textId="77777777" w:rsidR="00590C0C" w:rsidRPr="00CF023F" w:rsidRDefault="00590C0C" w:rsidP="004D5BB5">
      <w:r w:rsidRPr="002101C6">
        <w:t xml:space="preserve">For linjer med påstigning </w:t>
      </w:r>
      <w:r>
        <w:t xml:space="preserve">kun </w:t>
      </w:r>
      <w:r w:rsidRPr="002101C6">
        <w:t xml:space="preserve">på fordør skal Operatøren kontrollere at påstigende kunder har korrekte billetter, og eventuelt selge enkeltbilletter. Dette gjøres ved at påstigende passasjerer leser av </w:t>
      </w:r>
      <w:r>
        <w:t>forhåndskjøpt billett</w:t>
      </w:r>
      <w:r w:rsidRPr="002101C6">
        <w:t xml:space="preserve"> på kortleseren, viser gyldig mobilbillett eller enkeltbillett. Det skal selges korrekte billetter til de passasjerene som ikke har dette ved</w:t>
      </w:r>
      <w:r w:rsidRPr="00CF023F">
        <w:t xml:space="preserve"> påstigning.</w:t>
      </w:r>
    </w:p>
    <w:p w14:paraId="56DE0EE0" w14:textId="77777777" w:rsidR="00590C0C" w:rsidRPr="00330A7E" w:rsidRDefault="00590C0C" w:rsidP="004D5BB5">
      <w:r w:rsidRPr="00CF023F">
        <w:t xml:space="preserve">For busstyper med påstigning på alle dører skal Operatøren kontrollere/selge billetter til de som benytter </w:t>
      </w:r>
      <w:r w:rsidRPr="00433976">
        <w:t>fordør eller henvender seg til fører.</w:t>
      </w:r>
    </w:p>
    <w:p w14:paraId="22DB2F51" w14:textId="4E0B88CE" w:rsidR="00590C0C" w:rsidRPr="00590C0C" w:rsidRDefault="00590C0C" w:rsidP="004D5BB5">
      <w:r w:rsidRPr="00CF023F">
        <w:t>Særskilt informasjon om totalt salg av billetter s</w:t>
      </w:r>
      <w:r>
        <w:t xml:space="preserve">kal følge Operatørens faktura. </w:t>
      </w:r>
    </w:p>
    <w:p w14:paraId="28BEF113" w14:textId="0635CF53" w:rsidR="00FE5634" w:rsidRDefault="00FE5634" w:rsidP="00774A99">
      <w:pPr>
        <w:pStyle w:val="Overskrift3"/>
      </w:pPr>
      <w:bookmarkStart w:id="30" w:name="_Toc525048414"/>
      <w:r>
        <w:t>Billettsalgets tilgjengelighet</w:t>
      </w:r>
      <w:bookmarkEnd w:id="30"/>
    </w:p>
    <w:p w14:paraId="46EECCE2" w14:textId="0440A3D2" w:rsidR="00D64239" w:rsidRPr="007659C7" w:rsidRDefault="00D64239" w:rsidP="00774A99">
      <w:r w:rsidRPr="00296AF2">
        <w:t xml:space="preserve">Det er Operatørens ansvar at bussene kjøres med utstyr som støtter gjeldene </w:t>
      </w:r>
      <w:r w:rsidR="006131B4" w:rsidRPr="00296AF2">
        <w:t>salgsapplikasjon</w:t>
      </w:r>
      <w:r w:rsidRPr="00296AF2">
        <w:t xml:space="preserve">. Se </w:t>
      </w:r>
      <w:r w:rsidR="003622C8" w:rsidRPr="00296AF2">
        <w:t>B</w:t>
      </w:r>
      <w:r w:rsidR="006131B4" w:rsidRPr="00296AF2">
        <w:t>ilag 1 for detaljert beskrivelse</w:t>
      </w:r>
      <w:r w:rsidR="003B0F74" w:rsidRPr="00296AF2">
        <w:t xml:space="preserve"> av krav til salgsutstyret</w:t>
      </w:r>
      <w:r w:rsidRPr="00296AF2">
        <w:t xml:space="preserve">. </w:t>
      </w:r>
      <w:r w:rsidR="006131B4" w:rsidRPr="00296AF2">
        <w:t xml:space="preserve">Utstyret </w:t>
      </w:r>
      <w:r w:rsidRPr="00296AF2">
        <w:t xml:space="preserve">skal til enhver tid være tilgjengelig og korrekt konfigurert. Det skal ikke være kjøretøy med kritisk feil på </w:t>
      </w:r>
      <w:r w:rsidR="00DC0C7A" w:rsidRPr="00296AF2">
        <w:t xml:space="preserve">salgsutstyr </w:t>
      </w:r>
      <w:r w:rsidRPr="00296AF2">
        <w:t xml:space="preserve">ved oppstart av </w:t>
      </w:r>
      <w:r w:rsidR="00DC0C7A" w:rsidRPr="00296AF2">
        <w:t>avgang</w:t>
      </w:r>
      <w:r w:rsidRPr="00296AF2">
        <w:t>.</w:t>
      </w:r>
    </w:p>
    <w:p w14:paraId="43DE82C3" w14:textId="3F6F9ECC" w:rsidR="00D70F04" w:rsidRDefault="00D70F04" w:rsidP="00774A99">
      <w:r>
        <w:t xml:space="preserve">Operatøren skal dokumentere, og ha rutiner for, at salg av billetter ved hjelp av Oppdragsgivers salgsapplikasjon foregår på korrekt måte. </w:t>
      </w:r>
    </w:p>
    <w:p w14:paraId="5236D9EF" w14:textId="595CDB3A" w:rsidR="00D64239" w:rsidRDefault="00D64239" w:rsidP="00774A99">
      <w:r>
        <w:t>Dersom feil ved salgssystemet skyldes feil i salgs</w:t>
      </w:r>
      <w:r w:rsidR="00D70F04">
        <w:t>applikasjonen</w:t>
      </w:r>
      <w:r>
        <w:t xml:space="preserve">, skal dette meldes uten </w:t>
      </w:r>
      <w:r w:rsidR="0018053F">
        <w:t xml:space="preserve">ugrunnet </w:t>
      </w:r>
      <w:r>
        <w:t>opphold til Oppdragsgiver.</w:t>
      </w:r>
    </w:p>
    <w:p w14:paraId="24C0FCEA" w14:textId="6CBD197A" w:rsidR="00440920" w:rsidRPr="007659C7" w:rsidRDefault="00440920" w:rsidP="00774A99">
      <w:r>
        <w:t xml:space="preserve">Dersom det ikke er mulig å gjennomføre salg av billetter på korrekt måte på grunn av feil ved Oppdragsgivers salgsapplikasjon, </w:t>
      </w:r>
      <w:r w:rsidR="0018053F">
        <w:t>skal dette meldes Oppdragsgiver</w:t>
      </w:r>
      <w:r>
        <w:t xml:space="preserve"> umiddelbart.</w:t>
      </w:r>
    </w:p>
    <w:p w14:paraId="5AC1DCA4" w14:textId="27511C68" w:rsidR="000812A9" w:rsidRPr="000812A9" w:rsidRDefault="00D64239" w:rsidP="00774A99">
      <w:r w:rsidRPr="007659C7">
        <w:t xml:space="preserve">Ved driftsavvik har Operatøren ansvaret for at erstatningskjøretøy støtter gjeldende salgssystem. </w:t>
      </w:r>
    </w:p>
    <w:p w14:paraId="40332C43" w14:textId="595F537B" w:rsidR="00FE5634" w:rsidRDefault="00FE5634" w:rsidP="00774A99">
      <w:pPr>
        <w:pStyle w:val="Overskrift3"/>
      </w:pPr>
      <w:bookmarkStart w:id="31" w:name="_Toc525048415"/>
      <w:r>
        <w:t>Manglende billettsalg</w:t>
      </w:r>
      <w:bookmarkEnd w:id="31"/>
    </w:p>
    <w:p w14:paraId="2DCEC998" w14:textId="61591848" w:rsidR="000812A9" w:rsidRPr="000812A9" w:rsidRDefault="000812A9" w:rsidP="00774A99">
      <w:r w:rsidRPr="00D43360">
        <w:t xml:space="preserve">Det er feil- eller manglende </w:t>
      </w:r>
      <w:r w:rsidR="00AA3C10">
        <w:t>billettsalg</w:t>
      </w:r>
      <w:r w:rsidR="00AA3C10" w:rsidRPr="00D43360">
        <w:t xml:space="preserve"> </w:t>
      </w:r>
      <w:r w:rsidRPr="00D43360">
        <w:t xml:space="preserve">hvis kunden ikke får utstedt (kjøpt eller aktivert) gyldig billett som er definert i </w:t>
      </w:r>
      <w:r w:rsidR="00AA3C10">
        <w:t>salgs</w:t>
      </w:r>
      <w:r w:rsidR="00410ADB">
        <w:t>applik</w:t>
      </w:r>
      <w:r w:rsidR="00AA3C10">
        <w:t>asjonen</w:t>
      </w:r>
      <w:r w:rsidRPr="00D43360">
        <w:t xml:space="preserve">. </w:t>
      </w:r>
    </w:p>
    <w:p w14:paraId="351FB473" w14:textId="1C5A6490" w:rsidR="00FE5634" w:rsidRDefault="00FE5634" w:rsidP="00EA49A5">
      <w:pPr>
        <w:pStyle w:val="Overskrift2"/>
      </w:pPr>
      <w:bookmarkStart w:id="32" w:name="_Toc525048416"/>
      <w:r>
        <w:t>Billettkontroll</w:t>
      </w:r>
      <w:bookmarkEnd w:id="32"/>
    </w:p>
    <w:p w14:paraId="068261C5" w14:textId="6B722B2A" w:rsidR="006B4F02" w:rsidRPr="00296AF2" w:rsidRDefault="000812A9" w:rsidP="00774A99">
      <w:r w:rsidRPr="00CF023F">
        <w:t>Oppdragsgiver har ansvar for billettkontroll og ha</w:t>
      </w:r>
      <w:r w:rsidR="0016546C">
        <w:t>r</w:t>
      </w:r>
      <w:r w:rsidRPr="00CF023F">
        <w:t xml:space="preserve"> anledning til å foreta uanmeldte kontroller om bord. Billettkontrollørene skal legitimere at de har myndighet til å utf</w:t>
      </w:r>
      <w:r w:rsidR="00EF6530">
        <w:t>øre slike oppgaver. Fører på</w:t>
      </w:r>
      <w:r w:rsidRPr="00CF023F">
        <w:t xml:space="preserve"> buss</w:t>
      </w:r>
      <w:r w:rsidR="00EF6530">
        <w:t>en</w:t>
      </w:r>
      <w:r w:rsidRPr="00CF023F">
        <w:t xml:space="preserve"> som kontrolleres skal rette seg etter de instrukser som billettkontrollørene gir ved gjennomføringen. Forsinkelser som oppstår som følge av </w:t>
      </w:r>
      <w:r w:rsidRPr="00296AF2">
        <w:t>billettkontroll skal meldes egen trafikkleder og loggføres</w:t>
      </w:r>
      <w:r w:rsidR="00E406BE">
        <w:t xml:space="preserve"> i Operatørens trafikklogg</w:t>
      </w:r>
      <w:r w:rsidRPr="00296AF2">
        <w:t>.</w:t>
      </w:r>
    </w:p>
    <w:p w14:paraId="30D8B7BC" w14:textId="0A6AB83F" w:rsidR="006B4F02" w:rsidRPr="00ED6080" w:rsidRDefault="006B4F02" w:rsidP="00774A99">
      <w:r w:rsidRPr="00296AF2">
        <w:t xml:space="preserve">Oppdragsgiver </w:t>
      </w:r>
      <w:r w:rsidR="00F30CCA">
        <w:t xml:space="preserve">kan </w:t>
      </w:r>
      <w:r w:rsidRPr="00296AF2">
        <w:t xml:space="preserve">gi </w:t>
      </w:r>
      <w:r w:rsidR="00C3397E" w:rsidRPr="00296AF2">
        <w:t xml:space="preserve">Operatøren </w:t>
      </w:r>
      <w:r w:rsidRPr="00296AF2">
        <w:t>myndighet til å gjennomføre billettkontroll. I de tilfellene slik myndighet blir gitt</w:t>
      </w:r>
      <w:r w:rsidR="00C3397E" w:rsidRPr="00296AF2">
        <w:t>,</w:t>
      </w:r>
      <w:r w:rsidR="00410ADB" w:rsidRPr="00296AF2">
        <w:t xml:space="preserve"> skal billettkontrollen gjennomføres i tråd med den til enhver tid gjeldende instruks for billettkontroll. Alt personale som (i så fall) skal gjennomføre billettkontroll </w:t>
      </w:r>
      <w:r w:rsidR="00C3397E" w:rsidRPr="00296AF2">
        <w:t>skal</w:t>
      </w:r>
      <w:r w:rsidR="00410ADB" w:rsidRPr="00296AF2">
        <w:t xml:space="preserve"> gjennomføre et kurs i regi av Oppdragsgiver. </w:t>
      </w:r>
      <w:r w:rsidR="005D05C1" w:rsidRPr="00296AF2">
        <w:t xml:space="preserve">Videre skal Operatøren delta på relevante møter vedrørende billettkontroll i regi av Oppdragsgiver i den perioden Operatøren har myndighet til å gjennomføre billettkontroll. </w:t>
      </w:r>
      <w:r w:rsidR="009452D9">
        <w:t xml:space="preserve">Disse oppgavene </w:t>
      </w:r>
      <w:r w:rsidR="00BF1842">
        <w:t>godtgjøres etter de prisene som er oppgitt i Ve</w:t>
      </w:r>
      <w:r w:rsidR="00BF1842" w:rsidRPr="00EA49A5">
        <w:t>dlegg 5 T</w:t>
      </w:r>
      <w:r w:rsidR="00BF1842">
        <w:t>abell 5.1.7.</w:t>
      </w:r>
    </w:p>
    <w:p w14:paraId="3695FAE9" w14:textId="2E603546" w:rsidR="000812A9" w:rsidRDefault="004B7415" w:rsidP="00EA49A5">
      <w:pPr>
        <w:pStyle w:val="Overskrift2"/>
      </w:pPr>
      <w:bookmarkStart w:id="33" w:name="_Toc525048417"/>
      <w:r w:rsidRPr="004B7415">
        <w:t>Kontanthåndtering</w:t>
      </w:r>
      <w:bookmarkEnd w:id="33"/>
    </w:p>
    <w:p w14:paraId="747DE27C" w14:textId="4A37C682" w:rsidR="004B7415" w:rsidRPr="004B7415" w:rsidRDefault="006F689A" w:rsidP="00774A99">
      <w:r w:rsidRPr="00296AF2">
        <w:t xml:space="preserve">Det er en stor sannsynlighet for at det ikke lenger vil være kontanthåndtering på bussene fremover i tid, enten fra oppstart av kontrakten eller i løpet av kontraktens varighet. I </w:t>
      </w:r>
      <w:r w:rsidR="0018053F" w:rsidRPr="00EA49A5">
        <w:t>V</w:t>
      </w:r>
      <w:r w:rsidRPr="00EA49A5">
        <w:t xml:space="preserve">edlegg 5 </w:t>
      </w:r>
      <w:r w:rsidR="0018053F" w:rsidRPr="00EA49A5">
        <w:t>T</w:t>
      </w:r>
      <w:r w:rsidR="005D4A31">
        <w:t xml:space="preserve">abell 5.1.7 skal operatør prise </w:t>
      </w:r>
      <w:r w:rsidR="00D212A7">
        <w:t>A</w:t>
      </w:r>
      <w:r w:rsidR="005D4A31">
        <w:t>dministrative tjenester</w:t>
      </w:r>
      <w:r w:rsidRPr="00EA49A5">
        <w:t xml:space="preserve">. Operatør skal angi hvor mange timer </w:t>
      </w:r>
      <w:r w:rsidR="005B2AC4" w:rsidRPr="00EA49A5">
        <w:t>per</w:t>
      </w:r>
      <w:r w:rsidR="00EF0F9A" w:rsidRPr="00EA49A5">
        <w:t xml:space="preserve"> </w:t>
      </w:r>
      <w:r w:rsidRPr="00EA49A5">
        <w:t>år som legges inn til kontanthåndtering i tilbudet. Dette vil tas ut av kontrakten hvis tjenesten utgår som en del av oppdraget.</w:t>
      </w:r>
      <w:r>
        <w:t xml:space="preserve"> </w:t>
      </w:r>
    </w:p>
    <w:p w14:paraId="52D0B869" w14:textId="46C15DC9" w:rsidR="00FE5634" w:rsidRPr="004B7415" w:rsidRDefault="00FE5634" w:rsidP="00EA49A5">
      <w:pPr>
        <w:pStyle w:val="Overskrift2"/>
      </w:pPr>
      <w:bookmarkStart w:id="34" w:name="_Toc525048418"/>
      <w:r w:rsidRPr="004B7415">
        <w:t>Fri reise</w:t>
      </w:r>
      <w:bookmarkEnd w:id="34"/>
      <w:r w:rsidR="00AC54DA">
        <w:t xml:space="preserve"> </w:t>
      </w:r>
    </w:p>
    <w:p w14:paraId="1D0E4031" w14:textId="037CD58F" w:rsidR="00191808" w:rsidRPr="009B4C49" w:rsidRDefault="00191808" w:rsidP="00774A99">
      <w:r w:rsidRPr="009B4C49">
        <w:t xml:space="preserve">Det er etablert en ordning med fribilletter som gjelder i hele </w:t>
      </w:r>
      <w:r w:rsidR="00360CE6">
        <w:t>Oppdragsgiver</w:t>
      </w:r>
      <w:r w:rsidRPr="009B4C49">
        <w:t xml:space="preserve">s område (med unntak for </w:t>
      </w:r>
      <w:r w:rsidRPr="00774A99">
        <w:t>tog</w:t>
      </w:r>
      <w:r w:rsidRPr="009B4C49">
        <w:t>). Operatøren kan kjøpe reiserettigheter for sine ansatte</w:t>
      </w:r>
      <w:r w:rsidRPr="00774A99">
        <w:t xml:space="preserve"> og nærmeste familie etter vilkårene angitt i Fribillettavtalen, </w:t>
      </w:r>
      <w:r w:rsidR="00632327" w:rsidRPr="001B0DE1">
        <w:t xml:space="preserve">Bilag </w:t>
      </w:r>
      <w:r w:rsidR="00F55202" w:rsidRPr="001B0DE1">
        <w:t>2</w:t>
      </w:r>
      <w:r w:rsidRPr="001B0DE1">
        <w:t>.</w:t>
      </w:r>
      <w:r w:rsidRPr="00774A99">
        <w:t xml:space="preserve"> </w:t>
      </w:r>
    </w:p>
    <w:p w14:paraId="23CFD08E" w14:textId="6F03A9A8" w:rsidR="002B4830" w:rsidRPr="00924DEB" w:rsidRDefault="00601187" w:rsidP="00774A99">
      <w:pPr>
        <w:pStyle w:val="Overskrift1"/>
      </w:pPr>
      <w:bookmarkStart w:id="35" w:name="_Toc495672202"/>
      <w:bookmarkStart w:id="36" w:name="_Toc495672285"/>
      <w:bookmarkStart w:id="37" w:name="_Toc525048419"/>
      <w:bookmarkEnd w:id="35"/>
      <w:bookmarkEnd w:id="36"/>
      <w:r w:rsidRPr="00924DEB">
        <w:t>Trafikantinformasjon</w:t>
      </w:r>
      <w:bookmarkEnd w:id="37"/>
    </w:p>
    <w:p w14:paraId="17C0045C" w14:textId="56E02DE0" w:rsidR="00D64239" w:rsidRPr="00296AF2" w:rsidRDefault="00172FD9" w:rsidP="00924DEB">
      <w:r w:rsidRPr="00296AF2">
        <w:t xml:space="preserve">Oppdragsgiver har hovedansvaret for </w:t>
      </w:r>
      <w:r w:rsidR="009B4C49" w:rsidRPr="00296AF2">
        <w:t>t</w:t>
      </w:r>
      <w:r w:rsidRPr="00296AF2">
        <w:t xml:space="preserve">rafikantinformasjonen. </w:t>
      </w:r>
    </w:p>
    <w:p w14:paraId="5E073825" w14:textId="5A96C60C" w:rsidR="002B4830" w:rsidRPr="00A53ED0" w:rsidRDefault="00D64239" w:rsidP="00924DEB">
      <w:r w:rsidRPr="00296AF2">
        <w:t xml:space="preserve">Oppdragsgiver skal forestå annonsering av trafikktilbudet i alle kanaler. Oppdragsgiver er ansvarlig for design og layout på innhold som presenteres på digitale flater samt annonseres over høyttaler. </w:t>
      </w:r>
      <w:r w:rsidR="002B4830" w:rsidRPr="00296AF2">
        <w:t xml:space="preserve">Oppdragsgiver har </w:t>
      </w:r>
      <w:r w:rsidR="00B42A29">
        <w:t xml:space="preserve">også </w:t>
      </w:r>
      <w:r w:rsidR="002B4830" w:rsidRPr="00296AF2">
        <w:t>ansvaret for en felles ruteopplysningst</w:t>
      </w:r>
      <w:r w:rsidR="00172FD9" w:rsidRPr="00296AF2">
        <w:t xml:space="preserve">jeneste for kollektivtrafikken. </w:t>
      </w:r>
      <w:r w:rsidR="00B42A29">
        <w:t>Operatør har ansvar for at Reisegarantifoldere alltid er</w:t>
      </w:r>
      <w:r w:rsidR="002B4830" w:rsidRPr="00296AF2">
        <w:t xml:space="preserve"> tilgjengelig på anviste steder i bussene.</w:t>
      </w:r>
      <w:r w:rsidR="002B4830" w:rsidRPr="00CF023F">
        <w:t xml:space="preserve"> </w:t>
      </w:r>
    </w:p>
    <w:p w14:paraId="3C60FE0F" w14:textId="336662FE" w:rsidR="00FE5634" w:rsidRDefault="00FE5634" w:rsidP="00EA49A5">
      <w:pPr>
        <w:pStyle w:val="Overskrift2"/>
      </w:pPr>
      <w:bookmarkStart w:id="38" w:name="_Ref494452919"/>
      <w:bookmarkStart w:id="39" w:name="_Toc525048420"/>
      <w:r>
        <w:t>Informasjon på h</w:t>
      </w:r>
      <w:r w:rsidR="00484B7E">
        <w:t>oldeplasser</w:t>
      </w:r>
      <w:bookmarkEnd w:id="38"/>
      <w:bookmarkEnd w:id="39"/>
    </w:p>
    <w:p w14:paraId="7C7A8376" w14:textId="2132E11D" w:rsidR="00B5008B" w:rsidRPr="00CF023F" w:rsidRDefault="00B5008B" w:rsidP="00924DEB">
      <w:r>
        <w:t xml:space="preserve">Oppdragsgiver har </w:t>
      </w:r>
      <w:r w:rsidR="008C7375">
        <w:t>hoved</w:t>
      </w:r>
      <w:r>
        <w:t>ansvaret for trafikantinformasjon på holdeplasser.</w:t>
      </w:r>
      <w:r w:rsidR="002B4830">
        <w:t xml:space="preserve"> </w:t>
      </w:r>
      <w:r w:rsidR="002B4830" w:rsidRPr="00CF023F">
        <w:t>Operatør er ansvarlig for at Oppdragsgivers plakater med informasjon om bl.a. nye rutetilbud, omlegginger/-endringer</w:t>
      </w:r>
      <w:r w:rsidR="00973D34">
        <w:t xml:space="preserve"> av/i tilbudet</w:t>
      </w:r>
      <w:r w:rsidR="002B4830" w:rsidRPr="00CF023F">
        <w:t xml:space="preserve"> og annen </w:t>
      </w:r>
      <w:r w:rsidR="00973D34">
        <w:t>trafikantinformasjon</w:t>
      </w:r>
      <w:r w:rsidR="00973D34" w:rsidRPr="00CF023F">
        <w:t xml:space="preserve"> </w:t>
      </w:r>
      <w:r w:rsidR="002B4830" w:rsidRPr="00CF023F">
        <w:t>henges opp på og tas ned etter anvisning.</w:t>
      </w:r>
    </w:p>
    <w:p w14:paraId="3DF7A45C" w14:textId="299659D4" w:rsidR="008C7375" w:rsidRPr="00EA49A5" w:rsidRDefault="008C7375" w:rsidP="00CD0CF4">
      <w:r w:rsidRPr="00EA49A5">
        <w:t xml:space="preserve">Operatør skal etter Oppdragsgivers retningslinjer montere ferdigproduserte informasjonsflak med unike monteringsadresser i kassetter, informasjonssøyler og informasjonstavler, samt destinasjonsskilt i </w:t>
      </w:r>
      <w:proofErr w:type="spellStart"/>
      <w:r w:rsidRPr="00EA49A5">
        <w:t>toppskilt</w:t>
      </w:r>
      <w:proofErr w:type="spellEnd"/>
      <w:r w:rsidR="009C0727" w:rsidRPr="00EA49A5">
        <w:t xml:space="preserve"> på stoppesteder</w:t>
      </w:r>
      <w:r w:rsidRPr="00EA49A5">
        <w:t xml:space="preserve"> for de linjer som inngår i </w:t>
      </w:r>
      <w:r w:rsidR="000E7EFD" w:rsidRPr="00EA49A5">
        <w:t>dette</w:t>
      </w:r>
      <w:r w:rsidRPr="00EA49A5">
        <w:t xml:space="preserve"> </w:t>
      </w:r>
      <w:r w:rsidR="000E7EFD" w:rsidRPr="00EA49A5">
        <w:t>ruteområdet</w:t>
      </w:r>
      <w:r w:rsidRPr="00EA49A5">
        <w:t xml:space="preserve">. Full utskiftning av informasjonsflak (2-4 ganger per år) og destinasjonsskilt i </w:t>
      </w:r>
      <w:proofErr w:type="spellStart"/>
      <w:r w:rsidRPr="00EA49A5">
        <w:t>toppskilt</w:t>
      </w:r>
      <w:proofErr w:type="spellEnd"/>
      <w:r w:rsidRPr="00EA49A5">
        <w:t xml:space="preserve"> (0-2 ganger per år). Flak trykket på vannfast medium) og destinasjonsskilt vil bli distribuert operatørs depot 5 til 10 dager før ruteendringsdato. Utskiftning skal foretas natt til ruteendringsdato.</w:t>
      </w:r>
    </w:p>
    <w:p w14:paraId="41835109" w14:textId="6FF9F1EB" w:rsidR="00263BD9" w:rsidRDefault="00263BD9" w:rsidP="00CD0CF4">
      <w:r w:rsidRPr="00EA49A5">
        <w:t xml:space="preserve">I løpet av anbudsperioden forventes ansvaret for stoppestedene overført i puljer fra dagens veiholder (oftest Statens vegvesen) til Akershus kollektivterminaler AS. Fra denne dato kan Operatørs ansvar for utskiftning av informasjon opphøre. Operatør har angitt sin timepris for denne </w:t>
      </w:r>
      <w:r w:rsidR="00D212A7">
        <w:t>tjenesten i Vedlegg 5 tabell 5.1.7</w:t>
      </w:r>
      <w:r w:rsidRPr="00EA49A5">
        <w:t xml:space="preserve"> Administrative tjenester.</w:t>
      </w:r>
    </w:p>
    <w:p w14:paraId="3FECD1D7" w14:textId="0DB7068F" w:rsidR="008C7375" w:rsidRPr="008C7375" w:rsidRDefault="008C7375" w:rsidP="00CD0CF4">
      <w:r w:rsidRPr="008C7375">
        <w:t>Operatør skal etter Oppdragsgivers retningslinjer fortløpende rapportere feil og mangler ved holdeplassen (1) samt på stoppestedsutstyr (2) for de stoppestedene som betjenes av Operatøren. Vask og reparasjon av informasjonsbærere utføres av Oppdragsgiver, el</w:t>
      </w:r>
      <w:r>
        <w:t xml:space="preserve">ler annen offentlig myndighet. </w:t>
      </w:r>
    </w:p>
    <w:p w14:paraId="45DDC64A" w14:textId="64C6E76F" w:rsidR="008C7375" w:rsidRPr="008C7375" w:rsidRDefault="008C7375" w:rsidP="00CD0CF4">
      <w:r w:rsidRPr="008C7375">
        <w:t>Ansvar for rapportering av feil og ma</w:t>
      </w:r>
      <w:r>
        <w:t xml:space="preserve">ngler vil bestå hele perioden. </w:t>
      </w:r>
      <w:r w:rsidRPr="008C7375">
        <w:t xml:space="preserve"> </w:t>
      </w:r>
    </w:p>
    <w:p w14:paraId="680CE3F7" w14:textId="6C5EC90A" w:rsidR="008C7375" w:rsidRPr="008C7375" w:rsidRDefault="008C7375" w:rsidP="00C74514">
      <w:r w:rsidRPr="008C7375">
        <w:t>Eksempler på feil og mangler på stoppested</w:t>
      </w:r>
    </w:p>
    <w:p w14:paraId="519267D3" w14:textId="73A31204" w:rsidR="008C7375" w:rsidRPr="00296AF2" w:rsidRDefault="008C7375" w:rsidP="00263BD9">
      <w:pPr>
        <w:pStyle w:val="Listeavsnitt"/>
      </w:pPr>
      <w:r w:rsidRPr="008C7375">
        <w:t>Manglende</w:t>
      </w:r>
      <w:r w:rsidRPr="00296AF2">
        <w:t>, skjev eller nedkjørt stolpe</w:t>
      </w:r>
    </w:p>
    <w:p w14:paraId="11C70B69" w14:textId="40D3B118" w:rsidR="008C7375" w:rsidRPr="00296AF2" w:rsidRDefault="008C7375" w:rsidP="00263BD9">
      <w:pPr>
        <w:pStyle w:val="Listeavsnitt"/>
      </w:pPr>
      <w:r w:rsidRPr="00296AF2">
        <w:t>Manglende 512-skilt</w:t>
      </w:r>
    </w:p>
    <w:p w14:paraId="1C0D76B7" w14:textId="03458E76" w:rsidR="008C7375" w:rsidRPr="00296AF2" w:rsidRDefault="008C7375" w:rsidP="004D5BB5">
      <w:r w:rsidRPr="00296AF2">
        <w:t>Eksempler på feil og mangler på stoppestedsutstyr</w:t>
      </w:r>
    </w:p>
    <w:p w14:paraId="4B900D77" w14:textId="34C72EEB" w:rsidR="008C7375" w:rsidRPr="00296AF2" w:rsidRDefault="008C7375" w:rsidP="00263BD9">
      <w:pPr>
        <w:pStyle w:val="Listeavsnitt"/>
      </w:pPr>
      <w:r w:rsidRPr="00296AF2">
        <w:t>Hærverk eller graffiti på informasjonsbærere</w:t>
      </w:r>
    </w:p>
    <w:p w14:paraId="3D4A4525" w14:textId="23936DA2" w:rsidR="008C7375" w:rsidRPr="00296AF2" w:rsidRDefault="008C7375" w:rsidP="00263BD9">
      <w:pPr>
        <w:pStyle w:val="Listeavsnitt"/>
      </w:pPr>
      <w:r w:rsidRPr="00296AF2">
        <w:t>Manglende, uleselig, feil eller ødelagt informasjon</w:t>
      </w:r>
    </w:p>
    <w:p w14:paraId="6B08DADF" w14:textId="6AEEF309" w:rsidR="00601187" w:rsidRPr="00296AF2" w:rsidRDefault="00FE5634" w:rsidP="00EA49A5">
      <w:pPr>
        <w:pStyle w:val="Overskrift2"/>
      </w:pPr>
      <w:bookmarkStart w:id="40" w:name="_Toc525048421"/>
      <w:r w:rsidRPr="00296AF2">
        <w:t>Sanntidsinformasjon</w:t>
      </w:r>
      <w:bookmarkEnd w:id="40"/>
    </w:p>
    <w:p w14:paraId="28C1CBD3" w14:textId="413790F1" w:rsidR="00420762" w:rsidRPr="00296AF2" w:rsidRDefault="006C7E7F" w:rsidP="000302EC">
      <w:r>
        <w:t>Tidligere</w:t>
      </w:r>
      <w:r w:rsidR="00420762" w:rsidRPr="00296AF2">
        <w:t xml:space="preserve"> har alle busser i trafikk for </w:t>
      </w:r>
      <w:r w:rsidR="00A53ED0" w:rsidRPr="00296AF2">
        <w:t>Oppdragsgiver inngått i et sanntidssystem</w:t>
      </w:r>
      <w:r w:rsidR="00420762" w:rsidRPr="00296AF2">
        <w:t xml:space="preserve"> for kollektivtrafikken i Oslo og Akershus. Dette har som hovedformål å gi kollektivtrafikken prioritet i lyskryss, rapportere bussens posisjon, telle antall av- og påstigninger, samt annonsere neste stopp og gi kundene informasjon om estimerte ankomsttider.  </w:t>
      </w:r>
    </w:p>
    <w:p w14:paraId="2DB534B8" w14:textId="7C46CF56" w:rsidR="00420762" w:rsidRPr="00296AF2" w:rsidRDefault="00420762" w:rsidP="004D5BB5">
      <w:r w:rsidRPr="00296AF2">
        <w:t xml:space="preserve">I </w:t>
      </w:r>
      <w:proofErr w:type="spellStart"/>
      <w:r w:rsidR="001B0DE1" w:rsidRPr="001B0DE1">
        <w:t>T</w:t>
      </w:r>
      <w:r w:rsidRPr="001B0DE1">
        <w:t>aaS</w:t>
      </w:r>
      <w:proofErr w:type="spellEnd"/>
      <w:r w:rsidRPr="001B0DE1">
        <w:t>-</w:t>
      </w:r>
      <w:r w:rsidRPr="00296AF2">
        <w:t xml:space="preserve">konseptet er de </w:t>
      </w:r>
      <w:r w:rsidR="00A7024C" w:rsidRPr="00296AF2">
        <w:t xml:space="preserve">ulike </w:t>
      </w:r>
      <w:r w:rsidRPr="00296AF2">
        <w:t xml:space="preserve">funksjonene definert som egne tjenester som Operatøren har ansvaret for.  Se </w:t>
      </w:r>
      <w:r w:rsidR="009C0727" w:rsidRPr="00296AF2">
        <w:t>B</w:t>
      </w:r>
      <w:r w:rsidR="00A7024C" w:rsidRPr="00296AF2">
        <w:t>ilag 1</w:t>
      </w:r>
      <w:r w:rsidRPr="00296AF2">
        <w:t>.</w:t>
      </w:r>
    </w:p>
    <w:p w14:paraId="3D7C261B" w14:textId="0345BF84" w:rsidR="00420762" w:rsidRPr="00296AF2" w:rsidRDefault="00420762" w:rsidP="004D5BB5">
      <w:r w:rsidRPr="00296AF2">
        <w:t xml:space="preserve">Disse tjenestene skal til enhver tid være tilgjengelig og korrekt konfigurert. Det skal ikke være kjøretøy med kritisk feil ved tjenestene ved oppstart av </w:t>
      </w:r>
      <w:r w:rsidR="00494699" w:rsidRPr="00296AF2">
        <w:t>avgang</w:t>
      </w:r>
      <w:r w:rsidRPr="00296AF2">
        <w:t xml:space="preserve">.  </w:t>
      </w:r>
    </w:p>
    <w:p w14:paraId="0B9E1D46" w14:textId="77777777" w:rsidR="00343355" w:rsidRDefault="00420762" w:rsidP="004D5BB5">
      <w:r w:rsidRPr="00296AF2">
        <w:t>Operatørene skal dokumentere overfor Oppdragsgiver og selv kontrollere at rutinene for korrekt bruk av systemene følges. Kritiske feil som påvirker leveransene av tjenestene som rapporteres mens kjøretøy</w:t>
      </w:r>
      <w:r w:rsidRPr="00420762">
        <w:t xml:space="preserve"> er i trafikk skal korrigeres og</w:t>
      </w:r>
      <w:r w:rsidR="00343355">
        <w:t xml:space="preserve"> kvitteres ut innen fire timer.</w:t>
      </w:r>
    </w:p>
    <w:p w14:paraId="7AEACD4A" w14:textId="518C3441" w:rsidR="00343355" w:rsidRDefault="00343355" w:rsidP="00EA49A5">
      <w:pPr>
        <w:pStyle w:val="Overskrift2"/>
      </w:pPr>
      <w:bookmarkStart w:id="41" w:name="_Toc525048422"/>
      <w:r>
        <w:t>Holdeplassannonsering og kundeinformasjon under reisen</w:t>
      </w:r>
      <w:bookmarkEnd w:id="41"/>
    </w:p>
    <w:p w14:paraId="3969B7C2" w14:textId="2B3D9269" w:rsidR="00343355" w:rsidRPr="00A4168D" w:rsidRDefault="00343355">
      <w:r w:rsidRPr="004C47C8">
        <w:t>Annonsering av stoppesteder skal skje med tilstrekkelig høyt volum og skal greit oppfattes selv under krevende driftsforhold. Dersom den automatiske holdeplassannonseringen ikke skulle fungere, skal Operatøren</w:t>
      </w:r>
      <w:r w:rsidR="0035423F">
        <w:t>s</w:t>
      </w:r>
      <w:r w:rsidRPr="004C47C8">
        <w:t xml:space="preserve"> personale være i stand til å bruke innvendig mikrofon for å annonsere kommende holdeplasser.</w:t>
      </w:r>
    </w:p>
    <w:p w14:paraId="1D91DF7F" w14:textId="668F5EED" w:rsidR="00420762" w:rsidRDefault="00343355" w:rsidP="004D5BB5">
      <w:r w:rsidRPr="00B32B55">
        <w:t xml:space="preserve">Oppdragsgiver kan ilegge gebyr ved manglende eller feil holdeplassannonsering. Dette gjøres iht. gjeldende satser for gebyr, omtalt i </w:t>
      </w:r>
      <w:r w:rsidR="008966B0">
        <w:t>Kontrakten</w:t>
      </w:r>
      <w:r w:rsidRPr="000302EC">
        <w:t>.</w:t>
      </w:r>
    </w:p>
    <w:p w14:paraId="14C43D4F" w14:textId="5692A105" w:rsidR="0021056B" w:rsidRDefault="007A5BAA" w:rsidP="00EA49A5">
      <w:pPr>
        <w:pStyle w:val="Overskrift2"/>
      </w:pPr>
      <w:bookmarkStart w:id="42" w:name="_Toc525048423"/>
      <w:r>
        <w:t>Utvendig informasjonsflate</w:t>
      </w:r>
      <w:bookmarkEnd w:id="42"/>
    </w:p>
    <w:p w14:paraId="5F394670" w14:textId="715324CB" w:rsidR="0021056B" w:rsidRPr="00A0658F" w:rsidRDefault="0021056B" w:rsidP="004D5BB5">
      <w:r w:rsidRPr="00A0658F">
        <w:t xml:space="preserve">Operatøren er ansvarlig for at alle busser er korrekt skiltet i henhold til Oppdragsgivers retningslinjer. Dette gjelder alle bussens </w:t>
      </w:r>
      <w:proofErr w:type="spellStart"/>
      <w:r w:rsidR="00220E79">
        <w:t>informasjonsflater</w:t>
      </w:r>
      <w:proofErr w:type="spellEnd"/>
      <w:r w:rsidRPr="00A0658F">
        <w:t>. Oppdragsgiver definerer linjenummer og destinasjonsbenevnelse for busser i rute</w:t>
      </w:r>
      <w:r>
        <w:t>,</w:t>
      </w:r>
      <w:r w:rsidRPr="00A0658F">
        <w:t xml:space="preserve"> samt hvordan busser skal skiltes ved tomkjøring relatert til rutedrift, for eksempel mellom bussdepot og busslinjens startsted.</w:t>
      </w:r>
    </w:p>
    <w:p w14:paraId="434AA1AD" w14:textId="6FFC0E2C" w:rsidR="000812A9" w:rsidRDefault="0021056B" w:rsidP="004D5BB5">
      <w:r w:rsidRPr="00A0658F">
        <w:t xml:space="preserve">Dersom den automatiske skiltingen ikke skulle fungere, skal Operatørens personale være i stand til å skilte samtlige av bussens </w:t>
      </w:r>
      <w:r w:rsidR="00BD600C">
        <w:t xml:space="preserve">utvendige </w:t>
      </w:r>
      <w:proofErr w:type="spellStart"/>
      <w:r w:rsidR="00220E79">
        <w:t>informasjonsflater</w:t>
      </w:r>
      <w:proofErr w:type="spellEnd"/>
      <w:r w:rsidR="00220E79" w:rsidRPr="00A0658F">
        <w:t xml:space="preserve"> </w:t>
      </w:r>
      <w:r w:rsidRPr="00A0658F">
        <w:t>manuelt</w:t>
      </w:r>
      <w:r w:rsidR="00220E79">
        <w:t xml:space="preserve"> fra førerplass</w:t>
      </w:r>
      <w:r w:rsidRPr="00A0658F">
        <w:t xml:space="preserve">. </w:t>
      </w:r>
    </w:p>
    <w:p w14:paraId="3BEF185F" w14:textId="77777777" w:rsidR="0035423F" w:rsidRDefault="00826C1E" w:rsidP="00494699">
      <w:r w:rsidRPr="00826C1E">
        <w:t>Oppdragsgiver meddeler Operatør</w:t>
      </w:r>
      <w:r w:rsidR="0035423F">
        <w:t>en</w:t>
      </w:r>
      <w:r w:rsidRPr="00826C1E">
        <w:t xml:space="preserve"> oversikt over de destinasjon</w:t>
      </w:r>
      <w:r w:rsidR="00951184">
        <w:t>stekster</w:t>
      </w:r>
      <w:r w:rsidRPr="00826C1E">
        <w:t xml:space="preserve"> som skal brukes innen</w:t>
      </w:r>
      <w:r w:rsidR="00955BA3">
        <w:t xml:space="preserve"> åtte (</w:t>
      </w:r>
      <w:r w:rsidRPr="00826C1E">
        <w:t>8</w:t>
      </w:r>
      <w:r w:rsidR="00955BA3">
        <w:t>)</w:t>
      </w:r>
      <w:r w:rsidRPr="00826C1E">
        <w:t xml:space="preserve"> uker før ko</w:t>
      </w:r>
      <w:r w:rsidR="0035423F">
        <w:t xml:space="preserve">ntraktsoppstart. Ved senere </w:t>
      </w:r>
      <w:r w:rsidRPr="00826C1E">
        <w:t>endringer, vil tilsvarend</w:t>
      </w:r>
      <w:r w:rsidR="0035423F">
        <w:t>e oversikt meddeles Operatøren</w:t>
      </w:r>
      <w:r w:rsidRPr="00826C1E">
        <w:t xml:space="preserve"> ikke senere enn</w:t>
      </w:r>
      <w:r w:rsidR="002F707E">
        <w:t xml:space="preserve"> fire</w:t>
      </w:r>
      <w:r w:rsidRPr="00826C1E">
        <w:t xml:space="preserve"> </w:t>
      </w:r>
      <w:r w:rsidR="002F707E">
        <w:t>(4)</w:t>
      </w:r>
      <w:r w:rsidR="0035423F">
        <w:t xml:space="preserve"> uker før </w:t>
      </w:r>
      <w:r w:rsidRPr="00826C1E">
        <w:t>endringen</w:t>
      </w:r>
      <w:r w:rsidR="0035423F">
        <w:t>.</w:t>
      </w:r>
      <w:r w:rsidR="00494699">
        <w:t xml:space="preserve"> </w:t>
      </w:r>
    </w:p>
    <w:p w14:paraId="122A2069" w14:textId="32DF4F39" w:rsidR="008D2C7D" w:rsidRPr="008D2C7D" w:rsidRDefault="008D2C7D" w:rsidP="0035423F">
      <w:pPr>
        <w:pStyle w:val="Overskrift3"/>
      </w:pPr>
      <w:bookmarkStart w:id="43" w:name="_Toc525048424"/>
      <w:r>
        <w:t>Drifts- og avviksmeldinger</w:t>
      </w:r>
      <w:bookmarkEnd w:id="43"/>
    </w:p>
    <w:p w14:paraId="2A1783B7" w14:textId="0A9EEB94" w:rsidR="007801B0" w:rsidRPr="00CD56BE" w:rsidRDefault="00637A25" w:rsidP="007801B0">
      <w:r>
        <w:t xml:space="preserve">Oppdragsgiver skal </w:t>
      </w:r>
      <w:r w:rsidRPr="00CF023F">
        <w:t>utgi nødvendig informasjon om endringer i trafikkavviklingen som følge av planlagte avvik.</w:t>
      </w:r>
      <w:r w:rsidR="00DB29E0">
        <w:t xml:space="preserve"> Oppdragsgiver utarbeider </w:t>
      </w:r>
      <w:r w:rsidR="008966B0">
        <w:t xml:space="preserve">blant annet </w:t>
      </w:r>
      <w:r w:rsidR="00DB29E0">
        <w:t xml:space="preserve">informasjon som Operatøren henger opp på </w:t>
      </w:r>
      <w:r w:rsidR="008966B0">
        <w:t>stoppesteder</w:t>
      </w:r>
      <w:r w:rsidR="00DB29E0">
        <w:t xml:space="preserve"> etter Oppdragsgivers anvisninger.</w:t>
      </w:r>
      <w:r w:rsidRPr="00CF023F">
        <w:t xml:space="preserve"> Operatøren er ansvarlig for nødvendig informasjon </w:t>
      </w:r>
      <w:r w:rsidR="008966B0">
        <w:t xml:space="preserve">på stoppesteder </w:t>
      </w:r>
      <w:r w:rsidRPr="00CF023F">
        <w:t>ved “ikke planlagte</w:t>
      </w:r>
      <w:r>
        <w:t xml:space="preserve"> avvik</w:t>
      </w:r>
      <w:r w:rsidR="00DB29E0">
        <w:t>”, trafikkomlegginger</w:t>
      </w:r>
      <w:r>
        <w:t xml:space="preserve"> og </w:t>
      </w:r>
      <w:r w:rsidRPr="00CF023F">
        <w:t xml:space="preserve">trafikkforstyrrelser. Slik informasjon/opplysning skal </w:t>
      </w:r>
      <w:r w:rsidR="008966B0">
        <w:t>gis på vegne av Oppdragsgiver, skal</w:t>
      </w:r>
      <w:r w:rsidRPr="00CF023F">
        <w:t xml:space="preserve"> følge Oppdragsgivers plakatmaler</w:t>
      </w:r>
      <w:r w:rsidR="008966B0">
        <w:t xml:space="preserve"> og utarbeides i samarbeid med Oppdragsgiver</w:t>
      </w:r>
      <w:r w:rsidRPr="00CF023F">
        <w:t xml:space="preserve">. </w:t>
      </w:r>
      <w:r>
        <w:t xml:space="preserve">Ved «ikke planlagte avvik» skal operatør informere om hendelsen til </w:t>
      </w:r>
      <w:r w:rsidR="00587D23">
        <w:t>Oppdragsgivers Informasjons- og Samordnings</w:t>
      </w:r>
      <w:r w:rsidR="004C47C8">
        <w:t>s</w:t>
      </w:r>
      <w:r w:rsidR="00587D23">
        <w:t>entral (</w:t>
      </w:r>
      <w:r w:rsidR="00587D23" w:rsidRPr="007659C7">
        <w:t>IOSS</w:t>
      </w:r>
      <w:r w:rsidR="00587D23">
        <w:t>) s</w:t>
      </w:r>
      <w:r>
        <w:t xml:space="preserve">å fort som mulig og etter nærmere avtalte plan. </w:t>
      </w:r>
    </w:p>
    <w:p w14:paraId="6CDAC8C8" w14:textId="77777777" w:rsidR="007801B0" w:rsidRDefault="007801B0" w:rsidP="00774A99"/>
    <w:p w14:paraId="2E86D831" w14:textId="77777777" w:rsidR="007801B0" w:rsidRPr="00296AF2" w:rsidRDefault="007801B0" w:rsidP="007801B0">
      <w:pPr>
        <w:pStyle w:val="Overskrift1"/>
      </w:pPr>
      <w:bookmarkStart w:id="44" w:name="_Toc524442967"/>
      <w:bookmarkStart w:id="45" w:name="_Toc525048425"/>
      <w:r w:rsidRPr="00296AF2">
        <w:t>Leveranse av busstjenester</w:t>
      </w:r>
      <w:bookmarkEnd w:id="44"/>
      <w:bookmarkEnd w:id="45"/>
    </w:p>
    <w:p w14:paraId="0620A692" w14:textId="77777777" w:rsidR="007801B0" w:rsidRDefault="007801B0" w:rsidP="007801B0">
      <w:r>
        <w:t>Operatør har ansvaret for leveransen av busstjenester i henhold til det linjenettet og de rutetabellene som Oppdragsgiver spesifiserer</w:t>
      </w:r>
      <w:r w:rsidRPr="000A5C67">
        <w:t>. Operatør har ansvar for at alle avganger kunngjort i den til enhver tid gjeldende ruteinformasjon skal kjøres Operatøren har ansvar for at tilstrekkelig antall busser og personell alltid er tilgjengelig</w:t>
      </w:r>
      <w:r w:rsidRPr="00BE10F3">
        <w:t xml:space="preserve"> for å gjennomføre den ruteproduksjonen som omfattes av kontrakten med oppdragsgiver</w:t>
      </w:r>
      <w:r>
        <w:t xml:space="preserve"> (</w:t>
      </w:r>
      <w:r w:rsidRPr="000302EC">
        <w:t>Vedlegg 3</w:t>
      </w:r>
      <w:r>
        <w:t>)</w:t>
      </w:r>
      <w:r w:rsidRPr="00BE10F3">
        <w:t xml:space="preserve">. </w:t>
      </w:r>
    </w:p>
    <w:p w14:paraId="2DA2EF8E" w14:textId="77777777" w:rsidR="007801B0" w:rsidRDefault="007801B0" w:rsidP="00EA49A5">
      <w:pPr>
        <w:pStyle w:val="Overskrift2"/>
      </w:pPr>
      <w:bookmarkStart w:id="46" w:name="_Toc525048426"/>
      <w:r>
        <w:t>Krav til trafikkavvikling</w:t>
      </w:r>
      <w:bookmarkEnd w:id="46"/>
    </w:p>
    <w:p w14:paraId="5ECCDD1F" w14:textId="77777777" w:rsidR="007801B0" w:rsidRDefault="007801B0" w:rsidP="007801B0">
      <w:r w:rsidRPr="00E34721">
        <w:t xml:space="preserve">Kjøringen skal gjennomføres i henhold til Oppdragsgivers Reisegaranti og transportvedtekter, og Operatøren skal dekke kostnadene for drosjerefusjoner i henhold til den til enhver tid gjeldende Reisegaranti se pkt. </w:t>
      </w:r>
      <w:r>
        <w:fldChar w:fldCharType="begin"/>
      </w:r>
      <w:r>
        <w:instrText xml:space="preserve"> REF _Ref494452045 \r \h </w:instrText>
      </w:r>
      <w:r>
        <w:fldChar w:fldCharType="separate"/>
      </w:r>
      <w:r>
        <w:t>7.2</w:t>
      </w:r>
      <w:r>
        <w:fldChar w:fldCharType="end"/>
      </w:r>
      <w:r>
        <w:t xml:space="preserve">. </w:t>
      </w:r>
    </w:p>
    <w:p w14:paraId="744BD37D" w14:textId="77777777" w:rsidR="007801B0" w:rsidRDefault="007801B0" w:rsidP="007801B0">
      <w:pPr>
        <w:pStyle w:val="Overskrift3"/>
      </w:pPr>
      <w:bookmarkStart w:id="47" w:name="_Ref494452045"/>
      <w:bookmarkStart w:id="48" w:name="_Toc524442969"/>
      <w:bookmarkStart w:id="49" w:name="_Toc525048427"/>
      <w:r>
        <w:t>Reisevilkår og reisegaranti</w:t>
      </w:r>
      <w:bookmarkEnd w:id="47"/>
      <w:bookmarkEnd w:id="48"/>
      <w:bookmarkEnd w:id="49"/>
    </w:p>
    <w:p w14:paraId="1BFD4B76" w14:textId="77777777" w:rsidR="007801B0" w:rsidRPr="000302EC" w:rsidRDefault="007801B0" w:rsidP="007801B0">
      <w:r w:rsidRPr="00CF023F">
        <w:t>Se link til Oppdragsgivers gjeldende</w:t>
      </w:r>
      <w:r w:rsidRPr="007659C7">
        <w:t xml:space="preserve"> </w:t>
      </w:r>
      <w:r w:rsidRPr="000302EC">
        <w:t>Reisevilkår (</w:t>
      </w:r>
      <w:hyperlink r:id="rId9" w:history="1">
        <w:r w:rsidRPr="00EA5E21">
          <w:rPr>
            <w:rStyle w:val="Hyperkobling"/>
          </w:rPr>
          <w:t>https://ruter.no/fa-hjelp/vilkar/reisevilkar/</w:t>
        </w:r>
      </w:hyperlink>
      <w:r w:rsidRPr="000302EC">
        <w:t>).</w:t>
      </w:r>
    </w:p>
    <w:p w14:paraId="5F44BAD1" w14:textId="77777777" w:rsidR="007801B0" w:rsidRDefault="007801B0" w:rsidP="007801B0">
      <w:r w:rsidRPr="00A91AD7">
        <w:t xml:space="preserve">Operatøren forplikter til å følge Oppdragsgivers til enhver tid gjeldende Reisegaranti. Se link </w:t>
      </w:r>
      <w:r w:rsidRPr="000302EC">
        <w:t>Reisegaranti og drosjerefusjon (</w:t>
      </w:r>
      <w:hyperlink r:id="rId10" w:history="1">
        <w:r w:rsidRPr="000302EC">
          <w:rPr>
            <w:rStyle w:val="Hyperkobling"/>
          </w:rPr>
          <w:t>https://ruter.no/fa-hjelp/reisegaranti-og-drosjerefusjon/</w:t>
        </w:r>
      </w:hyperlink>
      <w:r w:rsidRPr="000302EC">
        <w:t>).</w:t>
      </w:r>
    </w:p>
    <w:p w14:paraId="5C01D5CB" w14:textId="77777777" w:rsidR="007801B0" w:rsidRDefault="007801B0" w:rsidP="00EA49A5">
      <w:pPr>
        <w:pStyle w:val="Overskrift2"/>
      </w:pPr>
      <w:bookmarkStart w:id="50" w:name="_Toc524442971"/>
      <w:bookmarkStart w:id="51" w:name="_Toc525048428"/>
      <w:bookmarkStart w:id="52" w:name="_Toc524442968"/>
      <w:r>
        <w:t>Krav til overholdelse av tidtabell</w:t>
      </w:r>
      <w:bookmarkEnd w:id="50"/>
      <w:bookmarkEnd w:id="51"/>
    </w:p>
    <w:p w14:paraId="4D73A742" w14:textId="2D28DE24" w:rsidR="007801B0" w:rsidRDefault="007801B0" w:rsidP="007801B0">
      <w:r w:rsidRPr="00CF023F">
        <w:t>Operatøren skal utføre kjøreoppdraget i henhold til avtalt tidtabell og de kjøretider og avgangstider fra stoppesteder som er angitt i denne. Operatøren kan ikke gjennomføre tiltak som kan skape problemer i trafikkavviklingen på fellesstoppesteder/fellesstrekninger, eller som forlenger den totale reisetiden for kundene</w:t>
      </w:r>
      <w:r>
        <w:t>.</w:t>
      </w:r>
    </w:p>
    <w:p w14:paraId="2DC26D76" w14:textId="77777777" w:rsidR="008E6E3A" w:rsidRDefault="008E6E3A" w:rsidP="008E6E3A">
      <w:pPr>
        <w:pStyle w:val="Overskrift3"/>
      </w:pPr>
      <w:bookmarkStart w:id="53" w:name="_Toc524943782"/>
      <w:bookmarkStart w:id="54" w:name="_Toc525048429"/>
      <w:r>
        <w:t>Føreravløsning</w:t>
      </w:r>
      <w:bookmarkEnd w:id="53"/>
      <w:bookmarkEnd w:id="54"/>
    </w:p>
    <w:p w14:paraId="16EE09E2" w14:textId="77777777" w:rsidR="008E6E3A" w:rsidRPr="00296AF2" w:rsidRDefault="008E6E3A" w:rsidP="008E6E3A">
      <w:r w:rsidRPr="00296AF2">
        <w:t xml:space="preserve">Føreravløsninger skal normalt kun skje ved den enkelte turs start- og endepunkt. Føreravløsning utenfor start- og endepunkt skal godkjennes av oppdragsgiver. </w:t>
      </w:r>
    </w:p>
    <w:p w14:paraId="44FDD78D" w14:textId="77777777" w:rsidR="008E6E3A" w:rsidRPr="00296AF2" w:rsidRDefault="008E6E3A" w:rsidP="008E6E3A">
      <w:r w:rsidRPr="00296AF2">
        <w:t>Det må legges opp til robuste planer der det ikke oppstår forsinkelser som følge av føreravløsning.</w:t>
      </w:r>
    </w:p>
    <w:p w14:paraId="68E478FF" w14:textId="77777777" w:rsidR="007801B0" w:rsidRDefault="007801B0" w:rsidP="007801B0">
      <w:pPr>
        <w:pStyle w:val="Overskrift3"/>
      </w:pPr>
      <w:bookmarkStart w:id="55" w:name="_Toc525048430"/>
      <w:r>
        <w:t>Avgangstider</w:t>
      </w:r>
      <w:bookmarkEnd w:id="55"/>
    </w:p>
    <w:p w14:paraId="2002CFAA" w14:textId="787655B9" w:rsidR="007801B0" w:rsidRDefault="007801B0" w:rsidP="007801B0">
      <w:r w:rsidRPr="00CF023F">
        <w:t xml:space="preserve">Ingen avgang skal kjøres mer enn </w:t>
      </w:r>
      <w:r>
        <w:t>ett</w:t>
      </w:r>
      <w:r w:rsidRPr="00CF023F">
        <w:t xml:space="preserve"> minutt for sent fra </w:t>
      </w:r>
      <w:r w:rsidR="008E6E3A">
        <w:t>linjens startpunkt</w:t>
      </w:r>
      <w:r w:rsidR="003C6D7A">
        <w:t>.</w:t>
      </w:r>
      <w:r w:rsidRPr="00CF023F">
        <w:t xml:space="preserve"> Unntaket er dersom </w:t>
      </w:r>
      <w:r w:rsidRPr="00941629">
        <w:t>fører</w:t>
      </w:r>
      <w:r w:rsidRPr="00CF023F">
        <w:t xml:space="preserve"> rapporterer om forsinkelser på grunn av stor trafikk, trafikkuhell, vegarbeid, ekstrem værsituasjon og lignende samt at fører må ha kommet tidsnok til startstoppestedet og hatt muligheter for nødvendig regulering (for eksempel toalettbesøk). </w:t>
      </w:r>
    </w:p>
    <w:p w14:paraId="26E57E5B" w14:textId="533CED89" w:rsidR="007801B0" w:rsidRDefault="007801B0" w:rsidP="007801B0">
      <w:r w:rsidRPr="00CF023F">
        <w:t>Ingen avganger skal kjøres mer enn 15 sekunder for tidlig fra et hvilket som helst stoppested.</w:t>
      </w:r>
    </w:p>
    <w:p w14:paraId="4D2D3B7B" w14:textId="4083BC14" w:rsidR="007801B0" w:rsidRDefault="003C6D7A" w:rsidP="007801B0">
      <w:pPr>
        <w:pStyle w:val="Overskrift3"/>
      </w:pPr>
      <w:bookmarkStart w:id="56" w:name="_Toc525048431"/>
      <w:r>
        <w:t>Innstilte a</w:t>
      </w:r>
      <w:r w:rsidR="007801B0">
        <w:t>vganger</w:t>
      </w:r>
      <w:bookmarkEnd w:id="56"/>
    </w:p>
    <w:p w14:paraId="5B4FB007" w14:textId="29BAF96E" w:rsidR="007801B0" w:rsidRPr="00CF023F" w:rsidRDefault="007801B0" w:rsidP="007801B0">
      <w:r>
        <w:t xml:space="preserve">Ingen avgang skal </w:t>
      </w:r>
      <w:r w:rsidR="003C6D7A">
        <w:t xml:space="preserve">i utgangspunktet </w:t>
      </w:r>
      <w:r w:rsidR="008E6E3A">
        <w:t>innstilles, men e</w:t>
      </w:r>
      <w:r w:rsidRPr="00CF023F">
        <w:t>n avgang defineres som innstilt når:</w:t>
      </w:r>
    </w:p>
    <w:p w14:paraId="1B20EE49" w14:textId="0983A202" w:rsidR="007801B0" w:rsidRDefault="007801B0" w:rsidP="007801B0">
      <w:pPr>
        <w:pStyle w:val="Listeavsnitt"/>
        <w:numPr>
          <w:ilvl w:val="0"/>
          <w:numId w:val="50"/>
        </w:numPr>
      </w:pPr>
      <w:r>
        <w:t xml:space="preserve">Avgangen ikke er kjørt fra startpunktet eller fra </w:t>
      </w:r>
      <w:r w:rsidR="008E6E3A">
        <w:t>hvilken som helst holdeplass på linjen</w:t>
      </w:r>
      <w:r>
        <w:t xml:space="preserve">. </w:t>
      </w:r>
      <w:r w:rsidR="00BB1F7F">
        <w:t>All</w:t>
      </w:r>
      <w:r w:rsidR="004C0758">
        <w:t>e holdeplasser skal betjenes,</w:t>
      </w:r>
      <w:r w:rsidR="00BB1F7F">
        <w:t xml:space="preserve"> hvis ikke </w:t>
      </w:r>
      <w:r>
        <w:t>regnes det</w:t>
      </w:r>
      <w:r w:rsidR="00BB1F7F">
        <w:t>te</w:t>
      </w:r>
      <w:r>
        <w:t xml:space="preserve"> som en innstilling. </w:t>
      </w:r>
    </w:p>
    <w:p w14:paraId="59623604" w14:textId="77777777" w:rsidR="007801B0" w:rsidRDefault="007801B0" w:rsidP="007801B0">
      <w:pPr>
        <w:pStyle w:val="Listeavsnitt"/>
        <w:numPr>
          <w:ilvl w:val="0"/>
          <w:numId w:val="50"/>
        </w:numPr>
      </w:pPr>
      <w:r w:rsidRPr="00924DEB">
        <w:t>Avgangen ikke er kjørt fra startpunktet innenfor grensen for drosjerefusjon i henhold Oppdragsgivers</w:t>
      </w:r>
      <w:r w:rsidRPr="00774A99">
        <w:t xml:space="preserve"> </w:t>
      </w:r>
      <w:r w:rsidRPr="00924DEB">
        <w:t>Reisegaranti.</w:t>
      </w:r>
    </w:p>
    <w:p w14:paraId="27BF2CF1" w14:textId="0EE16489" w:rsidR="007801B0" w:rsidRDefault="007801B0" w:rsidP="007801B0">
      <w:r>
        <w:t xml:space="preserve">Oppdragsgiver skiller på innstilling som gir gebyr </w:t>
      </w:r>
      <w:r w:rsidR="001B00E0">
        <w:t xml:space="preserve">og fratrekk i godtgjørelsen, </w:t>
      </w:r>
      <w:r>
        <w:t>og innstilling som ikke gir gebyr</w:t>
      </w:r>
      <w:r w:rsidR="001B00E0">
        <w:t xml:space="preserve"> og fratrekk i godtgjørelsen</w:t>
      </w:r>
      <w:r>
        <w:t>.</w:t>
      </w:r>
    </w:p>
    <w:p w14:paraId="6C2BEC32" w14:textId="38B3C6A3" w:rsidR="007801B0" w:rsidRPr="00924DEB" w:rsidRDefault="007801B0" w:rsidP="007801B0">
      <w:r>
        <w:t xml:space="preserve">Innstilling som </w:t>
      </w:r>
      <w:r w:rsidRPr="00CA360C">
        <w:rPr>
          <w:u w:val="single"/>
        </w:rPr>
        <w:t>ikke</w:t>
      </w:r>
      <w:r>
        <w:t xml:space="preserve"> gir gebyr</w:t>
      </w:r>
      <w:r w:rsidR="00CA360C">
        <w:t xml:space="preserve"> og fratrekk i godtgjørelsen</w:t>
      </w:r>
      <w:r>
        <w:t>:</w:t>
      </w:r>
    </w:p>
    <w:p w14:paraId="6C11216A" w14:textId="77777777" w:rsidR="007801B0" w:rsidRDefault="007801B0" w:rsidP="007801B0">
      <w:pPr>
        <w:pStyle w:val="Listeavsnitt"/>
        <w:numPr>
          <w:ilvl w:val="0"/>
          <w:numId w:val="50"/>
        </w:numPr>
      </w:pPr>
      <w:r w:rsidRPr="00924DEB">
        <w:t>M</w:t>
      </w:r>
      <w:r>
        <w:t>er</w:t>
      </w:r>
      <w:r w:rsidRPr="00924DEB">
        <w:t xml:space="preserve"> enn 50 % av avgangen målt i planlagt kjøretid er</w:t>
      </w:r>
      <w:r w:rsidRPr="00774A99">
        <w:t xml:space="preserve"> </w:t>
      </w:r>
      <w:r w:rsidRPr="00924DEB">
        <w:t>kjørt.</w:t>
      </w:r>
    </w:p>
    <w:p w14:paraId="683BC509" w14:textId="683F4B12" w:rsidR="007801B0" w:rsidRDefault="007801B0" w:rsidP="007801B0">
      <w:pPr>
        <w:ind w:left="927"/>
      </w:pPr>
      <w:r>
        <w:t>Innstilling som gir gebyr</w:t>
      </w:r>
      <w:r w:rsidR="00CA360C">
        <w:t xml:space="preserve"> og fratrekk i godtgjørelsen</w:t>
      </w:r>
      <w:r>
        <w:t>:</w:t>
      </w:r>
    </w:p>
    <w:p w14:paraId="5802C8E7" w14:textId="66F4788A" w:rsidR="007801B0" w:rsidRDefault="007801B0" w:rsidP="007801B0">
      <w:pPr>
        <w:pStyle w:val="Listeavsnitt"/>
        <w:numPr>
          <w:ilvl w:val="0"/>
          <w:numId w:val="50"/>
        </w:numPr>
      </w:pPr>
      <w:r w:rsidRPr="00924DEB">
        <w:t>Mindre enn 50 % av avgangen målt i planlagt kjøretid er</w:t>
      </w:r>
      <w:r w:rsidRPr="00774A99">
        <w:t xml:space="preserve"> </w:t>
      </w:r>
      <w:r w:rsidRPr="00924DEB">
        <w:t>kjørt.</w:t>
      </w:r>
    </w:p>
    <w:p w14:paraId="2DFC0B99" w14:textId="19732802" w:rsidR="008E6E3A" w:rsidRPr="008E6E3A" w:rsidRDefault="008E6E3A" w:rsidP="008E6E3A">
      <w:r w:rsidRPr="008E6E3A">
        <w:t>Alle in</w:t>
      </w:r>
      <w:r w:rsidR="00CA360C">
        <w:t xml:space="preserve">nstillinger skal uansett rapporteres </w:t>
      </w:r>
      <w:r w:rsidRPr="008E6E3A">
        <w:t>til Oppdragsgivers Informasjons- og samordningssentral (IOSS).</w:t>
      </w:r>
      <w:r w:rsidR="00CA360C">
        <w:t xml:space="preserve"> Dette gjelder også i tilfeller hvor IOSS setter opp beredskapsbusser for å kjøre den avgangen som blir innstilt.</w:t>
      </w:r>
    </w:p>
    <w:p w14:paraId="6581B3C0" w14:textId="06089F43" w:rsidR="00EC3F7C" w:rsidRDefault="00EC3F7C" w:rsidP="00EA49A5">
      <w:pPr>
        <w:pStyle w:val="Overskrift2"/>
      </w:pPr>
      <w:bookmarkStart w:id="57" w:name="_Toc485025422"/>
      <w:bookmarkStart w:id="58" w:name="_Toc524442976"/>
      <w:bookmarkStart w:id="59" w:name="_Toc525048432"/>
      <w:r>
        <w:t xml:space="preserve">Arrangement- og </w:t>
      </w:r>
      <w:proofErr w:type="spellStart"/>
      <w:r>
        <w:t>tilleggskjøring</w:t>
      </w:r>
      <w:bookmarkEnd w:id="57"/>
      <w:bookmarkEnd w:id="58"/>
      <w:bookmarkEnd w:id="59"/>
      <w:proofErr w:type="spellEnd"/>
    </w:p>
    <w:p w14:paraId="3BD9C2B0" w14:textId="4C8F50BC" w:rsidR="00EC3F7C" w:rsidRPr="003F279F" w:rsidRDefault="00EC3F7C" w:rsidP="00EC3F7C">
      <w:r w:rsidRPr="003F279F">
        <w:t>Når O</w:t>
      </w:r>
      <w:r w:rsidRPr="00133CD5">
        <w:t xml:space="preserve">ppdragsgiver er kjent med kortvarige hendelser </w:t>
      </w:r>
      <w:r w:rsidRPr="00924DEB">
        <w:t xml:space="preserve">eller arrangementer som kan medføre kapasitetsbrist på en eller flere av linjene i ruteområdet, må det påregnes at tilbudet må forsterkes med busser som </w:t>
      </w:r>
      <w:r w:rsidRPr="00774A99">
        <w:t>settes i beredskap og kjører ved behov</w:t>
      </w:r>
      <w:r w:rsidRPr="003F279F">
        <w:t xml:space="preserve">. Dette godtgjøres med en egen timepris “vogntime” (se definisjon i kontrakten og tilbudsskjema). </w:t>
      </w:r>
      <w:r w:rsidRPr="00A3265B">
        <w:t xml:space="preserve">Minimumsgodtgjørelse er to </w:t>
      </w:r>
      <w:r w:rsidR="00432DFC">
        <w:t xml:space="preserve">(2) </w:t>
      </w:r>
      <w:r w:rsidRPr="00A3265B">
        <w:t xml:space="preserve">vogntimer pr. buss. </w:t>
      </w:r>
      <w:r w:rsidRPr="00133CD5">
        <w:t xml:space="preserve">Slik kjøring vil bli iverksatt utenom rushperiodene, og forutsettes kjørt med busser som stilles til rådighet for </w:t>
      </w:r>
      <w:r>
        <w:t>Oppdragsgiver</w:t>
      </w:r>
      <w:r w:rsidRPr="00133CD5">
        <w:t xml:space="preserve"> i denne kontrakten</w:t>
      </w:r>
      <w:r w:rsidRPr="00774A99">
        <w:t xml:space="preserve">. </w:t>
      </w:r>
    </w:p>
    <w:p w14:paraId="2C0EB008" w14:textId="77777777" w:rsidR="00EC3F7C" w:rsidRPr="000C2998" w:rsidRDefault="00EC3F7C" w:rsidP="00EC3F7C">
      <w:r w:rsidRPr="003F279F">
        <w:t>Dubleringsbusser som settes opp ved behov for å gi </w:t>
      </w:r>
      <w:r w:rsidRPr="00774A99">
        <w:t>økt kapasitet</w:t>
      </w:r>
      <w:r w:rsidRPr="003F279F">
        <w:t xml:space="preserve"> på en eller flere avganger når en gruppe har varslet </w:t>
      </w:r>
      <w:r>
        <w:t>Oppdragsgiver</w:t>
      </w:r>
      <w:r w:rsidRPr="003F279F">
        <w:t xml:space="preserve"> på forhånd eller andre fo</w:t>
      </w:r>
      <w:r w:rsidRPr="000C2998">
        <w:t xml:space="preserve">rhold tilsier behov for planlagt ekstra kapasitet, godtgjøres med </w:t>
      </w:r>
      <w:proofErr w:type="spellStart"/>
      <w:r w:rsidRPr="000C2998">
        <w:t>rutetimer</w:t>
      </w:r>
      <w:proofErr w:type="spellEnd"/>
      <w:r w:rsidRPr="000C2998">
        <w:t xml:space="preserve"> og rutekilometer iht. Vedlegg 5 Prisskjema for den delen av linjen som har behov for denne tilleggskapasiteten. Minimumsgodtgjørelse er én rutetime pr. buss i tillegg til godtgjørelse for kjørte rutekilometer.</w:t>
      </w:r>
    </w:p>
    <w:p w14:paraId="4A83F16E" w14:textId="77777777" w:rsidR="00EC3F7C" w:rsidRDefault="00EC3F7C" w:rsidP="00EC3F7C">
      <w:r w:rsidRPr="000C2998">
        <w:t>Faste dubleringsavganger godtgjøres iht. Vedlegg 5 Prisskjema for den delen av linjen som er avtalt kjørt.</w:t>
      </w:r>
    </w:p>
    <w:p w14:paraId="7C0FFF4C" w14:textId="77777777" w:rsidR="00EC3F7C" w:rsidRDefault="00EC3F7C" w:rsidP="00EC3F7C"/>
    <w:p w14:paraId="7DE22F90" w14:textId="21581F55" w:rsidR="007801B0" w:rsidRPr="006D3DBA" w:rsidRDefault="00804285" w:rsidP="007801B0">
      <w:pPr>
        <w:pStyle w:val="Overskrift1"/>
        <w:rPr>
          <w:highlight w:val="yellow"/>
        </w:rPr>
      </w:pPr>
      <w:bookmarkStart w:id="60" w:name="_Toc496798457"/>
      <w:bookmarkStart w:id="61" w:name="_Toc495672213"/>
      <w:bookmarkStart w:id="62" w:name="_Toc495672296"/>
      <w:bookmarkStart w:id="63" w:name="_Toc495672214"/>
      <w:bookmarkStart w:id="64" w:name="_Toc495672297"/>
      <w:bookmarkStart w:id="65" w:name="_Toc495672215"/>
      <w:bookmarkStart w:id="66" w:name="_Toc495672298"/>
      <w:bookmarkStart w:id="67" w:name="_Toc495672216"/>
      <w:bookmarkStart w:id="68" w:name="_Toc495672299"/>
      <w:bookmarkStart w:id="69" w:name="_Toc524442973"/>
      <w:bookmarkStart w:id="70" w:name="_Toc525048433"/>
      <w:bookmarkEnd w:id="52"/>
      <w:bookmarkEnd w:id="60"/>
      <w:bookmarkEnd w:id="61"/>
      <w:bookmarkEnd w:id="62"/>
      <w:bookmarkEnd w:id="63"/>
      <w:bookmarkEnd w:id="64"/>
      <w:bookmarkEnd w:id="65"/>
      <w:bookmarkEnd w:id="66"/>
      <w:bookmarkEnd w:id="67"/>
      <w:bookmarkEnd w:id="68"/>
      <w:r>
        <w:rPr>
          <w:highlight w:val="yellow"/>
        </w:rPr>
        <w:t xml:space="preserve">DRIFTS- og </w:t>
      </w:r>
      <w:r w:rsidR="007801B0" w:rsidRPr="006D3DBA">
        <w:rPr>
          <w:highlight w:val="yellow"/>
        </w:rPr>
        <w:t>Trafikkledelse</w:t>
      </w:r>
      <w:bookmarkEnd w:id="69"/>
      <w:bookmarkEnd w:id="70"/>
    </w:p>
    <w:p w14:paraId="6947ABDC" w14:textId="77777777" w:rsidR="007801B0" w:rsidRPr="006D3DBA" w:rsidRDefault="007801B0" w:rsidP="00EA49A5">
      <w:pPr>
        <w:pStyle w:val="Overskrift2"/>
        <w:rPr>
          <w:highlight w:val="yellow"/>
        </w:rPr>
      </w:pPr>
      <w:bookmarkStart w:id="71" w:name="_Toc525048434"/>
      <w:r w:rsidRPr="006D3DBA">
        <w:rPr>
          <w:highlight w:val="yellow"/>
        </w:rPr>
        <w:t>Oppdragsgivers informasjons- og samordningssentral (IOSS)</w:t>
      </w:r>
      <w:bookmarkEnd w:id="71"/>
    </w:p>
    <w:p w14:paraId="7D98FD32" w14:textId="55D7F5CB" w:rsidR="007801B0" w:rsidRPr="006D3DBA" w:rsidRDefault="007801B0" w:rsidP="007801B0">
      <w:pPr>
        <w:rPr>
          <w:highlight w:val="yellow"/>
        </w:rPr>
      </w:pPr>
      <w:r w:rsidRPr="006D3DBA">
        <w:rPr>
          <w:highlight w:val="yellow"/>
        </w:rPr>
        <w:t>Oppdragsgiver har en Informasjon</w:t>
      </w:r>
      <w:r w:rsidR="007E14B6">
        <w:rPr>
          <w:highlight w:val="yellow"/>
        </w:rPr>
        <w:t>s- og samordningssentral (IOSS)</w:t>
      </w:r>
      <w:r w:rsidRPr="006D3DBA">
        <w:rPr>
          <w:highlight w:val="yellow"/>
        </w:rPr>
        <w:t xml:space="preserve"> som har som oppgave å overvåke og samordne trafikken, samt gi koordinert og kvalitetssikret løpende informasjon til kundene om status i trafikkavviklingen.</w:t>
      </w:r>
    </w:p>
    <w:p w14:paraId="7136650A" w14:textId="5D5F102D" w:rsidR="007801B0" w:rsidRPr="006D3DBA" w:rsidRDefault="00956305" w:rsidP="007801B0">
      <w:pPr>
        <w:rPr>
          <w:highlight w:val="yellow"/>
        </w:rPr>
      </w:pPr>
      <w:r w:rsidRPr="006D3DBA">
        <w:rPr>
          <w:highlight w:val="yellow"/>
        </w:rPr>
        <w:t>IOSS oppgave er også å</w:t>
      </w:r>
      <w:r w:rsidR="007801B0" w:rsidRPr="006D3DBA">
        <w:rPr>
          <w:highlight w:val="yellow"/>
        </w:rPr>
        <w:t xml:space="preserve"> gi støtte til Operatørene ved uønskete hendelser, og andre uforutsette avvik som kan påvirke kollektivtrafikken. </w:t>
      </w:r>
    </w:p>
    <w:p w14:paraId="4ECF36D4" w14:textId="04839702" w:rsidR="007801B0" w:rsidRPr="006D3DBA" w:rsidRDefault="007801B0" w:rsidP="007801B0">
      <w:pPr>
        <w:rPr>
          <w:highlight w:val="yellow"/>
        </w:rPr>
      </w:pPr>
      <w:r w:rsidRPr="006D3DBA">
        <w:rPr>
          <w:highlight w:val="yellow"/>
        </w:rPr>
        <w:t>Det er nødvendig at det foregår et strukturert og sømløst samarbeid mellom Operatøren og IOSS for å ivareta trafikkavviklingen og kundenes interesser.</w:t>
      </w:r>
    </w:p>
    <w:p w14:paraId="4744D402" w14:textId="098B6197" w:rsidR="00081717" w:rsidRPr="006D3DBA" w:rsidRDefault="00081717" w:rsidP="007801B0">
      <w:pPr>
        <w:rPr>
          <w:highlight w:val="yellow"/>
        </w:rPr>
      </w:pPr>
      <w:r w:rsidRPr="006D3DBA">
        <w:rPr>
          <w:highlight w:val="yellow"/>
        </w:rPr>
        <w:t xml:space="preserve">IOSS </w:t>
      </w:r>
      <w:r w:rsidR="00956305" w:rsidRPr="006D3DBA">
        <w:rPr>
          <w:highlight w:val="yellow"/>
        </w:rPr>
        <w:t>kontaktes</w:t>
      </w:r>
      <w:r w:rsidRPr="006D3DBA">
        <w:rPr>
          <w:highlight w:val="yellow"/>
        </w:rPr>
        <w:t xml:space="preserve"> på telefon/SMS </w:t>
      </w:r>
      <w:r w:rsidRPr="006D3DBA">
        <w:rPr>
          <w:b/>
          <w:highlight w:val="yellow"/>
        </w:rPr>
        <w:t>464 09 300</w:t>
      </w:r>
      <w:r w:rsidRPr="006D3DBA">
        <w:rPr>
          <w:highlight w:val="yellow"/>
        </w:rPr>
        <w:t xml:space="preserve"> eller e-post </w:t>
      </w:r>
      <w:hyperlink r:id="rId11" w:history="1">
        <w:r w:rsidRPr="006D3DBA">
          <w:rPr>
            <w:rStyle w:val="Hyperkobling"/>
            <w:b/>
            <w:highlight w:val="yellow"/>
          </w:rPr>
          <w:t>IOSS@ruter.no</w:t>
        </w:r>
      </w:hyperlink>
    </w:p>
    <w:p w14:paraId="7E774924" w14:textId="77777777" w:rsidR="007801B0" w:rsidRPr="006D3DBA" w:rsidRDefault="007801B0" w:rsidP="00EA49A5">
      <w:pPr>
        <w:pStyle w:val="Overskrift2"/>
        <w:rPr>
          <w:highlight w:val="yellow"/>
        </w:rPr>
      </w:pPr>
      <w:bookmarkStart w:id="72" w:name="_Toc525048435"/>
      <w:r w:rsidRPr="006D3DBA">
        <w:rPr>
          <w:highlight w:val="yellow"/>
        </w:rPr>
        <w:t>Operatørens trafikkledelse</w:t>
      </w:r>
      <w:bookmarkEnd w:id="72"/>
    </w:p>
    <w:p w14:paraId="413DDA05" w14:textId="31D7A17E" w:rsidR="007801B0" w:rsidRPr="006D3DBA" w:rsidRDefault="00AA6EA1" w:rsidP="007801B0">
      <w:pPr>
        <w:rPr>
          <w:highlight w:val="yellow"/>
        </w:rPr>
      </w:pPr>
      <w:r w:rsidRPr="006D3DBA">
        <w:rPr>
          <w:highlight w:val="yellow"/>
        </w:rPr>
        <w:t>Operatørens trafikkledelse s</w:t>
      </w:r>
      <w:r w:rsidR="007801B0" w:rsidRPr="006D3DBA">
        <w:rPr>
          <w:highlight w:val="yellow"/>
        </w:rPr>
        <w:t xml:space="preserve">kal være lokalisert innenfor Oppdragsgivers ruteområde, og det forutsettes at trafikklederne har god lokalkunnskap. Oppdragsgiver skal kunne nå en ansvarlig ledelsesrepresentant for Operatøren via </w:t>
      </w:r>
      <w:r w:rsidRPr="006D3DBA">
        <w:rPr>
          <w:highlight w:val="yellow"/>
        </w:rPr>
        <w:t xml:space="preserve">Operatørens trafikkledelse </w:t>
      </w:r>
      <w:r w:rsidR="007801B0" w:rsidRPr="006D3DBA">
        <w:rPr>
          <w:highlight w:val="yellow"/>
        </w:rPr>
        <w:t>i hele driftsdøgnet, på alle dager. Operatøren skal ha en skriftlig rutine for traf</w:t>
      </w:r>
      <w:r w:rsidRPr="006D3DBA">
        <w:rPr>
          <w:highlight w:val="yellow"/>
        </w:rPr>
        <w:t>ikkledelse</w:t>
      </w:r>
      <w:r w:rsidR="007801B0" w:rsidRPr="006D3DBA">
        <w:rPr>
          <w:highlight w:val="yellow"/>
        </w:rPr>
        <w:t xml:space="preserve"> og dens funksjoner. </w:t>
      </w:r>
    </w:p>
    <w:p w14:paraId="7CE1DA0A" w14:textId="77777777" w:rsidR="007801B0" w:rsidRPr="006D3DBA" w:rsidRDefault="007801B0" w:rsidP="007801B0">
      <w:pPr>
        <w:rPr>
          <w:highlight w:val="yellow"/>
        </w:rPr>
      </w:pPr>
      <w:r w:rsidRPr="006D3DBA">
        <w:rPr>
          <w:highlight w:val="yellow"/>
        </w:rPr>
        <w:t xml:space="preserve">Operatørens busser skal kunne kommunisere med egen trafikkledersentral. </w:t>
      </w:r>
    </w:p>
    <w:p w14:paraId="7F76A4DE" w14:textId="77777777" w:rsidR="007801B0" w:rsidRPr="006D3DBA" w:rsidRDefault="007801B0" w:rsidP="007801B0">
      <w:pPr>
        <w:rPr>
          <w:highlight w:val="yellow"/>
        </w:rPr>
      </w:pPr>
      <w:r w:rsidRPr="006D3DBA">
        <w:rPr>
          <w:highlight w:val="yellow"/>
        </w:rPr>
        <w:t xml:space="preserve">Arbeidsoppgaver for trafikkledelsen skal i hovedsak være rettet mot forhold som ivaretar trafikkavviklingen som f.eks.: </w:t>
      </w:r>
    </w:p>
    <w:p w14:paraId="059FE6F1" w14:textId="77777777" w:rsidR="007801B0" w:rsidRPr="006D3DBA" w:rsidRDefault="007801B0" w:rsidP="007801B0">
      <w:pPr>
        <w:pStyle w:val="Listeavsnitt"/>
        <w:numPr>
          <w:ilvl w:val="0"/>
          <w:numId w:val="50"/>
        </w:numPr>
        <w:rPr>
          <w:highlight w:val="yellow"/>
        </w:rPr>
      </w:pPr>
      <w:r w:rsidRPr="006D3DBA">
        <w:rPr>
          <w:highlight w:val="yellow"/>
        </w:rPr>
        <w:t>Iverksette avbøtende tiltak ved trafikkforstyrrelser</w:t>
      </w:r>
    </w:p>
    <w:p w14:paraId="626B5CA1" w14:textId="77777777" w:rsidR="007801B0" w:rsidRPr="006D3DBA" w:rsidRDefault="007801B0" w:rsidP="007801B0">
      <w:pPr>
        <w:pStyle w:val="Listeavsnitt"/>
        <w:numPr>
          <w:ilvl w:val="0"/>
          <w:numId w:val="50"/>
        </w:numPr>
        <w:rPr>
          <w:highlight w:val="yellow"/>
        </w:rPr>
      </w:pPr>
      <w:r w:rsidRPr="006D3DBA">
        <w:rPr>
          <w:highlight w:val="yellow"/>
        </w:rPr>
        <w:t>Melde fra til vegholder ved manglende vedlikehold (eks. manglende snøbrøyting) av gate/fortau/stoppested</w:t>
      </w:r>
    </w:p>
    <w:p w14:paraId="4BCD655A" w14:textId="77777777" w:rsidR="007801B0" w:rsidRPr="006D3DBA" w:rsidRDefault="007801B0" w:rsidP="007801B0">
      <w:pPr>
        <w:pStyle w:val="Listeavsnitt"/>
        <w:numPr>
          <w:ilvl w:val="0"/>
          <w:numId w:val="50"/>
        </w:numPr>
        <w:rPr>
          <w:highlight w:val="yellow"/>
        </w:rPr>
      </w:pPr>
      <w:r w:rsidRPr="006D3DBA">
        <w:rPr>
          <w:highlight w:val="yellow"/>
        </w:rPr>
        <w:t xml:space="preserve">Iverksette tiltak ved </w:t>
      </w:r>
      <w:proofErr w:type="spellStart"/>
      <w:r w:rsidRPr="006D3DBA">
        <w:rPr>
          <w:highlight w:val="yellow"/>
        </w:rPr>
        <w:t>frakjøring</w:t>
      </w:r>
      <w:proofErr w:type="spellEnd"/>
      <w:r w:rsidRPr="006D3DBA">
        <w:rPr>
          <w:highlight w:val="yellow"/>
        </w:rPr>
        <w:t xml:space="preserve"> av passasjerer</w:t>
      </w:r>
    </w:p>
    <w:p w14:paraId="385B256E" w14:textId="3974BCCE" w:rsidR="00AA6EA1" w:rsidRPr="006D3DBA" w:rsidRDefault="00AA6EA1" w:rsidP="00AA6EA1">
      <w:pPr>
        <w:rPr>
          <w:highlight w:val="yellow"/>
        </w:rPr>
      </w:pPr>
      <w:r w:rsidRPr="006D3DBA">
        <w:rPr>
          <w:highlight w:val="yellow"/>
        </w:rPr>
        <w:t xml:space="preserve">Operatøren har beskrevet hvordan </w:t>
      </w:r>
      <w:r w:rsidR="00804285">
        <w:rPr>
          <w:highlight w:val="yellow"/>
        </w:rPr>
        <w:t xml:space="preserve">egen </w:t>
      </w:r>
      <w:r w:rsidR="00081717" w:rsidRPr="006D3DBA">
        <w:rPr>
          <w:highlight w:val="yellow"/>
        </w:rPr>
        <w:t xml:space="preserve">drifts- og </w:t>
      </w:r>
      <w:r w:rsidRPr="006D3DBA">
        <w:rPr>
          <w:highlight w:val="yellow"/>
        </w:rPr>
        <w:t>trafikkled</w:t>
      </w:r>
      <w:r w:rsidR="00804285">
        <w:rPr>
          <w:highlight w:val="yellow"/>
        </w:rPr>
        <w:t>elsen er organisert og bemannet.</w:t>
      </w:r>
    </w:p>
    <w:p w14:paraId="5CB0FF67" w14:textId="10CEC617" w:rsidR="00081717" w:rsidRDefault="00081717" w:rsidP="00804285">
      <w:pPr>
        <w:ind w:left="0"/>
      </w:pPr>
    </w:p>
    <w:p w14:paraId="21B617DF" w14:textId="77777777" w:rsidR="007801B0" w:rsidRDefault="007801B0" w:rsidP="00EA49A5">
      <w:pPr>
        <w:pStyle w:val="Overskrift2"/>
      </w:pPr>
      <w:bookmarkStart w:id="73" w:name="_Toc524442977"/>
      <w:bookmarkStart w:id="74" w:name="_Toc525048436"/>
      <w:bookmarkStart w:id="75" w:name="_Hlk524332716"/>
      <w:r>
        <w:t>Trafikkloggsystem</w:t>
      </w:r>
      <w:bookmarkEnd w:id="73"/>
      <w:bookmarkEnd w:id="74"/>
    </w:p>
    <w:p w14:paraId="61BE883F" w14:textId="77777777" w:rsidR="007801B0" w:rsidRDefault="007801B0" w:rsidP="007801B0">
      <w:r>
        <w:t>Operatørens trafikkledelse skal i</w:t>
      </w:r>
      <w:r w:rsidRPr="00C3096A">
        <w:t xml:space="preserve">nformere </w:t>
      </w:r>
      <w:r w:rsidRPr="00483CC4">
        <w:t>IOSS (</w:t>
      </w:r>
      <w:r>
        <w:t>Oppdragsgiver</w:t>
      </w:r>
      <w:r w:rsidRPr="00C3096A">
        <w:t>s in</w:t>
      </w:r>
      <w:r>
        <w:t>formasjons og samordningssentral</w:t>
      </w:r>
      <w:r w:rsidRPr="00C3096A">
        <w:t>) v</w:t>
      </w:r>
      <w:r w:rsidRPr="004D5BB5">
        <w:t>ed</w:t>
      </w:r>
      <w:r>
        <w:t xml:space="preserve"> </w:t>
      </w:r>
      <w:r w:rsidRPr="00C3096A">
        <w:t>driftsforstyrrelser</w:t>
      </w:r>
      <w:r>
        <w:t xml:space="preserve"> og hendelser som påvirker kundene</w:t>
      </w:r>
      <w:r w:rsidRPr="00367182">
        <w:t xml:space="preserve"> </w:t>
      </w:r>
      <w:r>
        <w:t>på de linjer som inngår i Kontrakten. Operatøren skal besitte og anvende et system for loggføring av disse hendelser (trafikklogg). Oppdragsgiver skal gis ubegrenset og kostnadsfri lese- og rapporttilgang</w:t>
      </w:r>
      <w:r w:rsidRPr="00176C6E">
        <w:t xml:space="preserve"> </w:t>
      </w:r>
      <w:r>
        <w:t xml:space="preserve">til Operatørens trafikklogg gjennom et web-grensesnitt. Unntatt er personopplysninger knyttet til Operatørens personale. </w:t>
      </w:r>
    </w:p>
    <w:p w14:paraId="657DC89A" w14:textId="77777777" w:rsidR="007801B0" w:rsidRPr="00D55E3E" w:rsidRDefault="007801B0" w:rsidP="007801B0">
      <w:r>
        <w:t>Operatøren skal løpende oppdatere</w:t>
      </w:r>
      <w:r w:rsidRPr="00D55E3E">
        <w:t xml:space="preserve"> trafikklogg</w:t>
      </w:r>
      <w:r>
        <w:t>en med opplysninger gjeldende:</w:t>
      </w:r>
    </w:p>
    <w:p w14:paraId="2585B57B" w14:textId="77777777" w:rsidR="007801B0" w:rsidRDefault="007801B0" w:rsidP="007801B0">
      <w:pPr>
        <w:pStyle w:val="Listeavsnitt"/>
        <w:numPr>
          <w:ilvl w:val="0"/>
          <w:numId w:val="50"/>
        </w:numPr>
      </w:pPr>
      <w:r>
        <w:t>Innstilte avganger</w:t>
      </w:r>
    </w:p>
    <w:p w14:paraId="158FFAFD" w14:textId="77777777" w:rsidR="007801B0" w:rsidRDefault="007801B0" w:rsidP="007801B0">
      <w:pPr>
        <w:pStyle w:val="Listeavsnitt"/>
        <w:numPr>
          <w:ilvl w:val="0"/>
          <w:numId w:val="50"/>
        </w:numPr>
      </w:pPr>
      <w:proofErr w:type="spellStart"/>
      <w:r>
        <w:t>Frakjøringer</w:t>
      </w:r>
      <w:proofErr w:type="spellEnd"/>
      <w:r>
        <w:t xml:space="preserve"> </w:t>
      </w:r>
    </w:p>
    <w:p w14:paraId="4F9C8471" w14:textId="77777777" w:rsidR="007801B0" w:rsidRDefault="007801B0" w:rsidP="007801B0">
      <w:pPr>
        <w:pStyle w:val="Listeavsnitt"/>
        <w:numPr>
          <w:ilvl w:val="0"/>
          <w:numId w:val="50"/>
        </w:numPr>
      </w:pPr>
      <w:r>
        <w:t>Forsinkelser fra startholdeplass</w:t>
      </w:r>
    </w:p>
    <w:p w14:paraId="4291B64C" w14:textId="77777777" w:rsidR="007801B0" w:rsidRDefault="007801B0" w:rsidP="007801B0">
      <w:pPr>
        <w:pStyle w:val="Listeavsnitt"/>
        <w:numPr>
          <w:ilvl w:val="0"/>
          <w:numId w:val="50"/>
        </w:numPr>
      </w:pPr>
      <w:r>
        <w:t xml:space="preserve">Ulykker/uønskede hendelser </w:t>
      </w:r>
    </w:p>
    <w:p w14:paraId="6B0B53E1" w14:textId="77777777" w:rsidR="007801B0" w:rsidRDefault="007801B0" w:rsidP="007801B0">
      <w:pPr>
        <w:pStyle w:val="Listeavsnitt"/>
        <w:numPr>
          <w:ilvl w:val="0"/>
          <w:numId w:val="50"/>
        </w:numPr>
      </w:pPr>
      <w:r>
        <w:t>Tilsatte avganger / ekstrakjøring</w:t>
      </w:r>
    </w:p>
    <w:p w14:paraId="2C9DC983" w14:textId="77777777" w:rsidR="007801B0" w:rsidRDefault="007801B0" w:rsidP="007801B0">
      <w:pPr>
        <w:pStyle w:val="Listeavsnitt"/>
        <w:numPr>
          <w:ilvl w:val="0"/>
          <w:numId w:val="50"/>
        </w:numPr>
      </w:pPr>
      <w:r>
        <w:t>Bruk av avvikende bussmateriell</w:t>
      </w:r>
    </w:p>
    <w:p w14:paraId="3C487A49" w14:textId="749B311E" w:rsidR="007801B0" w:rsidRPr="00773B35" w:rsidRDefault="00AB2DBE" w:rsidP="007801B0">
      <w:pPr>
        <w:pStyle w:val="Listeavsnitt"/>
        <w:numPr>
          <w:ilvl w:val="0"/>
          <w:numId w:val="50"/>
        </w:numPr>
      </w:pPr>
      <w:r>
        <w:t>H</w:t>
      </w:r>
      <w:r w:rsidR="007801B0" w:rsidRPr="00AE07A5">
        <w:t xml:space="preserve">vis førere eller andre melder inn </w:t>
      </w:r>
      <w:r w:rsidR="007801B0">
        <w:t xml:space="preserve">feil eller </w:t>
      </w:r>
      <w:r w:rsidR="007801B0" w:rsidRPr="00AE07A5">
        <w:t>mangler på holdeplasser</w:t>
      </w:r>
      <w:r w:rsidR="007801B0">
        <w:t xml:space="preserve"> eller annen infrastruktur.</w:t>
      </w:r>
    </w:p>
    <w:p w14:paraId="4388183D" w14:textId="77777777" w:rsidR="007801B0" w:rsidRDefault="007801B0" w:rsidP="007801B0">
      <w:pPr>
        <w:pStyle w:val="Listeavsnitt"/>
        <w:numPr>
          <w:ilvl w:val="0"/>
          <w:numId w:val="50"/>
        </w:numPr>
      </w:pPr>
      <w:r>
        <w:t>Andre forhold som er relevant for Oppdragsgiver å vite om</w:t>
      </w:r>
    </w:p>
    <w:bookmarkEnd w:id="75"/>
    <w:p w14:paraId="5716AE35" w14:textId="45EBC9B2" w:rsidR="007801B0" w:rsidRDefault="007801B0" w:rsidP="00C0411C">
      <w:r w:rsidRPr="00C0411C">
        <w:t>Operatø</w:t>
      </w:r>
      <w:r w:rsidR="00875C98" w:rsidRPr="00C0411C">
        <w:t xml:space="preserve">ren skal i tillegg informere </w:t>
      </w:r>
      <w:r w:rsidRPr="00C0411C">
        <w:t xml:space="preserve">IOSS </w:t>
      </w:r>
      <w:r w:rsidR="0073588A">
        <w:t>på telefon/SMS/</w:t>
      </w:r>
      <w:r w:rsidR="00F30CCA">
        <w:t xml:space="preserve">e-post når det gjelder </w:t>
      </w:r>
      <w:r w:rsidR="00C0411C">
        <w:t>innstillinger og</w:t>
      </w:r>
      <w:r w:rsidRPr="00C0411C">
        <w:t xml:space="preserve"> </w:t>
      </w:r>
      <w:proofErr w:type="spellStart"/>
      <w:r w:rsidRPr="00C0411C">
        <w:t>frakjøring</w:t>
      </w:r>
      <w:proofErr w:type="spellEnd"/>
      <w:r w:rsidR="00F30CCA">
        <w:t>,</w:t>
      </w:r>
      <w:r w:rsidR="00C0411C">
        <w:t xml:space="preserve"> slik at IOSS kan sette inn tiltak umiddelbart. </w:t>
      </w:r>
      <w:r>
        <w:t xml:space="preserve"> </w:t>
      </w:r>
    </w:p>
    <w:p w14:paraId="1C25FD20" w14:textId="77777777" w:rsidR="007801B0" w:rsidRDefault="007801B0" w:rsidP="007801B0">
      <w:r w:rsidRPr="001755DF">
        <w:t>I fremtiden kan Oppdragsgiver anskaffe et loggføringssystem. Oppdragsgiver vil invitere Operatøren til å gi innspill til dette for å kunne forenkle utveksling av data og informasjon.</w:t>
      </w:r>
    </w:p>
    <w:p w14:paraId="786C6E3E" w14:textId="77777777" w:rsidR="007801B0" w:rsidRDefault="007801B0" w:rsidP="00EA49A5">
      <w:pPr>
        <w:pStyle w:val="Overskrift2"/>
      </w:pPr>
      <w:bookmarkStart w:id="76" w:name="_Toc525048437"/>
      <w:r>
        <w:t>Uønskede hendelser</w:t>
      </w:r>
      <w:bookmarkEnd w:id="76"/>
    </w:p>
    <w:p w14:paraId="72CE3482" w14:textId="77777777" w:rsidR="007801B0" w:rsidRDefault="007801B0" w:rsidP="007801B0">
      <w:r w:rsidRPr="00CF023F">
        <w:t xml:space="preserve">Operatøren er pliktig å arbeide systematisk og helhetlig med beredskap i egen virksomhet for å kunne håndtere uønskede hendelser (en uønsket hendelse er en hendelse som avviker fra det normale, og som har medført, eller kan medføre tap av liv eller skade på helse, miljø eller materielle verdier). </w:t>
      </w:r>
      <w:r w:rsidRPr="007C6128">
        <w:t xml:space="preserve"> </w:t>
      </w:r>
    </w:p>
    <w:p w14:paraId="5B0AF868" w14:textId="7B8BA8ED" w:rsidR="00AB2DBE" w:rsidRDefault="007801B0" w:rsidP="00AB2DBE">
      <w:r w:rsidRPr="001E7568">
        <w:t xml:space="preserve">Operatøren skal varsle IOSS umiddelbart på telefon/SMS ved uønskede hendelser og ved </w:t>
      </w:r>
      <w:r w:rsidR="00AB2DBE">
        <w:t>hendelser som kan medføre medie</w:t>
      </w:r>
      <w:r w:rsidRPr="001E7568">
        <w:t>omtale. I tillegg skal Trafikklo</w:t>
      </w:r>
      <w:r>
        <w:t xml:space="preserve">ggen oppdateres med opplysninger om hendelsen. </w:t>
      </w:r>
      <w:r w:rsidRPr="00EB586F">
        <w:t>I samarbeid med Operatørens trafikkledelse vil IOSS kunne omdisponere busser og mannskap hvis situasjonen krever det</w:t>
      </w:r>
      <w:r w:rsidR="00AB2DBE">
        <w:t xml:space="preserve"> iht. Kontraktens</w:t>
      </w:r>
      <w:r>
        <w:t xml:space="preserve"> </w:t>
      </w:r>
      <w:r w:rsidRPr="00740131">
        <w:t>pkt. 2.</w:t>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5"/>
        <w:gridCol w:w="1842"/>
        <w:gridCol w:w="1843"/>
      </w:tblGrid>
      <w:tr w:rsidR="007801B0" w:rsidRPr="00CF023F" w14:paraId="2EBB796A" w14:textId="77777777" w:rsidTr="00AA6EA1">
        <w:trPr>
          <w:tblHeader/>
        </w:trPr>
        <w:tc>
          <w:tcPr>
            <w:tcW w:w="4395" w:type="dxa"/>
            <w:tcBorders>
              <w:bottom w:val="single" w:sz="4" w:space="0" w:color="auto"/>
            </w:tcBorders>
            <w:shd w:val="clear" w:color="auto" w:fill="87B914" w:themeFill="accent2"/>
          </w:tcPr>
          <w:p w14:paraId="757F44CF" w14:textId="77777777" w:rsidR="007801B0" w:rsidRPr="00CF023F" w:rsidRDefault="007801B0" w:rsidP="00AA6EA1">
            <w:pPr>
              <w:pStyle w:val="tabellOverskrift"/>
            </w:pPr>
            <w:r w:rsidRPr="00CF023F">
              <w:t>Type rapport</w:t>
            </w:r>
          </w:p>
        </w:tc>
        <w:tc>
          <w:tcPr>
            <w:tcW w:w="1842" w:type="dxa"/>
            <w:tcBorders>
              <w:bottom w:val="single" w:sz="4" w:space="0" w:color="auto"/>
            </w:tcBorders>
            <w:shd w:val="clear" w:color="auto" w:fill="87B914" w:themeFill="accent2"/>
          </w:tcPr>
          <w:p w14:paraId="2E7F9E21" w14:textId="77777777" w:rsidR="007801B0" w:rsidRPr="00CF023F" w:rsidRDefault="007801B0" w:rsidP="00AA6EA1">
            <w:pPr>
              <w:pStyle w:val="tabellOverskrift"/>
            </w:pPr>
            <w:r w:rsidRPr="00CF023F">
              <w:t>Hvordan</w:t>
            </w:r>
          </w:p>
        </w:tc>
        <w:tc>
          <w:tcPr>
            <w:tcW w:w="1843" w:type="dxa"/>
            <w:tcBorders>
              <w:bottom w:val="single" w:sz="4" w:space="0" w:color="auto"/>
            </w:tcBorders>
            <w:shd w:val="clear" w:color="auto" w:fill="87B914" w:themeFill="accent2"/>
          </w:tcPr>
          <w:p w14:paraId="70E2253D" w14:textId="77777777" w:rsidR="007801B0" w:rsidRPr="00CF023F" w:rsidRDefault="007801B0" w:rsidP="00AA6EA1">
            <w:pPr>
              <w:pStyle w:val="tabellOverskrift"/>
            </w:pPr>
            <w:r w:rsidRPr="00CF023F">
              <w:t>Når / frekvens</w:t>
            </w:r>
          </w:p>
        </w:tc>
      </w:tr>
      <w:tr w:rsidR="007801B0" w:rsidRPr="00CF023F" w14:paraId="5F23B32B" w14:textId="77777777" w:rsidTr="00AA6EA1">
        <w:tc>
          <w:tcPr>
            <w:tcW w:w="4395" w:type="dxa"/>
            <w:tcBorders>
              <w:bottom w:val="nil"/>
            </w:tcBorders>
          </w:tcPr>
          <w:p w14:paraId="692DB2D8" w14:textId="77777777" w:rsidR="007801B0" w:rsidRDefault="007801B0" w:rsidP="00AA6EA1">
            <w:pPr>
              <w:pStyle w:val="Tabell"/>
            </w:pPr>
            <w:r>
              <w:t>Daglige hendelser A</w:t>
            </w:r>
          </w:p>
          <w:p w14:paraId="1932F26C" w14:textId="77777777" w:rsidR="007801B0" w:rsidRDefault="007801B0" w:rsidP="007801B0">
            <w:pPr>
              <w:pStyle w:val="Listeavsnitt"/>
              <w:numPr>
                <w:ilvl w:val="0"/>
                <w:numId w:val="50"/>
              </w:numPr>
            </w:pPr>
            <w:r>
              <w:t>Innstilte avganger</w:t>
            </w:r>
          </w:p>
          <w:p w14:paraId="528AC691" w14:textId="77777777" w:rsidR="007801B0" w:rsidRDefault="007801B0" w:rsidP="007801B0">
            <w:pPr>
              <w:pStyle w:val="Listeavsnitt"/>
              <w:numPr>
                <w:ilvl w:val="0"/>
                <w:numId w:val="50"/>
              </w:numPr>
            </w:pPr>
            <w:proofErr w:type="spellStart"/>
            <w:r>
              <w:t>Frakjøringer</w:t>
            </w:r>
            <w:proofErr w:type="spellEnd"/>
          </w:p>
          <w:p w14:paraId="30F07E65" w14:textId="77777777" w:rsidR="007801B0" w:rsidRDefault="007801B0" w:rsidP="007801B0">
            <w:pPr>
              <w:pStyle w:val="Listeavsnitt"/>
              <w:numPr>
                <w:ilvl w:val="0"/>
                <w:numId w:val="50"/>
              </w:numPr>
            </w:pPr>
            <w:r>
              <w:t>Ulykker/uønskede hendelser</w:t>
            </w:r>
          </w:p>
          <w:p w14:paraId="152DBABE" w14:textId="3D1C8F47" w:rsidR="007801B0" w:rsidRPr="00CF023F" w:rsidRDefault="00AB2DBE" w:rsidP="007801B0">
            <w:pPr>
              <w:pStyle w:val="Listeavsnitt"/>
              <w:numPr>
                <w:ilvl w:val="0"/>
                <w:numId w:val="50"/>
              </w:numPr>
            </w:pPr>
            <w:r>
              <w:t>Hendelser som kan medføre medie</w:t>
            </w:r>
            <w:r w:rsidR="00CE6B65">
              <w:t>omtale.</w:t>
            </w:r>
          </w:p>
        </w:tc>
        <w:tc>
          <w:tcPr>
            <w:tcW w:w="1842" w:type="dxa"/>
            <w:tcBorders>
              <w:bottom w:val="nil"/>
            </w:tcBorders>
          </w:tcPr>
          <w:p w14:paraId="1661BA88" w14:textId="3A437F22" w:rsidR="007801B0" w:rsidRPr="00CF023F" w:rsidRDefault="007801B0" w:rsidP="00AA6EA1">
            <w:pPr>
              <w:pStyle w:val="Tabell"/>
            </w:pPr>
            <w:r>
              <w:t>Telefon</w:t>
            </w:r>
            <w:r w:rsidR="00B4626E">
              <w:t>/SMS eller e-post</w:t>
            </w:r>
            <w:r>
              <w:t xml:space="preserve"> og Trafikkloggen</w:t>
            </w:r>
          </w:p>
        </w:tc>
        <w:tc>
          <w:tcPr>
            <w:tcW w:w="1843" w:type="dxa"/>
            <w:tcBorders>
              <w:bottom w:val="nil"/>
            </w:tcBorders>
          </w:tcPr>
          <w:p w14:paraId="3E3DAD07" w14:textId="77777777" w:rsidR="007801B0" w:rsidRPr="00CF023F" w:rsidRDefault="007801B0" w:rsidP="00AA6EA1">
            <w:pPr>
              <w:pStyle w:val="Tabell"/>
            </w:pPr>
            <w:r>
              <w:t>Umiddelbart</w:t>
            </w:r>
          </w:p>
        </w:tc>
      </w:tr>
      <w:tr w:rsidR="007801B0" w:rsidRPr="00CF023F" w14:paraId="43609A4D" w14:textId="77777777" w:rsidTr="00AA6EA1">
        <w:tc>
          <w:tcPr>
            <w:tcW w:w="4395" w:type="dxa"/>
            <w:tcBorders>
              <w:bottom w:val="nil"/>
            </w:tcBorders>
          </w:tcPr>
          <w:p w14:paraId="779D595A" w14:textId="77777777" w:rsidR="007801B0" w:rsidRDefault="007801B0" w:rsidP="00AA6EA1">
            <w:pPr>
              <w:pStyle w:val="Tabell"/>
            </w:pPr>
            <w:r>
              <w:t>Daglige hendelser B</w:t>
            </w:r>
          </w:p>
        </w:tc>
        <w:tc>
          <w:tcPr>
            <w:tcW w:w="1842" w:type="dxa"/>
            <w:tcBorders>
              <w:bottom w:val="nil"/>
            </w:tcBorders>
          </w:tcPr>
          <w:p w14:paraId="6A79BEA4" w14:textId="77777777" w:rsidR="007801B0" w:rsidRDefault="007801B0" w:rsidP="00AA6EA1">
            <w:pPr>
              <w:pStyle w:val="Tabell"/>
            </w:pPr>
            <w:r>
              <w:t>Trafikkloggen</w:t>
            </w:r>
          </w:p>
        </w:tc>
        <w:tc>
          <w:tcPr>
            <w:tcW w:w="1843" w:type="dxa"/>
            <w:tcBorders>
              <w:bottom w:val="nil"/>
            </w:tcBorders>
          </w:tcPr>
          <w:p w14:paraId="5B93779D" w14:textId="77777777" w:rsidR="007801B0" w:rsidRDefault="007801B0" w:rsidP="00AA6EA1">
            <w:pPr>
              <w:pStyle w:val="Tabell"/>
            </w:pPr>
            <w:r>
              <w:t>Så raskt som mulig</w:t>
            </w:r>
          </w:p>
        </w:tc>
      </w:tr>
      <w:tr w:rsidR="007801B0" w:rsidRPr="00CF023F" w14:paraId="7A6FAB10" w14:textId="77777777" w:rsidTr="00AA6EA1">
        <w:tc>
          <w:tcPr>
            <w:tcW w:w="4395" w:type="dxa"/>
            <w:tcBorders>
              <w:top w:val="nil"/>
            </w:tcBorders>
          </w:tcPr>
          <w:p w14:paraId="6C0C54C3" w14:textId="77777777" w:rsidR="007801B0" w:rsidRDefault="007801B0" w:rsidP="007801B0">
            <w:pPr>
              <w:pStyle w:val="Listeavsnitt"/>
              <w:numPr>
                <w:ilvl w:val="0"/>
                <w:numId w:val="50"/>
              </w:numPr>
            </w:pPr>
            <w:r>
              <w:t>Forsinkelser fra startholdeplass</w:t>
            </w:r>
          </w:p>
          <w:p w14:paraId="301CA00C" w14:textId="77777777" w:rsidR="007801B0" w:rsidRDefault="007801B0" w:rsidP="007801B0">
            <w:pPr>
              <w:pStyle w:val="Listeavsnitt"/>
              <w:numPr>
                <w:ilvl w:val="0"/>
                <w:numId w:val="50"/>
              </w:numPr>
            </w:pPr>
            <w:r>
              <w:t>Tilsatte avganger / ekstrakjøring</w:t>
            </w:r>
          </w:p>
          <w:p w14:paraId="5534B2B7" w14:textId="77777777" w:rsidR="007801B0" w:rsidRDefault="007801B0" w:rsidP="007801B0">
            <w:pPr>
              <w:pStyle w:val="Listeavsnitt"/>
              <w:numPr>
                <w:ilvl w:val="0"/>
                <w:numId w:val="50"/>
              </w:numPr>
            </w:pPr>
            <w:r>
              <w:t>Bruk av avvikende bussmateriell</w:t>
            </w:r>
          </w:p>
          <w:p w14:paraId="61B905D2" w14:textId="77777777" w:rsidR="007801B0" w:rsidRPr="00773B35" w:rsidRDefault="007801B0" w:rsidP="007801B0">
            <w:pPr>
              <w:pStyle w:val="Listeavsnitt"/>
              <w:numPr>
                <w:ilvl w:val="0"/>
                <w:numId w:val="50"/>
              </w:numPr>
            </w:pPr>
            <w:r>
              <w:t xml:space="preserve">Feil eller </w:t>
            </w:r>
            <w:r w:rsidRPr="00AE07A5">
              <w:t>mangler på holdeplasser</w:t>
            </w:r>
            <w:r>
              <w:t xml:space="preserve"> eller annen infrastruktur som blir meldt inn</w:t>
            </w:r>
          </w:p>
          <w:p w14:paraId="21947DE1" w14:textId="77777777" w:rsidR="007801B0" w:rsidRPr="00DE6408" w:rsidRDefault="007801B0" w:rsidP="007801B0">
            <w:pPr>
              <w:pStyle w:val="Listeavsnitt"/>
              <w:numPr>
                <w:ilvl w:val="0"/>
                <w:numId w:val="50"/>
              </w:numPr>
            </w:pPr>
            <w:r>
              <w:t>Andre forhold som er relevant for Oppdragsgiver å vite om</w:t>
            </w:r>
          </w:p>
        </w:tc>
        <w:tc>
          <w:tcPr>
            <w:tcW w:w="1842" w:type="dxa"/>
            <w:tcBorders>
              <w:top w:val="nil"/>
            </w:tcBorders>
          </w:tcPr>
          <w:p w14:paraId="58ADE765" w14:textId="77777777" w:rsidR="007801B0" w:rsidRDefault="007801B0" w:rsidP="00AA6EA1">
            <w:pPr>
              <w:pStyle w:val="Tabell"/>
            </w:pPr>
          </w:p>
        </w:tc>
        <w:tc>
          <w:tcPr>
            <w:tcW w:w="1843" w:type="dxa"/>
            <w:tcBorders>
              <w:top w:val="nil"/>
            </w:tcBorders>
          </w:tcPr>
          <w:p w14:paraId="2292F28C" w14:textId="77777777" w:rsidR="007801B0" w:rsidRPr="00CF023F" w:rsidRDefault="007801B0" w:rsidP="00AA6EA1">
            <w:pPr>
              <w:pStyle w:val="Tabell"/>
            </w:pPr>
          </w:p>
        </w:tc>
      </w:tr>
    </w:tbl>
    <w:p w14:paraId="29028C96" w14:textId="77777777" w:rsidR="007801B0" w:rsidRDefault="007801B0" w:rsidP="007801B0"/>
    <w:p w14:paraId="61D80F10" w14:textId="77777777" w:rsidR="007801B0" w:rsidRPr="00CF023F" w:rsidRDefault="007801B0" w:rsidP="007801B0">
      <w:pPr>
        <w:pStyle w:val="Overskrift1"/>
      </w:pPr>
      <w:bookmarkStart w:id="77" w:name="_Toc525048438"/>
      <w:r>
        <w:t>Beredskapsplan, sikkerhet og krisehåndtering</w:t>
      </w:r>
      <w:bookmarkEnd w:id="77"/>
    </w:p>
    <w:p w14:paraId="38C6B7F9" w14:textId="77777777" w:rsidR="007801B0" w:rsidRDefault="007801B0" w:rsidP="007801B0">
      <w:r w:rsidRPr="00CF023F">
        <w:t>Det skal utarbeides risiko- og sårbarhetsanalyse som belyser hvilke risikoer og sårbarheter</w:t>
      </w:r>
      <w:r>
        <w:t xml:space="preserve"> O</w:t>
      </w:r>
      <w:r w:rsidRPr="00CF023F">
        <w:t>peratøren har, i forhold til ulike uønskede hendelser som kan inntreffe. Basert på risikoene og sårbarhetene skal det foreligge en beredskapsplan som inkludere</w:t>
      </w:r>
      <w:r>
        <w:t>r</w:t>
      </w:r>
      <w:r w:rsidRPr="00CF023F">
        <w:t xml:space="preserve"> varslingsrutiner internt og til </w:t>
      </w:r>
      <w:r>
        <w:t>Oppdragsgiver</w:t>
      </w:r>
      <w:r w:rsidRPr="00CF023F">
        <w:t xml:space="preserve">, samt håndtering av de uønskede hendelsene. Planen skal beskrive forebyggende tiltak, samt tiltak for å begrense skadevirkninger hvis en uønsket hendelse skulle oppstå. Planen skal være gjort kjent i virksomheten til </w:t>
      </w:r>
      <w:r>
        <w:t>O</w:t>
      </w:r>
      <w:r w:rsidRPr="00CF023F">
        <w:t xml:space="preserve">peratøren. </w:t>
      </w:r>
    </w:p>
    <w:p w14:paraId="3A8C9929" w14:textId="77777777" w:rsidR="007801B0" w:rsidRDefault="007801B0" w:rsidP="007801B0">
      <w:r w:rsidRPr="00CF023F">
        <w:t xml:space="preserve">Operatøren skal jevnlig gjennomføre beredskapsøvelser og evaluering av disse. </w:t>
      </w:r>
    </w:p>
    <w:p w14:paraId="3EDC7B3B" w14:textId="77777777" w:rsidR="007801B0" w:rsidRPr="000001F9" w:rsidRDefault="007801B0" w:rsidP="007801B0">
      <w:r>
        <w:t xml:space="preserve">Oppdragsgiver kan gjøre mindre endringer i planen for varsling i løpet av kontraktsperioden. Dersom Oppdragsgiver gjør endringer i planen skal Operatøren varsles om dette i så god tid som mulig før endringen inntreffer. </w:t>
      </w:r>
    </w:p>
    <w:p w14:paraId="2B706F43" w14:textId="70A5B577" w:rsidR="007801B0" w:rsidRPr="00CF023F" w:rsidRDefault="007801B0" w:rsidP="007801B0">
      <w:r>
        <w:t xml:space="preserve">Risiko- og sårbarhetsanalyser og beredskapsplanverket skal oversendes Oppdragsgiver minimum </w:t>
      </w:r>
      <w:r w:rsidR="00181DD7">
        <w:t>to (</w:t>
      </w:r>
      <w:r>
        <w:t>2</w:t>
      </w:r>
      <w:r w:rsidR="00181DD7">
        <w:t>)</w:t>
      </w:r>
      <w:r>
        <w:t xml:space="preserve"> måneder før oppstart av oppdraget. Etter dette skal de oversendes ved endringer og minimum hvert annet år. </w:t>
      </w:r>
    </w:p>
    <w:p w14:paraId="1369153D" w14:textId="37EA62D4" w:rsidR="007801B0" w:rsidRDefault="007801B0" w:rsidP="007801B0">
      <w:r>
        <w:t>Operatøren skal ha rutiner for håndtering av mistenkelig oppførsel, gjenglemt bagasje og mistenkelige gjenstander. Disse rutinene skal være godt kjent i virksomheten til Oper</w:t>
      </w:r>
      <w:r w:rsidR="00FD7D96">
        <w:t>atøre</w:t>
      </w:r>
      <w:r w:rsidR="0012060C">
        <w:t>n og benyttes av driftspersonellet</w:t>
      </w:r>
      <w:r w:rsidR="00FD7D96">
        <w:t>.</w:t>
      </w:r>
      <w:r>
        <w:t xml:space="preserve"> Rutinene skal også oversendes Oppdragsgiver, sammen med annet beredskapsplanverk.</w:t>
      </w:r>
    </w:p>
    <w:p w14:paraId="2C996DF9" w14:textId="77777777" w:rsidR="007801B0" w:rsidRDefault="007801B0" w:rsidP="007801B0">
      <w:pPr>
        <w:pStyle w:val="Overskrift1"/>
      </w:pPr>
      <w:bookmarkStart w:id="78" w:name="_Toc525048439"/>
      <w:bookmarkStart w:id="79" w:name="_Toc524442980"/>
      <w:r>
        <w:t>drift og Renhold</w:t>
      </w:r>
      <w:bookmarkEnd w:id="78"/>
    </w:p>
    <w:p w14:paraId="151CC5C6" w14:textId="77777777" w:rsidR="007801B0" w:rsidRDefault="007801B0" w:rsidP="00EA49A5">
      <w:pPr>
        <w:pStyle w:val="Overskrift2"/>
      </w:pPr>
      <w:bookmarkStart w:id="80" w:name="_Toc525048440"/>
      <w:r>
        <w:t>Krav til renhold og vedlikehold av busser</w:t>
      </w:r>
      <w:bookmarkEnd w:id="79"/>
      <w:bookmarkEnd w:id="80"/>
    </w:p>
    <w:p w14:paraId="6BFB08B3" w14:textId="628EA64A" w:rsidR="0030795C" w:rsidRDefault="007801B0" w:rsidP="0030795C">
      <w:r>
        <w:t>Operatør har ansvar for at renhold og v</w:t>
      </w:r>
      <w:bookmarkStart w:id="81" w:name="_Toc524442981"/>
      <w:r w:rsidR="0030795C">
        <w:t>edlikehold utføres på bussene.</w:t>
      </w:r>
    </w:p>
    <w:p w14:paraId="0E60A5F1" w14:textId="1889ADF8" w:rsidR="007801B0" w:rsidRPr="00946620" w:rsidRDefault="007801B0" w:rsidP="0030795C">
      <w:r>
        <w:t>Daglige renhold</w:t>
      </w:r>
      <w:bookmarkEnd w:id="81"/>
    </w:p>
    <w:p w14:paraId="2CCAC2C7" w14:textId="77777777" w:rsidR="007801B0" w:rsidRPr="00CF023F" w:rsidRDefault="007801B0" w:rsidP="007801B0">
      <w:pPr>
        <w:pStyle w:val="Listeavsnitt"/>
        <w:numPr>
          <w:ilvl w:val="0"/>
          <w:numId w:val="50"/>
        </w:numPr>
      </w:pPr>
      <w:r w:rsidRPr="00CF023F">
        <w:t>Bussen skal minimum vaskes ut- og innvendig</w:t>
      </w:r>
      <w:r>
        <w:t xml:space="preserve"> én (</w:t>
      </w:r>
      <w:r w:rsidRPr="00CF023F">
        <w:t>1</w:t>
      </w:r>
      <w:r>
        <w:t>)</w:t>
      </w:r>
      <w:r w:rsidRPr="00CF023F">
        <w:t xml:space="preserve"> gang i døgnet. </w:t>
      </w:r>
      <w:r w:rsidRPr="00CF023F">
        <w:br/>
        <w:t xml:space="preserve">Med vask innvendig menes at gulvflater, vegger og vinduer skal være skal være rengjort for smuss tilført bussen det forutgående trafikkdøgn. </w:t>
      </w:r>
    </w:p>
    <w:p w14:paraId="799F16EB" w14:textId="77777777" w:rsidR="007801B0" w:rsidRPr="00CF023F" w:rsidRDefault="007801B0" w:rsidP="007801B0">
      <w:pPr>
        <w:pStyle w:val="Listeavsnitt"/>
        <w:numPr>
          <w:ilvl w:val="0"/>
          <w:numId w:val="50"/>
        </w:numPr>
      </w:pPr>
      <w:r w:rsidRPr="00CF023F">
        <w:t>Seter skal være rengjort og uten synlig smuss.</w:t>
      </w:r>
    </w:p>
    <w:p w14:paraId="673F3246" w14:textId="77777777" w:rsidR="007801B0" w:rsidRPr="00CF023F" w:rsidRDefault="007801B0" w:rsidP="007801B0">
      <w:pPr>
        <w:pStyle w:val="Listeavsnitt"/>
        <w:numPr>
          <w:ilvl w:val="0"/>
          <w:numId w:val="50"/>
        </w:numPr>
      </w:pPr>
      <w:r w:rsidRPr="00CF023F">
        <w:t>Bussen skal være fri for tagging, både ut- og innvendig, gjelder også skygger.</w:t>
      </w:r>
    </w:p>
    <w:p w14:paraId="7E789FD6" w14:textId="77777777" w:rsidR="007801B0" w:rsidRPr="00CF023F" w:rsidRDefault="007801B0" w:rsidP="007801B0">
      <w:pPr>
        <w:pStyle w:val="Listeavsnitt"/>
        <w:numPr>
          <w:ilvl w:val="0"/>
          <w:numId w:val="50"/>
        </w:numPr>
      </w:pPr>
      <w:r w:rsidRPr="00CF023F">
        <w:t>Gulvene skal, i tillegg til å være vasket, være rengjort for tyggegummi, tagging (gjelder også skygger) og lignende.</w:t>
      </w:r>
    </w:p>
    <w:p w14:paraId="7498D0F8" w14:textId="77777777" w:rsidR="007801B0" w:rsidRDefault="007801B0" w:rsidP="007801B0">
      <w:pPr>
        <w:pStyle w:val="Listeavsnitt"/>
        <w:numPr>
          <w:ilvl w:val="0"/>
          <w:numId w:val="50"/>
        </w:numPr>
      </w:pPr>
      <w:r w:rsidRPr="00CF023F">
        <w:t xml:space="preserve">Førere skal gå igjennom bussen og plukke løst søppel på endestoppestedene når tiden tillater dette.  </w:t>
      </w:r>
    </w:p>
    <w:p w14:paraId="2595C098" w14:textId="77777777" w:rsidR="007801B0" w:rsidRDefault="007801B0" w:rsidP="007801B0">
      <w:pPr>
        <w:pStyle w:val="Overskrift3"/>
      </w:pPr>
      <w:bookmarkStart w:id="82" w:name="_Toc524442982"/>
      <w:bookmarkStart w:id="83" w:name="_Toc525048441"/>
      <w:r>
        <w:t>Periodiske renhold</w:t>
      </w:r>
      <w:bookmarkEnd w:id="82"/>
      <w:bookmarkEnd w:id="83"/>
    </w:p>
    <w:p w14:paraId="7D0A3C7D" w14:textId="77777777" w:rsidR="007801B0" w:rsidRPr="00CF023F" w:rsidRDefault="007801B0" w:rsidP="007801B0">
      <w:pPr>
        <w:pStyle w:val="Listeavsnitt"/>
        <w:numPr>
          <w:ilvl w:val="0"/>
          <w:numId w:val="50"/>
        </w:numPr>
      </w:pPr>
      <w:r w:rsidRPr="00CF023F">
        <w:t xml:space="preserve">Samtlige vinduer vaskes innvendig minimum </w:t>
      </w:r>
      <w:r>
        <w:t>én (</w:t>
      </w:r>
      <w:r w:rsidRPr="00CF023F">
        <w:t>1</w:t>
      </w:r>
      <w:r>
        <w:t>)</w:t>
      </w:r>
      <w:r w:rsidRPr="00CF023F">
        <w:t xml:space="preserve"> gang pr. mnd.</w:t>
      </w:r>
    </w:p>
    <w:p w14:paraId="0CBF8D3C" w14:textId="77777777" w:rsidR="007801B0" w:rsidRPr="00CF023F" w:rsidRDefault="007801B0" w:rsidP="007801B0">
      <w:pPr>
        <w:pStyle w:val="Listeavsnitt"/>
        <w:numPr>
          <w:ilvl w:val="0"/>
          <w:numId w:val="50"/>
        </w:numPr>
      </w:pPr>
      <w:r w:rsidRPr="00CF023F">
        <w:t xml:space="preserve">Innvendig </w:t>
      </w:r>
      <w:proofErr w:type="spellStart"/>
      <w:r w:rsidRPr="00CF023F">
        <w:t>helvask</w:t>
      </w:r>
      <w:proofErr w:type="spellEnd"/>
      <w:r w:rsidRPr="00CF023F">
        <w:t xml:space="preserve">, herunder rens av setetrekk, utføres minimum </w:t>
      </w:r>
      <w:r>
        <w:t>to (</w:t>
      </w:r>
      <w:r w:rsidRPr="00CF023F">
        <w:t>2</w:t>
      </w:r>
      <w:r>
        <w:t>)</w:t>
      </w:r>
      <w:r w:rsidRPr="00CF023F">
        <w:t xml:space="preserve"> ganger pr.</w:t>
      </w:r>
      <w:r>
        <w:t> </w:t>
      </w:r>
      <w:r w:rsidRPr="00CF023F">
        <w:t>år.</w:t>
      </w:r>
    </w:p>
    <w:p w14:paraId="2B99FA29" w14:textId="77777777" w:rsidR="007801B0" w:rsidRPr="000001F9" w:rsidRDefault="007801B0" w:rsidP="007801B0">
      <w:pPr>
        <w:pStyle w:val="Listeavsnitt"/>
        <w:numPr>
          <w:ilvl w:val="0"/>
          <w:numId w:val="50"/>
        </w:numPr>
      </w:pPr>
      <w:r>
        <w:t>Periodisk renhold</w:t>
      </w:r>
      <w:r w:rsidRPr="00CF023F">
        <w:t xml:space="preserve"> skal kunne dokumenteres overfor Oppdragsgiver.</w:t>
      </w:r>
    </w:p>
    <w:p w14:paraId="4D1EB5AF" w14:textId="77777777" w:rsidR="007801B0" w:rsidRDefault="007801B0" w:rsidP="007801B0">
      <w:pPr>
        <w:pStyle w:val="Overskrift3"/>
      </w:pPr>
      <w:bookmarkStart w:id="84" w:name="_Toc524442983"/>
      <w:bookmarkStart w:id="85" w:name="_Toc525048442"/>
      <w:r>
        <w:t>Daglig vedlikehold</w:t>
      </w:r>
      <w:bookmarkEnd w:id="84"/>
      <w:bookmarkEnd w:id="85"/>
    </w:p>
    <w:p w14:paraId="2E2CDCA8" w14:textId="77777777" w:rsidR="007801B0" w:rsidRPr="00CF023F" w:rsidRDefault="007801B0" w:rsidP="007801B0">
      <w:pPr>
        <w:pStyle w:val="Listeavsnitt"/>
        <w:numPr>
          <w:ilvl w:val="0"/>
          <w:numId w:val="50"/>
        </w:numPr>
      </w:pPr>
      <w:r w:rsidRPr="00CF023F">
        <w:t xml:space="preserve">Busser i trafikk skal fremstå uten skader på lakk, karosseri eller innredningsdetaljer. </w:t>
      </w:r>
    </w:p>
    <w:p w14:paraId="0A19E9F5" w14:textId="77777777" w:rsidR="007801B0" w:rsidRPr="0030795C" w:rsidRDefault="007801B0" w:rsidP="007801B0">
      <w:pPr>
        <w:pStyle w:val="Listeavsnitt"/>
        <w:numPr>
          <w:ilvl w:val="0"/>
          <w:numId w:val="50"/>
        </w:numPr>
      </w:pPr>
      <w:r w:rsidRPr="0030795C">
        <w:t>Punkterte vinduer skal ikke forekomme.</w:t>
      </w:r>
    </w:p>
    <w:p w14:paraId="1F311613" w14:textId="089BD74E" w:rsidR="007801B0" w:rsidRPr="0030795C" w:rsidRDefault="007801B0" w:rsidP="007801B0">
      <w:pPr>
        <w:pStyle w:val="Listeavsnitt"/>
        <w:numPr>
          <w:ilvl w:val="0"/>
          <w:numId w:val="50"/>
        </w:numPr>
      </w:pPr>
      <w:r w:rsidRPr="0030795C">
        <w:t>Vinduer med</w:t>
      </w:r>
      <w:r w:rsidR="0030795C" w:rsidRPr="0030795C">
        <w:t xml:space="preserve"> riss-skader skal skiftes.</w:t>
      </w:r>
    </w:p>
    <w:p w14:paraId="3928A7FA" w14:textId="77777777" w:rsidR="007801B0" w:rsidRPr="00296AF2" w:rsidRDefault="007801B0" w:rsidP="007801B0">
      <w:pPr>
        <w:pStyle w:val="Overskrift3"/>
      </w:pPr>
      <w:bookmarkStart w:id="86" w:name="_Toc524442984"/>
      <w:bookmarkStart w:id="87" w:name="_Toc525048443"/>
      <w:r w:rsidRPr="00296AF2">
        <w:t>Periodisk vedlikehold</w:t>
      </w:r>
      <w:bookmarkEnd w:id="86"/>
      <w:bookmarkEnd w:id="87"/>
    </w:p>
    <w:p w14:paraId="67C0E9D3" w14:textId="77777777" w:rsidR="007801B0" w:rsidRPr="00296AF2" w:rsidRDefault="007801B0" w:rsidP="007801B0">
      <w:pPr>
        <w:pStyle w:val="Listeavsnitt"/>
        <w:numPr>
          <w:ilvl w:val="0"/>
          <w:numId w:val="50"/>
        </w:numPr>
      </w:pPr>
      <w:r w:rsidRPr="00296AF2">
        <w:t xml:space="preserve">Operatør har ansvaret for periodisk vedlikehold av sine busser. </w:t>
      </w:r>
    </w:p>
    <w:p w14:paraId="6ED732D8" w14:textId="00AE91EE" w:rsidR="007801B0" w:rsidRPr="005964F6" w:rsidRDefault="007801B0" w:rsidP="007801B0">
      <w:pPr>
        <w:pStyle w:val="Listeavsnitt"/>
        <w:numPr>
          <w:ilvl w:val="0"/>
          <w:numId w:val="50"/>
        </w:numPr>
      </w:pPr>
      <w:r w:rsidRPr="005964F6">
        <w:t>Klimaanlegg</w:t>
      </w:r>
      <w:r w:rsidR="00E4654F" w:rsidRPr="005964F6">
        <w:t xml:space="preserve"> skal</w:t>
      </w:r>
      <w:r w:rsidRPr="005964F6">
        <w:t xml:space="preserve"> vedlikeholdes </w:t>
      </w:r>
      <w:r w:rsidR="00E4654F" w:rsidRPr="005964F6">
        <w:t xml:space="preserve">regelmessig ved periodisk vedlikehold. I tillegg skal det </w:t>
      </w:r>
      <w:r w:rsidR="005964F6" w:rsidRPr="005964F6">
        <w:t>legges inn en dokumentert</w:t>
      </w:r>
      <w:r w:rsidR="00E4654F" w:rsidRPr="005964F6">
        <w:t xml:space="preserve"> kontroll i forkant av sommersesongen.  </w:t>
      </w:r>
    </w:p>
    <w:p w14:paraId="50C67796" w14:textId="77777777" w:rsidR="007801B0" w:rsidRPr="00296AF2" w:rsidRDefault="007801B0" w:rsidP="007801B0">
      <w:pPr>
        <w:pStyle w:val="Listeavsnitt"/>
        <w:numPr>
          <w:ilvl w:val="0"/>
          <w:numId w:val="50"/>
        </w:numPr>
      </w:pPr>
      <w:r w:rsidRPr="00296AF2">
        <w:t>Periodisk vedlikehold skal kunne dokumenteres overfor Oppdragsgiver.</w:t>
      </w:r>
    </w:p>
    <w:p w14:paraId="68E69DB7" w14:textId="77777777" w:rsidR="007801B0" w:rsidRPr="00296AF2" w:rsidRDefault="007801B0" w:rsidP="00EA49A5">
      <w:pPr>
        <w:pStyle w:val="Overskrift2"/>
      </w:pPr>
      <w:bookmarkStart w:id="88" w:name="_Toc524442985"/>
      <w:bookmarkStart w:id="89" w:name="_Toc525048444"/>
      <w:r w:rsidRPr="00296AF2">
        <w:t>Drift av holdeplasser og terminaler</w:t>
      </w:r>
      <w:bookmarkEnd w:id="88"/>
      <w:bookmarkEnd w:id="89"/>
    </w:p>
    <w:p w14:paraId="723D68B8" w14:textId="0FB9E4B7" w:rsidR="007801B0" w:rsidRPr="00E86013" w:rsidRDefault="007801B0" w:rsidP="007801B0">
      <w:r w:rsidRPr="00CF023F">
        <w:t>Det påhviler Oppdragsgiver, eller annen offentlig myndighet, å forestå etablering, vedlikehold og renhold av stoppesteder</w:t>
      </w:r>
      <w:r>
        <w:t xml:space="preserve"> og terminaler. Dette innebærer</w:t>
      </w:r>
      <w:r w:rsidRPr="00CF023F">
        <w:t xml:space="preserve"> </w:t>
      </w:r>
      <w:proofErr w:type="spellStart"/>
      <w:r w:rsidRPr="00CF023F">
        <w:t>lehus</w:t>
      </w:r>
      <w:proofErr w:type="spellEnd"/>
      <w:r w:rsidRPr="00CF023F">
        <w:t>, informasjonssøyler, stoppestedsskilt og informasjonstavler.</w:t>
      </w:r>
      <w:r>
        <w:t xml:space="preserve"> </w:t>
      </w:r>
      <w:r w:rsidRPr="003907A2">
        <w:t xml:space="preserve">Operatør må melde til </w:t>
      </w:r>
      <w:r>
        <w:t>O</w:t>
      </w:r>
      <w:r w:rsidRPr="003907A2">
        <w:t xml:space="preserve">ppdragsgiver om feil og mangler ved holdeplasser og terminaler. </w:t>
      </w:r>
    </w:p>
    <w:p w14:paraId="38E7429F" w14:textId="77777777" w:rsidR="007801B0" w:rsidRDefault="007801B0" w:rsidP="00EA49A5">
      <w:pPr>
        <w:pStyle w:val="Overskrift2"/>
      </w:pPr>
      <w:bookmarkStart w:id="90" w:name="_Toc524442986"/>
      <w:bookmarkStart w:id="91" w:name="_Toc525048445"/>
      <w:r>
        <w:t xml:space="preserve">Bombrikker og </w:t>
      </w:r>
      <w:proofErr w:type="spellStart"/>
      <w:r>
        <w:t>bomåpnere</w:t>
      </w:r>
      <w:bookmarkEnd w:id="90"/>
      <w:bookmarkEnd w:id="91"/>
      <w:proofErr w:type="spellEnd"/>
    </w:p>
    <w:p w14:paraId="1AF39745" w14:textId="5A270BAC" w:rsidR="007801B0" w:rsidRPr="00CF023F" w:rsidRDefault="007801B0" w:rsidP="007801B0">
      <w:r w:rsidRPr="00CF023F">
        <w:t xml:space="preserve">Det er Operatørens ansvar å inngå avtale med bompengeselskaper i området og å </w:t>
      </w:r>
      <w:r>
        <w:t xml:space="preserve">anskaffe bombrikker og dekke eventuelle </w:t>
      </w:r>
      <w:r w:rsidRPr="00CF023F">
        <w:t xml:space="preserve">kostnader i denne forbindelse. Busser i trafikk for </w:t>
      </w:r>
      <w:r>
        <w:t>Oppdragsgiver</w:t>
      </w:r>
      <w:r w:rsidR="0030795C">
        <w:t xml:space="preserve"> passerer gratis gjennom bomstasjonene </w:t>
      </w:r>
      <w:r w:rsidRPr="00CF023F">
        <w:t>i området.</w:t>
      </w:r>
    </w:p>
    <w:p w14:paraId="0DFEECD0" w14:textId="77777777" w:rsidR="007801B0" w:rsidRPr="00296AF2" w:rsidRDefault="007801B0" w:rsidP="007801B0">
      <w:r w:rsidRPr="00CF023F">
        <w:t xml:space="preserve">Der det er behov for </w:t>
      </w:r>
      <w:proofErr w:type="spellStart"/>
      <w:r w:rsidRPr="00CF023F">
        <w:t>bomåpnere</w:t>
      </w:r>
      <w:proofErr w:type="spellEnd"/>
      <w:r w:rsidRPr="00CF023F">
        <w:t xml:space="preserve"> anskaffes og bekostes dette av Operatør</w:t>
      </w:r>
      <w:r>
        <w:t>en</w:t>
      </w:r>
      <w:r w:rsidRPr="00CF023F">
        <w:t>. Operatør</w:t>
      </w:r>
      <w:r>
        <w:t>en</w:t>
      </w:r>
      <w:r w:rsidRPr="00CF023F">
        <w:t xml:space="preserve"> </w:t>
      </w:r>
      <w:r w:rsidRPr="00296AF2">
        <w:t xml:space="preserve">dekker også vedlikeholdskostnader samt nyanskaffelser ved tap.   </w:t>
      </w:r>
    </w:p>
    <w:p w14:paraId="07CFAAA1" w14:textId="77777777" w:rsidR="007801B0" w:rsidRDefault="007801B0" w:rsidP="00EA49A5">
      <w:pPr>
        <w:pStyle w:val="Overskrift2"/>
      </w:pPr>
      <w:bookmarkStart w:id="92" w:name="_Toc496798475"/>
      <w:bookmarkStart w:id="93" w:name="_Toc524442987"/>
      <w:bookmarkStart w:id="94" w:name="_Toc525048446"/>
      <w:bookmarkEnd w:id="92"/>
      <w:r>
        <w:t>Spesielle bestemmelser</w:t>
      </w:r>
      <w:bookmarkEnd w:id="93"/>
      <w:bookmarkEnd w:id="94"/>
    </w:p>
    <w:p w14:paraId="44D18568" w14:textId="0EA78938" w:rsidR="007801B0" w:rsidRDefault="007801B0" w:rsidP="007801B0">
      <w:pPr>
        <w:pStyle w:val="Overskrift3"/>
      </w:pPr>
      <w:bookmarkStart w:id="95" w:name="_Toc524442988"/>
      <w:bookmarkStart w:id="96" w:name="_Toc525048447"/>
      <w:r>
        <w:t>Forbud mot bruk av håndholdte elektronisk utstyr og hodetelefoner/ørepropper</w:t>
      </w:r>
      <w:bookmarkEnd w:id="95"/>
      <w:bookmarkEnd w:id="96"/>
    </w:p>
    <w:p w14:paraId="34F7B2FC" w14:textId="77777777" w:rsidR="007801B0" w:rsidRPr="00773B35" w:rsidRDefault="007801B0" w:rsidP="007801B0">
      <w:r w:rsidRPr="00CF023F">
        <w:t>Under kjøring gjelder forbud mot bruk av håndholdt elektronisk utstyr samt benyttelse av hodetelefon/ørepropper.</w:t>
      </w:r>
    </w:p>
    <w:p w14:paraId="1D9A3CF9" w14:textId="77777777" w:rsidR="007801B0" w:rsidRDefault="007801B0" w:rsidP="007801B0">
      <w:pPr>
        <w:pStyle w:val="Overskrift3"/>
      </w:pPr>
      <w:bookmarkStart w:id="97" w:name="_Toc524442989"/>
      <w:bookmarkStart w:id="98" w:name="_Toc525048448"/>
      <w:r>
        <w:t>Forbud mot tomgangskjøring</w:t>
      </w:r>
      <w:bookmarkEnd w:id="97"/>
      <w:bookmarkEnd w:id="98"/>
    </w:p>
    <w:p w14:paraId="4121E49D" w14:textId="77777777" w:rsidR="007801B0" w:rsidRDefault="007801B0" w:rsidP="007801B0">
      <w:r w:rsidRPr="009C2D10">
        <w:t xml:space="preserve">Som et ledd i å begrense støy og utslipp av skadelige klimagasser fra bussdriften </w:t>
      </w:r>
      <w:r>
        <w:t xml:space="preserve">skal bussene ikke kjøre på </w:t>
      </w:r>
      <w:r w:rsidRPr="009C2D10">
        <w:t>tomgang</w:t>
      </w:r>
      <w:r>
        <w:t xml:space="preserve"> ved</w:t>
      </w:r>
      <w:r w:rsidRPr="009C2D10">
        <w:t xml:space="preserve"> </w:t>
      </w:r>
      <w:r>
        <w:t>start- og endeholdeplassene.</w:t>
      </w:r>
    </w:p>
    <w:p w14:paraId="4C4C31CD" w14:textId="77777777" w:rsidR="007801B0" w:rsidRDefault="007801B0" w:rsidP="007801B0">
      <w:pPr>
        <w:pStyle w:val="Overskrift3"/>
      </w:pPr>
      <w:bookmarkStart w:id="99" w:name="_Toc495672319"/>
      <w:bookmarkStart w:id="100" w:name="_Toc495672320"/>
      <w:bookmarkStart w:id="101" w:name="_Toc524442990"/>
      <w:bookmarkStart w:id="102" w:name="_Toc525048449"/>
      <w:bookmarkEnd w:id="99"/>
      <w:bookmarkEnd w:id="100"/>
      <w:r>
        <w:t>Flagging</w:t>
      </w:r>
      <w:bookmarkEnd w:id="101"/>
      <w:bookmarkEnd w:id="102"/>
    </w:p>
    <w:p w14:paraId="221F6C5A" w14:textId="77777777" w:rsidR="007801B0" w:rsidRPr="000001F9" w:rsidRDefault="007801B0" w:rsidP="007801B0">
      <w:r w:rsidRPr="00CF023F">
        <w:t xml:space="preserve">Operatøren skal sørge for at det flagges med </w:t>
      </w:r>
      <w:r w:rsidRPr="00941629">
        <w:t>norske flagg</w:t>
      </w:r>
      <w:r w:rsidRPr="00CF023F">
        <w:t xml:space="preserve"> på bussene 1. mai og 17. mai, og ellers etter nærmere avtale med Oppdr</w:t>
      </w:r>
      <w:r>
        <w:t>agsgiver. Det må påregnes flagging inntil fire ganger per år uten ekstra godtgjørelse.</w:t>
      </w:r>
    </w:p>
    <w:p w14:paraId="2A8C7B3C" w14:textId="77777777" w:rsidR="007801B0" w:rsidRDefault="007801B0" w:rsidP="007801B0">
      <w:pPr>
        <w:pStyle w:val="Overskrift3"/>
      </w:pPr>
      <w:bookmarkStart w:id="103" w:name="_Toc524442991"/>
      <w:bookmarkStart w:id="104" w:name="_Toc525048450"/>
      <w:r>
        <w:t>Uniformsplikt</w:t>
      </w:r>
      <w:bookmarkEnd w:id="103"/>
      <w:bookmarkEnd w:id="104"/>
    </w:p>
    <w:p w14:paraId="6A606BA9" w14:textId="77777777" w:rsidR="007801B0" w:rsidRPr="000001F9" w:rsidRDefault="007801B0" w:rsidP="007801B0">
      <w:r w:rsidRPr="00CF023F">
        <w:t xml:space="preserve">Uniformsplikt (Operatørens uniform) gjelder for </w:t>
      </w:r>
      <w:r>
        <w:t>trafikkpersonale</w:t>
      </w:r>
      <w:r w:rsidRPr="00CF023F">
        <w:t xml:space="preserve"> med kundekontakt. </w:t>
      </w:r>
      <w:r>
        <w:t xml:space="preserve">I dette tilfellet førere og </w:t>
      </w:r>
      <w:r w:rsidRPr="000713CE">
        <w:t>operativ</w:t>
      </w:r>
      <w:r>
        <w:t xml:space="preserve"> trafikkledelse. </w:t>
      </w:r>
      <w:r w:rsidRPr="00CF023F">
        <w:t>Operat</w:t>
      </w:r>
      <w:r>
        <w:t xml:space="preserve">øren dekker uniformkostnadene. </w:t>
      </w:r>
    </w:p>
    <w:p w14:paraId="100F1B72" w14:textId="77777777" w:rsidR="007801B0" w:rsidRDefault="007801B0" w:rsidP="00EA49A5">
      <w:pPr>
        <w:pStyle w:val="Overskrift2"/>
      </w:pPr>
      <w:bookmarkStart w:id="105" w:name="_Toc524442992"/>
      <w:bookmarkStart w:id="106" w:name="_Toc525048451"/>
      <w:r>
        <w:t>Utprøving av nye løsninger</w:t>
      </w:r>
      <w:bookmarkEnd w:id="105"/>
      <w:bookmarkEnd w:id="106"/>
    </w:p>
    <w:p w14:paraId="6B68423C" w14:textId="3CCA9DFF" w:rsidR="001C545D" w:rsidRDefault="007801B0" w:rsidP="001C545D">
      <w:r w:rsidRPr="00CD56BE">
        <w:t>Operatøren må være villig til å delta i testing/utprøving av nye løsninger for å forbedre kollektivtrafikken. Nedenfor er det nevnt et eksempel, men andre tiltak kan også bli aktuelle. Dette vil bli behandlet etter endringsbestemmelse</w:t>
      </w:r>
      <w:r w:rsidR="001C545D">
        <w:t xml:space="preserve"> omtalt i </w:t>
      </w:r>
      <w:bookmarkStart w:id="107" w:name="_Toc524442993"/>
      <w:r w:rsidR="001C545D">
        <w:t>Kontrakten.</w:t>
      </w:r>
    </w:p>
    <w:p w14:paraId="4C476BCA" w14:textId="7BC2634C" w:rsidR="007801B0" w:rsidRPr="004D5BB5" w:rsidRDefault="007801B0" w:rsidP="001C545D">
      <w:pPr>
        <w:pStyle w:val="Overskrift3"/>
      </w:pPr>
      <w:bookmarkStart w:id="108" w:name="_Toc525048452"/>
      <w:r w:rsidRPr="004D5BB5">
        <w:t>Utprøving av nytt bussmateriell</w:t>
      </w:r>
      <w:bookmarkEnd w:id="107"/>
      <w:bookmarkEnd w:id="108"/>
    </w:p>
    <w:p w14:paraId="6AFEF1EE" w14:textId="77777777" w:rsidR="007801B0" w:rsidRDefault="007801B0" w:rsidP="007801B0">
      <w:pPr>
        <w:rPr>
          <w:rFonts w:asciiTheme="majorHAnsi" w:eastAsiaTheme="majorEastAsia" w:hAnsiTheme="majorHAnsi" w:cstheme="majorBidi"/>
          <w:color w:val="E60000" w:themeColor="text2"/>
          <w:sz w:val="28"/>
          <w:szCs w:val="32"/>
        </w:rPr>
      </w:pPr>
      <w:r w:rsidRPr="00CD56BE">
        <w:t xml:space="preserve">Det kan være aktuelt med utprøving av nye typer bussmateriell f.eks. med annen miljøteknologi. Operatørens rolle kan være å kjøpe/leie og drifte busser eller drifte busser anskaffet av </w:t>
      </w:r>
      <w:r>
        <w:t>O</w:t>
      </w:r>
      <w:r w:rsidRPr="00CD56BE">
        <w:t xml:space="preserve">ppdragsgiver. Operatør må om dette blir aktuelt påregne behov for ekstra rapportering, oppfølging </w:t>
      </w:r>
      <w:r>
        <w:t>mv</w:t>
      </w:r>
      <w:r w:rsidRPr="00CD56BE">
        <w:t xml:space="preserve">. til oppdragsgiver. </w:t>
      </w:r>
    </w:p>
    <w:p w14:paraId="51943796" w14:textId="77777777" w:rsidR="007801B0" w:rsidRDefault="007801B0" w:rsidP="00EA49A5">
      <w:pPr>
        <w:pStyle w:val="Overskrift2"/>
      </w:pPr>
      <w:bookmarkStart w:id="109" w:name="_Toc524442978"/>
      <w:bookmarkStart w:id="110" w:name="_Toc525048453"/>
      <w:r>
        <w:t>Kjøretøy- og miljørapportering</w:t>
      </w:r>
      <w:bookmarkEnd w:id="109"/>
      <w:r>
        <w:t xml:space="preserve"> (FRIDA)</w:t>
      </w:r>
      <w:bookmarkEnd w:id="110"/>
    </w:p>
    <w:p w14:paraId="3E2566B6" w14:textId="77777777" w:rsidR="007801B0" w:rsidRPr="00A4168D" w:rsidRDefault="007801B0" w:rsidP="007801B0">
      <w:r w:rsidRPr="003701B0">
        <w:t xml:space="preserve">Operatøren er pliktig til løpende å rapportere kjøretøyrelaterte opplysninger i den web-baserte miljø- og kjøretøydatabase som Oppdragsgiver benytter. Se følgende link for opplysninger om rapporteringssystemet:  </w:t>
      </w:r>
    </w:p>
    <w:p w14:paraId="3BE21934" w14:textId="77777777" w:rsidR="007801B0" w:rsidRPr="003701B0" w:rsidRDefault="000F72A0" w:rsidP="007801B0">
      <w:hyperlink r:id="rId12" w:history="1">
        <w:r w:rsidR="007801B0" w:rsidRPr="00774A99">
          <w:rPr>
            <w:rStyle w:val="Hyperkobling"/>
          </w:rPr>
          <w:t>http://www.port.se/Dokument/FRIDA-trycksak.pdf</w:t>
        </w:r>
      </w:hyperlink>
    </w:p>
    <w:p w14:paraId="6BEDA57F" w14:textId="77777777" w:rsidR="007801B0" w:rsidRDefault="007801B0" w:rsidP="007801B0">
      <w:r w:rsidRPr="003701B0">
        <w:t>Operatør vil bli gitt brukertilgang til systemet av Oppdragsgiver uten kostnad.</w:t>
      </w:r>
    </w:p>
    <w:p w14:paraId="16F2EF87" w14:textId="77777777" w:rsidR="007801B0" w:rsidRPr="003701B0" w:rsidRDefault="007801B0" w:rsidP="007801B0">
      <w:r w:rsidRPr="006B0F26">
        <w:t>Oppdragsgiver kan endre system for miljørapportering underveis i kontraktsperioden, eller hvordan eksisterende systemer skal benyttes. Operatøren vil få skriftlig beskjed fra Oppdragsgiver dersom det skjer endringer.</w:t>
      </w:r>
      <w:r>
        <w:t xml:space="preserve"> </w:t>
      </w:r>
    </w:p>
    <w:p w14:paraId="00DBC139" w14:textId="77777777" w:rsidR="007801B0" w:rsidRDefault="007801B0" w:rsidP="00EA49A5">
      <w:pPr>
        <w:pStyle w:val="Overskrift2"/>
      </w:pPr>
      <w:bookmarkStart w:id="111" w:name="_Toc524442979"/>
      <w:bookmarkStart w:id="112" w:name="_Toc525048454"/>
      <w:r>
        <w:t>Krav til behandling av hittegods</w:t>
      </w:r>
      <w:bookmarkEnd w:id="111"/>
      <w:bookmarkEnd w:id="112"/>
    </w:p>
    <w:p w14:paraId="09905D82" w14:textId="77777777" w:rsidR="007801B0" w:rsidRDefault="007801B0" w:rsidP="007801B0">
      <w:r w:rsidRPr="00CF023F">
        <w:t xml:space="preserve">Hittegods skal håndteres og tas vare på i henhold til gjeldende lover og forskrifter.  </w:t>
      </w:r>
      <w:r w:rsidRPr="00176C6E">
        <w:t>Dersom ikke rettmessig eier henter hittegodset hos Operatøren i løpet av driftsdøgnet det er mistet/gjenglemt, skal Operatør senest neste virkedag levere dette til Oppdragsgivers hittegodskontor.</w:t>
      </w:r>
      <w:r w:rsidRPr="00CF023F">
        <w:t xml:space="preserve"> </w:t>
      </w:r>
    </w:p>
    <w:p w14:paraId="026007BE" w14:textId="77777777" w:rsidR="007801B0" w:rsidRDefault="007801B0" w:rsidP="007801B0">
      <w:r w:rsidRPr="00CF023F">
        <w:t xml:space="preserve">Ved innlevering av hittegods skal hver enkelt gjenstand være merket med tydelig og nøyaktig utfylt hittegodslapp hvor det fremgår dato, klokkeslett, funnsted/linjenummer og hvem som har funnet gjenstanden. </w:t>
      </w:r>
    </w:p>
    <w:p w14:paraId="3915B5E4" w14:textId="77777777" w:rsidR="007801B0" w:rsidRPr="00CF023F" w:rsidRDefault="007801B0" w:rsidP="007801B0">
      <w:r>
        <w:t xml:space="preserve">Operatøren skal føre en logg over hittegods slik at det er mulig å spore når og hvor det er funnet, hentet av eier, eller levert til Oppdragsgivers hittegodskontor. </w:t>
      </w:r>
    </w:p>
    <w:p w14:paraId="10EFADF5" w14:textId="26FB7700" w:rsidR="007801B0" w:rsidRPr="00773B35" w:rsidRDefault="007801B0" w:rsidP="007801B0">
      <w:r w:rsidRPr="009E0B8B">
        <w:t>Funn av penger og verdisaker, samt varer som kan bli bedervet i løpet av døgnet, skal straks meldes til trafikkleder</w:t>
      </w:r>
      <w:r w:rsidR="001C545D">
        <w:t xml:space="preserve"> som loggfører dette i Trafikkloggen.</w:t>
      </w:r>
    </w:p>
    <w:p w14:paraId="1F5D00D5" w14:textId="1952A090" w:rsidR="0062590F" w:rsidRDefault="00946620" w:rsidP="00774A99">
      <w:pPr>
        <w:pStyle w:val="Overskrift1"/>
      </w:pPr>
      <w:bookmarkStart w:id="113" w:name="_Toc525048455"/>
      <w:r>
        <w:t>Kurs og o</w:t>
      </w:r>
      <w:r w:rsidR="0062590F">
        <w:t>pplæring</w:t>
      </w:r>
      <w:bookmarkEnd w:id="113"/>
    </w:p>
    <w:p w14:paraId="40072996" w14:textId="77777777" w:rsidR="00946620" w:rsidRDefault="00946620" w:rsidP="00774A99">
      <w:r>
        <w:t xml:space="preserve">Oppdragsgiver er ansvarlig for opplæring av operatørens nøkkelpersonell/instruktører. Operatøren er ansvarlig for opplæring av egne ansatte. </w:t>
      </w:r>
      <w:r w:rsidRPr="006A1AFC">
        <w:t>Oppdragsgiver og Operatør skal ha en kontaktperson/ansvarlig for opplæring</w:t>
      </w:r>
      <w:r w:rsidRPr="00EC390D">
        <w:t xml:space="preserve"> og kurs.</w:t>
      </w:r>
    </w:p>
    <w:p w14:paraId="6DD32ED7" w14:textId="6E33788D" w:rsidR="00946620" w:rsidRDefault="00946620" w:rsidP="00774A99">
      <w:r>
        <w:t>Oppdragsgiver benytter en digital læringsplattform som inneholder e-læringskurs og annet opplæringsmateriell. Operatørens ansatte må ha tilgang til stasjonær/bærbar enhet som muliggjør gjennomføring av</w:t>
      </w:r>
      <w:r w:rsidR="007169E8">
        <w:t xml:space="preserve"> e-læringskurs i Oppdragsgivers</w:t>
      </w:r>
      <w:r>
        <w:t xml:space="preserve"> digitale læringsplattform.</w:t>
      </w:r>
    </w:p>
    <w:p w14:paraId="20692E5C" w14:textId="495923A9" w:rsidR="00F86A17" w:rsidRDefault="00946620" w:rsidP="00774A99">
      <w:r>
        <w:t>Oppdragsgiver tilbyr kurs innenfor oppdragsgivers ansvarsområder og tjenester. Kursene er tilgjengelig i Oppdragsgivers digitale læringsportal.</w:t>
      </w:r>
    </w:p>
    <w:p w14:paraId="59B8D5A8" w14:textId="4DF3E370" w:rsidR="00946620" w:rsidRDefault="00946620" w:rsidP="00CD0CF4">
      <w:r>
        <w:t>Operatørens ansatte skal ha gjennomgått aktuelle e-læringskursene og tester som ligger i Oppdragsgivers digitale læringsplattform før anbudstart. Operatør har videre ansvar for at ansat</w:t>
      </w:r>
      <w:r w:rsidR="007169E8">
        <w:t>te gjennomfører aktuelle kurs i</w:t>
      </w:r>
      <w:r>
        <w:t xml:space="preserve"> innenfor gjeldende anbudsperiode. </w:t>
      </w:r>
    </w:p>
    <w:p w14:paraId="22E96912" w14:textId="77777777" w:rsidR="00946620" w:rsidRPr="008054B5" w:rsidRDefault="00946620" w:rsidP="00CD0CF4">
      <w:r w:rsidRPr="008054B5">
        <w:t>Ansatte hos operatørselskapet skal ha gjennomgått opplæring i, og til enhver tid ha nødvendige kunnskaper om:</w:t>
      </w:r>
    </w:p>
    <w:p w14:paraId="6F70A59D" w14:textId="77777777" w:rsidR="00946620" w:rsidRPr="008054B5" w:rsidRDefault="00946620" w:rsidP="004E72B9">
      <w:pPr>
        <w:pStyle w:val="Listeavsnitt"/>
      </w:pPr>
      <w:r w:rsidRPr="008054B5">
        <w:t>Kundebehandling</w:t>
      </w:r>
      <w:r>
        <w:t xml:space="preserve"> og serviceløfte</w:t>
      </w:r>
    </w:p>
    <w:p w14:paraId="4F8E5C37" w14:textId="77777777" w:rsidR="00946620" w:rsidRPr="008054B5" w:rsidRDefault="00946620" w:rsidP="004E72B9">
      <w:pPr>
        <w:pStyle w:val="Listeavsnitt"/>
      </w:pPr>
      <w:r w:rsidRPr="008054B5">
        <w:t xml:space="preserve">Riktig kjørestil </w:t>
      </w:r>
    </w:p>
    <w:p w14:paraId="23747E47" w14:textId="455C76EB" w:rsidR="00946620" w:rsidRDefault="00360CE6" w:rsidP="004E72B9">
      <w:pPr>
        <w:pStyle w:val="Listeavsnitt"/>
      </w:pPr>
      <w:r>
        <w:t>Oppdragsgiver</w:t>
      </w:r>
      <w:r w:rsidR="00946620" w:rsidRPr="008054B5">
        <w:t xml:space="preserve">s pris- og billettsystem, samt </w:t>
      </w:r>
      <w:proofErr w:type="spellStart"/>
      <w:r w:rsidR="00946620" w:rsidRPr="008054B5">
        <w:t>sonestruktur</w:t>
      </w:r>
      <w:proofErr w:type="spellEnd"/>
      <w:r w:rsidR="00946620" w:rsidRPr="008054B5">
        <w:t xml:space="preserve"> </w:t>
      </w:r>
    </w:p>
    <w:p w14:paraId="6A7C9C4B" w14:textId="5AC31220" w:rsidR="007D47EE" w:rsidRPr="008054B5" w:rsidRDefault="00946620" w:rsidP="004E72B9">
      <w:pPr>
        <w:pStyle w:val="Listeavsnitt"/>
      </w:pPr>
      <w:r w:rsidRPr="008054B5">
        <w:t>Betjening av førersalgsmaskin og rutiner ved igangsettelse og «tømming» av denne (</w:t>
      </w:r>
      <w:r>
        <w:t>Oppdragsgivers digitale læringsplattform</w:t>
      </w:r>
      <w:r w:rsidRPr="008054B5">
        <w:t>)</w:t>
      </w:r>
    </w:p>
    <w:p w14:paraId="06E3046A" w14:textId="089B2A4C" w:rsidR="007D47EE" w:rsidRDefault="00946620" w:rsidP="004E72B9">
      <w:pPr>
        <w:pStyle w:val="Listeavsnitt"/>
      </w:pPr>
      <w:r w:rsidRPr="008054B5">
        <w:t>Detaljkunnskaper om linjene Operatøren betjener, samt korresponderende/samkjørende linjer</w:t>
      </w:r>
    </w:p>
    <w:p w14:paraId="1876AFB3" w14:textId="77777777" w:rsidR="00946620" w:rsidRPr="008054B5" w:rsidRDefault="00946620" w:rsidP="004E72B9">
      <w:pPr>
        <w:pStyle w:val="Listeavsnitt"/>
      </w:pPr>
      <w:r w:rsidRPr="008054B5">
        <w:t>Gode kunnskaper om det øvrige linjenettet i ruteområdet</w:t>
      </w:r>
    </w:p>
    <w:p w14:paraId="1C3F29D7" w14:textId="77777777" w:rsidR="00946620" w:rsidRPr="008054B5" w:rsidRDefault="00946620" w:rsidP="004E72B9">
      <w:pPr>
        <w:pStyle w:val="Listeavsnitt"/>
      </w:pPr>
      <w:r w:rsidRPr="008054B5">
        <w:t>Transportvedtektene og Oppdragsgivers reisegaranti</w:t>
      </w:r>
    </w:p>
    <w:p w14:paraId="3E34DF58" w14:textId="77777777" w:rsidR="00946620" w:rsidRPr="008054B5" w:rsidRDefault="00946620" w:rsidP="004E72B9">
      <w:pPr>
        <w:pStyle w:val="Listeavsnitt"/>
      </w:pPr>
      <w:r w:rsidRPr="008054B5">
        <w:t>Fastsatte varslingsrutiner og beredskapstiltak ved større ulykker og brann</w:t>
      </w:r>
    </w:p>
    <w:p w14:paraId="0D68FC54" w14:textId="26D6967D" w:rsidR="00946620" w:rsidRDefault="00946620" w:rsidP="004E72B9">
      <w:pPr>
        <w:pStyle w:val="Listeavsnitt"/>
      </w:pPr>
      <w:r w:rsidRPr="008054B5">
        <w:t xml:space="preserve">Krisehåndtering iht. </w:t>
      </w:r>
      <w:r w:rsidRPr="00774A99">
        <w:t xml:space="preserve">pkt. </w:t>
      </w:r>
      <w:r w:rsidR="00A47579">
        <w:fldChar w:fldCharType="begin"/>
      </w:r>
      <w:r w:rsidR="00A47579">
        <w:instrText xml:space="preserve"> REF _Ref496794496 \r \h </w:instrText>
      </w:r>
      <w:r w:rsidR="00121CD0">
        <w:instrText xml:space="preserve"> \* MERGEFORMAT </w:instrText>
      </w:r>
      <w:r w:rsidR="00A47579">
        <w:fldChar w:fldCharType="separate"/>
      </w:r>
      <w:r w:rsidR="00CA2355">
        <w:t>7.7</w:t>
      </w:r>
      <w:r w:rsidR="00A47579">
        <w:fldChar w:fldCharType="end"/>
      </w:r>
      <w:r w:rsidR="00A47579">
        <w:t xml:space="preserve"> </w:t>
      </w:r>
      <w:r w:rsidR="00A47579">
        <w:fldChar w:fldCharType="begin"/>
      </w:r>
      <w:r w:rsidR="00A47579">
        <w:instrText xml:space="preserve"> REF _Ref496794512 \p \h </w:instrText>
      </w:r>
      <w:r w:rsidR="00121CD0">
        <w:instrText xml:space="preserve"> \* MERGEFORMAT </w:instrText>
      </w:r>
      <w:r w:rsidR="00A47579">
        <w:fldChar w:fldCharType="separate"/>
      </w:r>
      <w:r w:rsidR="00CA2355">
        <w:t>ovenfor</w:t>
      </w:r>
      <w:r w:rsidR="00A47579">
        <w:fldChar w:fldCharType="end"/>
      </w:r>
    </w:p>
    <w:p w14:paraId="78D55539" w14:textId="45CD6715" w:rsidR="00946620" w:rsidRDefault="00946620" w:rsidP="00924DEB">
      <w:pPr>
        <w:rPr>
          <w:i/>
        </w:rPr>
      </w:pPr>
      <w:r>
        <w:t>Operatør kan komme med innspill til ønsk</w:t>
      </w:r>
      <w:r w:rsidR="00A6409A">
        <w:t>et opplæring. Oppdragsgiver og O</w:t>
      </w:r>
      <w:r>
        <w:t>peratør kan i samarbeid utvikle og planlegge kurs innenfor ulike emner/tema. Alle kurs skal utvikles med fokus på tidsriktige og kostnadseffektiv opplæring, spesielt fokus på bruk av e-læring og Oppdragsgivers digitale læringsplattform</w:t>
      </w:r>
      <w:r>
        <w:rPr>
          <w:i/>
        </w:rPr>
        <w:t>.</w:t>
      </w:r>
    </w:p>
    <w:p w14:paraId="34BC18CC" w14:textId="77777777" w:rsidR="00CD60A1" w:rsidRDefault="00946620" w:rsidP="00CD60A1">
      <w:r w:rsidRPr="00CF023F">
        <w:t xml:space="preserve">Operatør skal kunne stille all betjening kostnadsfritt til disposisjon for Oppdragsgiver inntil </w:t>
      </w:r>
      <w:r w:rsidR="00A6409A">
        <w:t>to (</w:t>
      </w:r>
      <w:r w:rsidRPr="00CF023F">
        <w:t>2</w:t>
      </w:r>
      <w:r w:rsidR="00A6409A">
        <w:t>)</w:t>
      </w:r>
      <w:r w:rsidRPr="00CF023F">
        <w:t xml:space="preserve"> dager hvert kalenderår. Dette for å gjennomgå supplerende opplæring innen de områder Oppdragsgiver finner nødvendig.</w:t>
      </w:r>
    </w:p>
    <w:p w14:paraId="6C97C8EE" w14:textId="7A60466B" w:rsidR="00CD60A1" w:rsidRDefault="00CD60A1" w:rsidP="00CD60A1">
      <w:r w:rsidRPr="00072DD6">
        <w:t>Opera</w:t>
      </w:r>
      <w:r w:rsidR="00072DD6" w:rsidRPr="00072DD6">
        <w:t>tøren er pliktig til å avsette é</w:t>
      </w:r>
      <w:r w:rsidRPr="00072DD6">
        <w:t xml:space="preserve">n </w:t>
      </w:r>
      <w:r w:rsidR="00072DD6" w:rsidRPr="00072DD6">
        <w:t xml:space="preserve">(1) </w:t>
      </w:r>
      <w:r w:rsidRPr="00072DD6">
        <w:t>dag per år uten særskilt godtgjørelse, for alle på operativt ledernivå til deltakelse i kurs/samling i regi av Oppdragsg</w:t>
      </w:r>
      <w:r w:rsidR="00072DD6">
        <w:t>iver relatert til kjøreoppdraget.</w:t>
      </w:r>
    </w:p>
    <w:p w14:paraId="343A2918" w14:textId="77777777" w:rsidR="00CD60A1" w:rsidRDefault="00CD60A1" w:rsidP="00CD60A1"/>
    <w:p w14:paraId="4839A3E6" w14:textId="2F100BAC" w:rsidR="00A3500B" w:rsidRDefault="00997118" w:rsidP="00CD60A1">
      <w:pPr>
        <w:pStyle w:val="Overskrift3"/>
      </w:pPr>
      <w:bookmarkStart w:id="114" w:name="_Toc525048456"/>
      <w:r w:rsidRPr="001C545D">
        <w:t>Opplæring i</w:t>
      </w:r>
      <w:r>
        <w:t xml:space="preserve"> håndtering av uønskede hendelser</w:t>
      </w:r>
      <w:bookmarkEnd w:id="114"/>
    </w:p>
    <w:p w14:paraId="7FECBF9D" w14:textId="2CCE1552" w:rsidR="00A3500B" w:rsidRPr="00A4168D" w:rsidRDefault="00A3500B" w:rsidP="00AB276E">
      <w:r w:rsidRPr="00176C6E">
        <w:t>All betjening skal ha en grunnleggende opplæring og trening innen brann-, ulykkes- og krisehåndtering med regelmessige repetisjoner.  Betjeningen skal ha førstehjelpskurs minimum på nivå av Norsk grunnkurs i førstehjelp (6 timer, inn</w:t>
      </w:r>
      <w:r w:rsidR="00A13F3D" w:rsidRPr="00176C6E">
        <w:t>ført av Norsk Førstehjelpsråd i </w:t>
      </w:r>
      <w:r w:rsidRPr="00176C6E">
        <w:t>1998).</w:t>
      </w:r>
    </w:p>
    <w:p w14:paraId="4DF59EB4" w14:textId="3E2E9C2A" w:rsidR="0062590F" w:rsidRDefault="0062590F" w:rsidP="00EA49A5">
      <w:pPr>
        <w:pStyle w:val="Overskrift2"/>
      </w:pPr>
      <w:bookmarkStart w:id="115" w:name="_Toc525048457"/>
      <w:r>
        <w:t xml:space="preserve">Opplæring </w:t>
      </w:r>
      <w:r w:rsidR="00AF698F">
        <w:t>Serviceløftet</w:t>
      </w:r>
      <w:bookmarkEnd w:id="115"/>
    </w:p>
    <w:p w14:paraId="3186F0BE" w14:textId="4DCBCDA3" w:rsidR="00AF698F" w:rsidRPr="00A3265B" w:rsidRDefault="00AF698F" w:rsidP="00AF698F">
      <w:pPr>
        <w:rPr>
          <w:iCs/>
        </w:rPr>
      </w:pPr>
      <w:r w:rsidRPr="00A3265B">
        <w:rPr>
          <w:iCs/>
        </w:rPr>
        <w:t>Gode kundeopplevelser og fornøyde kunder er viktig. Serviceløftet Enkelt og vennlig har til hensikt å gi et løfte til kundene at de i alle møter med oss skal oppleve å reise kollektivt som enkelt og vennlig. Serviceløftet er i tråd vår felles visjon om at vi sammen gjør kollektivtrafikken til et naturlig førstevalg, og et av Ruters overordnede mål om Fornøyde kunder.</w:t>
      </w:r>
      <w:r w:rsidR="00FB48DA">
        <w:rPr>
          <w:iCs/>
        </w:rPr>
        <w:t xml:space="preserve"> </w:t>
      </w:r>
      <w:r w:rsidRPr="00A3265B">
        <w:rPr>
          <w:iCs/>
        </w:rPr>
        <w:t>Oppdragsgiver ber Operatør gjøre seg kjent med serviceløftet</w:t>
      </w:r>
      <w:r w:rsidR="00FB48DA">
        <w:rPr>
          <w:iCs/>
        </w:rPr>
        <w:t xml:space="preserve"> og innarbeide dette i sin interne opplæring.</w:t>
      </w:r>
    </w:p>
    <w:p w14:paraId="50426D04" w14:textId="4541F8D6" w:rsidR="0062590F" w:rsidRDefault="0062590F" w:rsidP="00EA49A5">
      <w:pPr>
        <w:pStyle w:val="Overskrift2"/>
      </w:pPr>
      <w:bookmarkStart w:id="116" w:name="_Toc525048458"/>
      <w:r>
        <w:t>Opplæring pris- og sonesystem</w:t>
      </w:r>
      <w:bookmarkEnd w:id="116"/>
    </w:p>
    <w:p w14:paraId="6EFFAB25" w14:textId="21DD833D" w:rsidR="00946620" w:rsidRPr="00A0658F" w:rsidRDefault="00946620" w:rsidP="00774A99">
      <w:r w:rsidRPr="00A0658F">
        <w:t xml:space="preserve">Oppdragsgiver vil stå for opplæring av Operatørens nøkkelpersonell/instruktører som skal forestå føreropplæring mht. billetter priser, forretningsregler, </w:t>
      </w:r>
      <w:proofErr w:type="spellStart"/>
      <w:r w:rsidRPr="00A0658F">
        <w:t>sonestruktur</w:t>
      </w:r>
      <w:proofErr w:type="spellEnd"/>
      <w:r w:rsidRPr="00A0658F">
        <w:t xml:space="preserve"> </w:t>
      </w:r>
      <w:r w:rsidRPr="00197DE7">
        <w:t xml:space="preserve">samt </w:t>
      </w:r>
      <w:r w:rsidRPr="00A0658F">
        <w:t>bruk</w:t>
      </w:r>
      <w:r>
        <w:t xml:space="preserve"> og feilretting </w:t>
      </w:r>
      <w:r w:rsidRPr="00A0658F">
        <w:t>av billettsystem. Operatør er deretter ansvarlig for opplæring av eget personell i Oppdragsgivers prisbestemmelser, betjeningen av billettsystemet</w:t>
      </w:r>
      <w:r w:rsidRPr="003F279F">
        <w:t xml:space="preserve"> </w:t>
      </w:r>
      <w:r w:rsidRPr="00774A99">
        <w:t>(</w:t>
      </w:r>
      <w:r w:rsidR="004F5B34" w:rsidRPr="00774A99">
        <w:t>j</w:t>
      </w:r>
      <w:r w:rsidRPr="00774A99">
        <w:t xml:space="preserve">f. </w:t>
      </w:r>
      <w:r w:rsidR="00A13F3D" w:rsidRPr="00774A99">
        <w:t xml:space="preserve">Oppdragsgivers </w:t>
      </w:r>
      <w:r w:rsidRPr="00774A99">
        <w:t>håndbok for priser og billetter),</w:t>
      </w:r>
      <w:r w:rsidRPr="003701B0">
        <w:rPr>
          <w:color w:val="FF0000"/>
        </w:rPr>
        <w:t xml:space="preserve"> </w:t>
      </w:r>
      <w:r w:rsidRPr="00A0658F">
        <w:t>samt gjennomføre opplæringsti</w:t>
      </w:r>
      <w:r w:rsidR="00FB48DA">
        <w:t>ltak initiert av Oppdragsgiver</w:t>
      </w:r>
      <w:r w:rsidR="00FB48DA" w:rsidRPr="00A0658F">
        <w:t xml:space="preserve"> (herunder e-læringskurs i </w:t>
      </w:r>
      <w:r w:rsidR="00FB48DA" w:rsidRPr="00FB48DA">
        <w:t xml:space="preserve">Ruters digitale læringsplattform </w:t>
      </w:r>
      <w:r w:rsidR="00FB48DA" w:rsidRPr="00FB48DA">
        <w:rPr>
          <w:i/>
        </w:rPr>
        <w:t>Ruterkompetanse).</w:t>
      </w:r>
      <w:r w:rsidR="00FB48DA" w:rsidRPr="00A0658F">
        <w:t xml:space="preserve"> </w:t>
      </w:r>
      <w:r w:rsidRPr="00A0658F">
        <w:t xml:space="preserve">Operatørens ansatte skal ha opplæring i det ovennevnte i minimum </w:t>
      </w:r>
      <w:r w:rsidR="003F279F">
        <w:t>to (</w:t>
      </w:r>
      <w:r w:rsidRPr="00A0658F">
        <w:t>2</w:t>
      </w:r>
      <w:r w:rsidR="003F279F">
        <w:t>)</w:t>
      </w:r>
      <w:r w:rsidRPr="00A0658F">
        <w:t xml:space="preserve"> arbeidsdager per kalenderår. Ved spesielt store endringer må Operatøren påregne ytterligere tidsbruk for å sikre god kvalitet på alle tjenester. </w:t>
      </w:r>
    </w:p>
    <w:p w14:paraId="615592F7" w14:textId="635FFBB6" w:rsidR="00946620" w:rsidRDefault="00946620" w:rsidP="00CD0CF4">
      <w:r w:rsidRPr="00A0658F">
        <w:t>Oppdragsgiver vil stå for nødvendig opplæring av teknisk personell ved oppdraget begynnelse, jf. Operatørens arbeidsoppgaver</w:t>
      </w:r>
      <w:r w:rsidR="007A451A">
        <w:t>.</w:t>
      </w:r>
    </w:p>
    <w:p w14:paraId="30328604" w14:textId="77777777" w:rsidR="00F431FB" w:rsidRPr="00F30CCA" w:rsidRDefault="00F431FB" w:rsidP="00EA49A5">
      <w:pPr>
        <w:pStyle w:val="Overskrift2"/>
        <w:rPr>
          <w:sz w:val="28"/>
          <w:szCs w:val="32"/>
          <w:highlight w:val="yellow"/>
        </w:rPr>
      </w:pPr>
      <w:bookmarkStart w:id="117" w:name="_Toc525048459"/>
      <w:r w:rsidRPr="00F30CCA">
        <w:rPr>
          <w:highlight w:val="yellow"/>
        </w:rPr>
        <w:t>Opplæring i språk</w:t>
      </w:r>
      <w:bookmarkEnd w:id="117"/>
    </w:p>
    <w:p w14:paraId="0CBE5BBF" w14:textId="77777777" w:rsidR="00F431FB" w:rsidRPr="00F30CCA" w:rsidRDefault="00F431FB" w:rsidP="00C74514">
      <w:pPr>
        <w:rPr>
          <w:rStyle w:val="Normaltekst"/>
          <w:iCs/>
          <w:highlight w:val="yellow"/>
        </w:rPr>
      </w:pPr>
      <w:r w:rsidRPr="00F30CCA">
        <w:rPr>
          <w:highlight w:val="yellow"/>
        </w:rPr>
        <w:t>Betjeningen skal beherske norsk fullt ut tilfredsstillende, både skriftlig og muntlig. Operatøren har ansvar for all opplæring samt at kunnskapen vedlikeholdes hos den enkelte. Rutiner for opplæring skal fremgå av Operatørens kvalitetsdokumentasjon. Betjeningen bør ha norskkunnskaper tilsvarende nivå B1 i henhold til nivåklassifiseringer i det felles europeiske rammeverket for språk, CEFR.</w:t>
      </w:r>
    </w:p>
    <w:p w14:paraId="7DD26D79" w14:textId="77777777" w:rsidR="00F431FB" w:rsidRPr="00F30CCA" w:rsidRDefault="00F431FB" w:rsidP="004D5BB5">
      <w:pPr>
        <w:rPr>
          <w:highlight w:val="yellow"/>
        </w:rPr>
      </w:pPr>
      <w:r w:rsidRPr="00F30CCA">
        <w:rPr>
          <w:highlight w:val="yellow"/>
        </w:rPr>
        <w:t>Operatøren skal stille særlige krav om norskferdigheter ved ansettelse. Betjening som ikke har norsk som morsmål, skal ha gjennomført og bestått språktesten norsk for fremmedspråklige - nivå A2 (basis bruker) før de ansettes.</w:t>
      </w:r>
    </w:p>
    <w:p w14:paraId="25D1285F" w14:textId="77777777" w:rsidR="00F30CCA" w:rsidRDefault="00F431FB" w:rsidP="004D5BB5">
      <w:r w:rsidRPr="00F30CCA">
        <w:rPr>
          <w:highlight w:val="yellow"/>
        </w:rPr>
        <w:t>Betjening som allerede er ansatt hos operatør og som ikke har norsk som morsmål, skal operatøren ha et særskilt oppfølgingsansvar for, når det gjelder språkopplæring. Etter endt oppfølging (6 måneder) skal betjeningen bestå språktesten nivå A2, norsk for fremmedspråklige (selvstendig bruker).</w:t>
      </w:r>
      <w:r w:rsidR="00147668" w:rsidRPr="00F30CCA">
        <w:rPr>
          <w:highlight w:val="yellow"/>
        </w:rPr>
        <w:t xml:space="preserve"> </w:t>
      </w:r>
      <w:r w:rsidR="00232A87" w:rsidRPr="00F30CCA">
        <w:rPr>
          <w:highlight w:val="yellow"/>
        </w:rPr>
        <w:t>Oppdragsgiver</w:t>
      </w:r>
      <w:r w:rsidR="00147668" w:rsidRPr="00F30CCA">
        <w:rPr>
          <w:highlight w:val="yellow"/>
        </w:rPr>
        <w:t xml:space="preserve"> vil tilby et e-læringskurs på språk som </w:t>
      </w:r>
      <w:r w:rsidR="00232A87" w:rsidRPr="00F30CCA">
        <w:rPr>
          <w:highlight w:val="yellow"/>
        </w:rPr>
        <w:t>Oppdragsgiver anbefaler å</w:t>
      </w:r>
      <w:r w:rsidR="00147668" w:rsidRPr="00F30CCA">
        <w:rPr>
          <w:highlight w:val="yellow"/>
        </w:rPr>
        <w:t xml:space="preserve"> benytte </w:t>
      </w:r>
      <w:r w:rsidR="00232A87" w:rsidRPr="00F30CCA">
        <w:rPr>
          <w:highlight w:val="yellow"/>
        </w:rPr>
        <w:t>for</w:t>
      </w:r>
      <w:r w:rsidR="00147668" w:rsidRPr="00F30CCA">
        <w:rPr>
          <w:highlight w:val="yellow"/>
        </w:rPr>
        <w:t xml:space="preserve"> å holde språkkunnskapene ved like.</w:t>
      </w:r>
    </w:p>
    <w:p w14:paraId="7D1EE92C" w14:textId="52AEE741" w:rsidR="00AE0372" w:rsidRPr="00AB276E" w:rsidRDefault="00F30CCA" w:rsidP="004D5BB5">
      <w:r w:rsidRPr="00AB2DBE">
        <w:rPr>
          <w:highlight w:val="yellow"/>
        </w:rPr>
        <w:t>Operatør</w:t>
      </w:r>
      <w:r w:rsidR="00AB2DBE" w:rsidRPr="00AB2DBE">
        <w:rPr>
          <w:highlight w:val="yellow"/>
        </w:rPr>
        <w:t xml:space="preserve">en har beskrevet hvordan de skal oppfylle </w:t>
      </w:r>
      <w:r w:rsidR="00140648">
        <w:rPr>
          <w:highlight w:val="yellow"/>
        </w:rPr>
        <w:t>Oppdragsgivers krav</w:t>
      </w:r>
      <w:r w:rsidR="00AB2DBE" w:rsidRPr="00AB2DBE">
        <w:rPr>
          <w:highlight w:val="yellow"/>
        </w:rPr>
        <w:t xml:space="preserve"> og vedlikeholde nivå</w:t>
      </w:r>
      <w:r w:rsidR="00140648">
        <w:rPr>
          <w:highlight w:val="yellow"/>
        </w:rPr>
        <w:t>et</w:t>
      </w:r>
      <w:r w:rsidR="00AB2DBE" w:rsidRPr="00AB2DBE">
        <w:rPr>
          <w:highlight w:val="yellow"/>
        </w:rPr>
        <w:t xml:space="preserve"> gjennom </w:t>
      </w:r>
      <w:r w:rsidR="00140648">
        <w:rPr>
          <w:highlight w:val="yellow"/>
        </w:rPr>
        <w:t xml:space="preserve">hele </w:t>
      </w:r>
      <w:r w:rsidR="00140648" w:rsidRPr="00AB2DBE">
        <w:rPr>
          <w:highlight w:val="yellow"/>
        </w:rPr>
        <w:t>kontraktsperioden</w:t>
      </w:r>
      <w:r w:rsidR="00AB2DBE" w:rsidRPr="00AB2DBE">
        <w:rPr>
          <w:highlight w:val="yellow"/>
        </w:rPr>
        <w:t>.</w:t>
      </w:r>
    </w:p>
    <w:p w14:paraId="296611E9" w14:textId="60321A11" w:rsidR="00946620" w:rsidRDefault="00BC470D" w:rsidP="00774A99">
      <w:pPr>
        <w:pStyle w:val="Overskrift1"/>
      </w:pPr>
      <w:bookmarkStart w:id="118" w:name="_Toc525048460"/>
      <w:r>
        <w:t>Oppfølging</w:t>
      </w:r>
      <w:bookmarkEnd w:id="118"/>
    </w:p>
    <w:p w14:paraId="4F019EB9" w14:textId="77777777" w:rsidR="00653F2E" w:rsidRDefault="00FE4567" w:rsidP="00EA49A5">
      <w:pPr>
        <w:pStyle w:val="Overskrift2"/>
      </w:pPr>
      <w:bookmarkStart w:id="119" w:name="_Toc525048461"/>
      <w:r>
        <w:t>Forberedelser til oppstart</w:t>
      </w:r>
      <w:bookmarkEnd w:id="119"/>
    </w:p>
    <w:p w14:paraId="4BC3C990" w14:textId="60263986" w:rsidR="00653F2E" w:rsidRPr="008206EB" w:rsidRDefault="00653F2E" w:rsidP="00653F2E">
      <w:pPr>
        <w:pStyle w:val="Overskrift3"/>
        <w:rPr>
          <w:highlight w:val="yellow"/>
        </w:rPr>
      </w:pPr>
      <w:bookmarkStart w:id="120" w:name="_Toc525048462"/>
      <w:r w:rsidRPr="008206EB">
        <w:rPr>
          <w:highlight w:val="yellow"/>
        </w:rPr>
        <w:t xml:space="preserve">Plan </w:t>
      </w:r>
      <w:r w:rsidR="007C6D99" w:rsidRPr="008206EB">
        <w:rPr>
          <w:highlight w:val="yellow"/>
        </w:rPr>
        <w:t xml:space="preserve">og </w:t>
      </w:r>
      <w:r w:rsidRPr="008206EB">
        <w:rPr>
          <w:highlight w:val="yellow"/>
        </w:rPr>
        <w:t>for</w:t>
      </w:r>
      <w:r w:rsidR="007C6D99" w:rsidRPr="008206EB">
        <w:rPr>
          <w:highlight w:val="yellow"/>
        </w:rPr>
        <w:t>bere</w:t>
      </w:r>
      <w:r w:rsidR="00D4430F" w:rsidRPr="008206EB">
        <w:rPr>
          <w:highlight w:val="yellow"/>
        </w:rPr>
        <w:t xml:space="preserve">delser til </w:t>
      </w:r>
      <w:r w:rsidRPr="008206EB">
        <w:rPr>
          <w:highlight w:val="yellow"/>
        </w:rPr>
        <w:t>oppstart</w:t>
      </w:r>
      <w:bookmarkEnd w:id="120"/>
      <w:r w:rsidR="00FE4567" w:rsidRPr="008206EB">
        <w:rPr>
          <w:highlight w:val="yellow"/>
        </w:rPr>
        <w:t xml:space="preserve"> </w:t>
      </w:r>
    </w:p>
    <w:p w14:paraId="5FAC91F4" w14:textId="2C875D2A" w:rsidR="00D4430F" w:rsidRPr="00D4430F" w:rsidRDefault="00D4430F" w:rsidP="00D4430F">
      <w:r w:rsidRPr="006F377D">
        <w:rPr>
          <w:highlight w:val="yellow"/>
        </w:rPr>
        <w:t xml:space="preserve">Operatøren </w:t>
      </w:r>
      <w:r w:rsidR="006F377D" w:rsidRPr="006F377D">
        <w:rPr>
          <w:highlight w:val="yellow"/>
        </w:rPr>
        <w:t xml:space="preserve">har </w:t>
      </w:r>
      <w:r w:rsidRPr="006F377D">
        <w:rPr>
          <w:highlight w:val="yellow"/>
        </w:rPr>
        <w:t>utarbeidet et planverk so</w:t>
      </w:r>
      <w:r w:rsidR="006F377D" w:rsidRPr="006F377D">
        <w:rPr>
          <w:highlight w:val="yellow"/>
        </w:rPr>
        <w:t>m sikrer en problemfri oppstart</w:t>
      </w:r>
      <w:r w:rsidR="008206EB">
        <w:rPr>
          <w:highlight w:val="yellow"/>
        </w:rPr>
        <w:t xml:space="preserve">, </w:t>
      </w:r>
      <w:r w:rsidR="006F377D" w:rsidRPr="006F377D">
        <w:rPr>
          <w:highlight w:val="yellow"/>
        </w:rPr>
        <w:t>og beskrevet oppstartsprosessen.</w:t>
      </w:r>
      <w:r w:rsidR="008206EB">
        <w:t xml:space="preserve"> </w:t>
      </w:r>
    </w:p>
    <w:p w14:paraId="311A39AB" w14:textId="77777777" w:rsidR="00BC470D" w:rsidRPr="005332BA" w:rsidRDefault="00BC470D" w:rsidP="00774A99">
      <w:pPr>
        <w:pStyle w:val="Overskrift3"/>
        <w:rPr>
          <w:highlight w:val="yellow"/>
        </w:rPr>
      </w:pPr>
      <w:bookmarkStart w:id="121" w:name="_Toc525048463"/>
      <w:r w:rsidRPr="005332BA">
        <w:rPr>
          <w:highlight w:val="yellow"/>
        </w:rPr>
        <w:t>Fremdriftsplan</w:t>
      </w:r>
      <w:bookmarkEnd w:id="121"/>
      <w:r w:rsidRPr="005332BA">
        <w:rPr>
          <w:highlight w:val="yellow"/>
        </w:rPr>
        <w:t xml:space="preserve"> </w:t>
      </w:r>
    </w:p>
    <w:p w14:paraId="31E3B144" w14:textId="77777777" w:rsidR="004E72B9" w:rsidRDefault="007A451A" w:rsidP="00232A87">
      <w:pPr>
        <w:rPr>
          <w:highlight w:val="yellow"/>
        </w:rPr>
      </w:pPr>
      <w:r w:rsidRPr="005332BA">
        <w:rPr>
          <w:highlight w:val="yellow"/>
        </w:rPr>
        <w:t xml:space="preserve">Planen legges som et bilag til Tilbyders </w:t>
      </w:r>
      <w:r w:rsidR="00D76366" w:rsidRPr="005332BA">
        <w:rPr>
          <w:highlight w:val="yellow"/>
        </w:rPr>
        <w:t>o</w:t>
      </w:r>
      <w:r w:rsidRPr="005332BA">
        <w:rPr>
          <w:highlight w:val="yellow"/>
        </w:rPr>
        <w:t xml:space="preserve">ppdragsbeskrivelse og skal minimum omhandle: </w:t>
      </w:r>
    </w:p>
    <w:p w14:paraId="13EE5283" w14:textId="1BAC1792" w:rsidR="007A451A" w:rsidRPr="004E72B9" w:rsidRDefault="007905FA" w:rsidP="004E72B9">
      <w:pPr>
        <w:pStyle w:val="Listeavsnitt"/>
        <w:rPr>
          <w:highlight w:val="yellow"/>
        </w:rPr>
      </w:pPr>
      <w:r>
        <w:rPr>
          <w:highlight w:val="yellow"/>
        </w:rPr>
        <w:t>E</w:t>
      </w:r>
      <w:r w:rsidR="004E72B9" w:rsidRPr="004E72B9">
        <w:rPr>
          <w:highlight w:val="yellow"/>
        </w:rPr>
        <w:t xml:space="preserve">tablering av </w:t>
      </w:r>
      <w:proofErr w:type="spellStart"/>
      <w:r w:rsidR="004E72B9" w:rsidRPr="004E72B9">
        <w:rPr>
          <w:highlight w:val="yellow"/>
        </w:rPr>
        <w:t>TaaS</w:t>
      </w:r>
      <w:proofErr w:type="spellEnd"/>
      <w:r w:rsidR="004E72B9" w:rsidRPr="004E72B9">
        <w:rPr>
          <w:highlight w:val="yellow"/>
        </w:rPr>
        <w:t xml:space="preserve"> som beskrevet i bilag 1.  </w:t>
      </w:r>
    </w:p>
    <w:p w14:paraId="1212D810" w14:textId="77777777" w:rsidR="00BC470D" w:rsidRPr="005332BA" w:rsidRDefault="00BC470D" w:rsidP="004E72B9">
      <w:pPr>
        <w:pStyle w:val="Listeavsnitt"/>
        <w:rPr>
          <w:highlight w:val="yellow"/>
        </w:rPr>
      </w:pPr>
      <w:r w:rsidRPr="005332BA">
        <w:rPr>
          <w:highlight w:val="yellow"/>
        </w:rPr>
        <w:t>Rekruttering av personale</w:t>
      </w:r>
    </w:p>
    <w:p w14:paraId="77F78AFE" w14:textId="77777777" w:rsidR="00BC470D" w:rsidRPr="005332BA" w:rsidRDefault="00BC470D" w:rsidP="004E72B9">
      <w:pPr>
        <w:pStyle w:val="Listeavsnitt"/>
        <w:rPr>
          <w:highlight w:val="yellow"/>
        </w:rPr>
      </w:pPr>
      <w:r w:rsidRPr="005332BA">
        <w:rPr>
          <w:highlight w:val="yellow"/>
        </w:rPr>
        <w:t>Opplæring av personale</w:t>
      </w:r>
    </w:p>
    <w:p w14:paraId="6E9C206A" w14:textId="0644092D" w:rsidR="00BC470D" w:rsidRPr="005332BA" w:rsidRDefault="00BC470D" w:rsidP="004E72B9">
      <w:pPr>
        <w:pStyle w:val="Listeavsnitt"/>
        <w:rPr>
          <w:highlight w:val="yellow"/>
        </w:rPr>
      </w:pPr>
      <w:r w:rsidRPr="005332BA">
        <w:rPr>
          <w:highlight w:val="yellow"/>
        </w:rPr>
        <w:t xml:space="preserve">Etablering av </w:t>
      </w:r>
      <w:r w:rsidR="00712473">
        <w:rPr>
          <w:highlight w:val="yellow"/>
        </w:rPr>
        <w:t xml:space="preserve">drifts- og </w:t>
      </w:r>
      <w:r w:rsidRPr="005332BA">
        <w:rPr>
          <w:highlight w:val="yellow"/>
        </w:rPr>
        <w:t>trafikkledelse</w:t>
      </w:r>
    </w:p>
    <w:p w14:paraId="7694834E" w14:textId="0858D482" w:rsidR="00BC470D" w:rsidRPr="005332BA" w:rsidRDefault="00712473" w:rsidP="004E72B9">
      <w:pPr>
        <w:pStyle w:val="Listeavsnitt"/>
        <w:rPr>
          <w:highlight w:val="yellow"/>
        </w:rPr>
      </w:pPr>
      <w:r>
        <w:rPr>
          <w:highlight w:val="yellow"/>
        </w:rPr>
        <w:t>Gjennomgang av og opplæring i</w:t>
      </w:r>
      <w:r w:rsidR="00BC470D" w:rsidRPr="005332BA">
        <w:rPr>
          <w:highlight w:val="yellow"/>
        </w:rPr>
        <w:t xml:space="preserve"> linjenettet</w:t>
      </w:r>
    </w:p>
    <w:p w14:paraId="3A7E50D4" w14:textId="77777777" w:rsidR="00BC470D" w:rsidRPr="005332BA" w:rsidRDefault="00BC470D" w:rsidP="004E72B9">
      <w:pPr>
        <w:pStyle w:val="Listeavsnitt"/>
        <w:rPr>
          <w:highlight w:val="yellow"/>
        </w:rPr>
      </w:pPr>
      <w:r w:rsidRPr="005332BA">
        <w:rPr>
          <w:highlight w:val="yellow"/>
        </w:rPr>
        <w:t>Informasjon</w:t>
      </w:r>
    </w:p>
    <w:p w14:paraId="1AEFBAD9" w14:textId="77777777" w:rsidR="00BC470D" w:rsidRPr="005332BA" w:rsidRDefault="00BC470D" w:rsidP="004E72B9">
      <w:pPr>
        <w:pStyle w:val="Listeavsnitt"/>
        <w:rPr>
          <w:highlight w:val="yellow"/>
        </w:rPr>
      </w:pPr>
      <w:r w:rsidRPr="005332BA">
        <w:rPr>
          <w:highlight w:val="yellow"/>
        </w:rPr>
        <w:t>Innarbeide Oppdragsgivers rapporteringssystemer og rutiner</w:t>
      </w:r>
    </w:p>
    <w:p w14:paraId="79DFC489" w14:textId="77777777" w:rsidR="00BC470D" w:rsidRPr="005332BA" w:rsidRDefault="00BC470D" w:rsidP="004E72B9">
      <w:pPr>
        <w:pStyle w:val="Listeavsnitt"/>
        <w:rPr>
          <w:highlight w:val="yellow"/>
        </w:rPr>
      </w:pPr>
      <w:r w:rsidRPr="005332BA">
        <w:rPr>
          <w:highlight w:val="yellow"/>
        </w:rPr>
        <w:t>Beredskap for håndtering av oppstartsproblemer etter driftsstart</w:t>
      </w:r>
    </w:p>
    <w:p w14:paraId="1883B455" w14:textId="77777777" w:rsidR="00BC470D" w:rsidRPr="005332BA" w:rsidRDefault="00BC470D" w:rsidP="004E72B9">
      <w:pPr>
        <w:pStyle w:val="Listeavsnitt"/>
        <w:rPr>
          <w:highlight w:val="yellow"/>
        </w:rPr>
      </w:pPr>
      <w:r w:rsidRPr="005332BA">
        <w:rPr>
          <w:highlight w:val="yellow"/>
        </w:rPr>
        <w:t>Operatør skal utarbeide endelig fremdriftsplan innen 30 dager etter kontraktsinngåelse.</w:t>
      </w:r>
    </w:p>
    <w:p w14:paraId="0FA9DE66" w14:textId="379459F9" w:rsidR="00BC470D" w:rsidRPr="005332BA" w:rsidRDefault="00BC470D" w:rsidP="004E72B9">
      <w:pPr>
        <w:pStyle w:val="Listeavsnitt"/>
        <w:rPr>
          <w:highlight w:val="yellow"/>
        </w:rPr>
      </w:pPr>
      <w:r w:rsidRPr="005332BA">
        <w:rPr>
          <w:highlight w:val="yellow"/>
        </w:rPr>
        <w:t>Operatør har utarbeidet en fremdrifts-/milepælsplan</w:t>
      </w:r>
      <w:r w:rsidR="00A6409A">
        <w:rPr>
          <w:highlight w:val="yellow"/>
        </w:rPr>
        <w:t xml:space="preserve"> gjeldende fra kontraktsinngåelse</w:t>
      </w:r>
      <w:r w:rsidRPr="005332BA">
        <w:rPr>
          <w:highlight w:val="yellow"/>
        </w:rPr>
        <w:t xml:space="preserve"> og minimum frem til seks måneder etter anbudets oppstartdato.</w:t>
      </w:r>
    </w:p>
    <w:p w14:paraId="02C5A768" w14:textId="1E7A7347" w:rsidR="00BC470D" w:rsidRDefault="00BC470D" w:rsidP="00774A99">
      <w:pPr>
        <w:pStyle w:val="Overskrift3"/>
      </w:pPr>
      <w:bookmarkStart w:id="122" w:name="_Toc525048464"/>
      <w:r>
        <w:t>Kvalitetssikring</w:t>
      </w:r>
      <w:bookmarkEnd w:id="122"/>
    </w:p>
    <w:p w14:paraId="73B3E4AB" w14:textId="77777777" w:rsidR="00BC470D" w:rsidRPr="00CF023F" w:rsidRDefault="00BC470D" w:rsidP="00774A99">
      <w:r w:rsidRPr="00CF023F">
        <w:t>Operatør skal ha iverksatt og dokumentert sitt system for kvalitetssikring (Kvalitetssikringssystem) av leveransen senest 30 dager etter Kontraktsinngåelsen.</w:t>
      </w:r>
    </w:p>
    <w:p w14:paraId="777C1C83" w14:textId="392DE096" w:rsidR="00BC470D" w:rsidRPr="007169E8" w:rsidRDefault="00BC470D" w:rsidP="00774A99">
      <w:r w:rsidRPr="00CF023F">
        <w:t xml:space="preserve">Oppdragsgivers representant og personer med </w:t>
      </w:r>
      <w:r w:rsidR="004C28E4">
        <w:t>myndighet</w:t>
      </w:r>
      <w:r w:rsidR="004C28E4" w:rsidRPr="00CF023F">
        <w:t xml:space="preserve"> </w:t>
      </w:r>
      <w:r w:rsidRPr="00CF023F">
        <w:t xml:space="preserve">fra Oppdragsgiver skal, i perioden frem til oppstart, ha rett til å foreta kvalitetsrevisjon og verifikasjon av Operatørens </w:t>
      </w:r>
      <w:r>
        <w:t xml:space="preserve">kvalitetssikring og fremdrift. </w:t>
      </w:r>
    </w:p>
    <w:p w14:paraId="6F5EBEE1" w14:textId="77777777" w:rsidR="00BC470D" w:rsidRPr="00831473" w:rsidRDefault="00BC470D" w:rsidP="00774A99">
      <w:pPr>
        <w:pStyle w:val="Overskrift3"/>
      </w:pPr>
      <w:bookmarkStart w:id="123" w:name="_Toc525048465"/>
      <w:r>
        <w:t>Oppstartsmøter</w:t>
      </w:r>
      <w:bookmarkEnd w:id="123"/>
    </w:p>
    <w:p w14:paraId="39F1FAC1" w14:textId="300DB8E7" w:rsidR="00BC470D" w:rsidRDefault="00BC470D" w:rsidP="00774A99">
      <w:r w:rsidRPr="00CF023F">
        <w:t>Det skal holdes et oppstartsmøte så raskt som mulig etter kontraktsinngåelse. Det skal i perioden frem til oppstartdato, holdes jevnlig</w:t>
      </w:r>
      <w:r>
        <w:t>e</w:t>
      </w:r>
      <w:r w:rsidRPr="00CF023F">
        <w:t xml:space="preserve"> statusmøter for avrapportering av fremdriften. Operatør skal på møtene rapportere</w:t>
      </w:r>
      <w:r>
        <w:t xml:space="preserve"> om</w:t>
      </w:r>
      <w:r w:rsidRPr="00CF023F">
        <w:t xml:space="preserve"> fremdrift iht</w:t>
      </w:r>
      <w:r>
        <w:t>. fremdrifts</w:t>
      </w:r>
      <w:r w:rsidR="00D94C0E">
        <w:noBreakHyphen/>
        <w:t xml:space="preserve"> og </w:t>
      </w:r>
      <w:r>
        <w:t>milepælsplanen.</w:t>
      </w:r>
    </w:p>
    <w:p w14:paraId="45290359" w14:textId="60A95D26" w:rsidR="004C28E4" w:rsidRDefault="004C28E4" w:rsidP="00774A99">
      <w:r>
        <w:t>Oppdragsgiver kaller inn til oppstartsmøte</w:t>
      </w:r>
      <w:r w:rsidR="00D94C0E">
        <w:t xml:space="preserve"> umiddelbart etter signering av Kontrakten.</w:t>
      </w:r>
    </w:p>
    <w:p w14:paraId="637CFB59" w14:textId="77777777" w:rsidR="0086220E" w:rsidRPr="003701B0" w:rsidRDefault="0086220E" w:rsidP="00EA49A5">
      <w:pPr>
        <w:pStyle w:val="Overskrift2"/>
        <w:rPr>
          <w:lang w:val="nn-NO"/>
        </w:rPr>
      </w:pPr>
      <w:bookmarkStart w:id="124" w:name="_Toc495672333"/>
      <w:bookmarkStart w:id="125" w:name="_Toc495672334"/>
      <w:bookmarkStart w:id="126" w:name="_Toc525048466"/>
      <w:bookmarkEnd w:id="124"/>
      <w:bookmarkEnd w:id="125"/>
      <w:r w:rsidRPr="003701B0">
        <w:rPr>
          <w:lang w:val="nn-NO"/>
        </w:rPr>
        <w:t>Samspill i kollektivtrafikken i Oslo og Akershus</w:t>
      </w:r>
      <w:bookmarkEnd w:id="126"/>
    </w:p>
    <w:p w14:paraId="4CC37C2B" w14:textId="00D3DC5E" w:rsidR="0086220E" w:rsidRDefault="0086220E" w:rsidP="00774A99">
      <w:pPr>
        <w:pStyle w:val="Overskrift3"/>
      </w:pPr>
      <w:bookmarkStart w:id="127" w:name="_Toc525048467"/>
      <w:r>
        <w:t>Felles visjon</w:t>
      </w:r>
      <w:bookmarkEnd w:id="127"/>
    </w:p>
    <w:p w14:paraId="027F5A9C" w14:textId="29EC1FF2" w:rsidR="0086220E" w:rsidRDefault="0086220E" w:rsidP="00774A99">
      <w:r>
        <w:t xml:space="preserve">Sammen med operatørene har </w:t>
      </w:r>
      <w:r w:rsidR="00360CE6">
        <w:t>Oppdragsgiver</w:t>
      </w:r>
      <w:r>
        <w:t xml:space="preserve"> utarbeidet en felles visjon for kollektivtrafikkfamilien som skal sikre at alle aktører jobber mot samme </w:t>
      </w:r>
      <w:proofErr w:type="spellStart"/>
      <w:r>
        <w:t>målbilde</w:t>
      </w:r>
      <w:proofErr w:type="spellEnd"/>
      <w:r>
        <w:t xml:space="preserve"> og leverer gode kundeopplevelser. </w:t>
      </w:r>
    </w:p>
    <w:p w14:paraId="6AC3D61B" w14:textId="629245A1" w:rsidR="0086220E" w:rsidRPr="00AB276E" w:rsidRDefault="0086220E" w:rsidP="004D5BB5">
      <w:pPr>
        <w:rPr>
          <w:b/>
        </w:rPr>
      </w:pPr>
      <w:r w:rsidRPr="00AB276E">
        <w:rPr>
          <w:b/>
        </w:rPr>
        <w:t>Felles visjon</w:t>
      </w:r>
      <w:r w:rsidR="004C08C4" w:rsidRPr="00AB276E">
        <w:rPr>
          <w:b/>
        </w:rPr>
        <w:t xml:space="preserve"> for kollektivtrafikken: </w:t>
      </w:r>
    </w:p>
    <w:p w14:paraId="75F9B5EE" w14:textId="77777777" w:rsidR="0086220E" w:rsidRPr="009C3CDA" w:rsidRDefault="0086220E" w:rsidP="00774A99">
      <w:r w:rsidRPr="009C3CDA">
        <w:t>«Sammen gjør vi kollektivtrafikken til et naturlig førstevalg»</w:t>
      </w:r>
    </w:p>
    <w:p w14:paraId="07C5606E" w14:textId="77777777" w:rsidR="0086220E" w:rsidRDefault="0086220E" w:rsidP="00774A99">
      <w:r>
        <w:t xml:space="preserve">Visjonen er ambisiøs, men samtidig realistisk og mulig å oppnå. Den inneholder formuleringen «sammen» som er viktig signal for samspill, samarbeid og kollektivtrafikkfamilien på samme lag – sammen leverer vi bedre enn hver for oss – sammen med kunden. «Et naturlig førstevalg» er kunderettet og en operasjonalisering av preferanse. Visjonen gir en overbygging der det må leveres på en rekke områder for å kvalifisere til å bli kundenes førstevalg. Alle i kollektivtrafikkfamilien kan påvirke og levere på disse områdene hver eneste dag. </w:t>
      </w:r>
    </w:p>
    <w:p w14:paraId="38E96B9F" w14:textId="1283042B" w:rsidR="0086220E" w:rsidRDefault="0086220E" w:rsidP="00774A99">
      <w:r>
        <w:t>For å levere gode tjenester til kundene er vi avhengig av et godt samspill oss aktører i mellom, det er derfor utarbeidet et sett med samspillsregler som alle opererer etter. Alle er forpliktet til å følge disse samspillsreglene.</w:t>
      </w:r>
    </w:p>
    <w:p w14:paraId="6DD29165" w14:textId="20860C9A" w:rsidR="0086220E" w:rsidRPr="00AB276E" w:rsidRDefault="0086220E" w:rsidP="00774A99">
      <w:pPr>
        <w:rPr>
          <w:b/>
        </w:rPr>
      </w:pPr>
      <w:r w:rsidRPr="00AB276E">
        <w:rPr>
          <w:b/>
        </w:rPr>
        <w:t>«Vi skal vise hverandre gjensidig respekt»</w:t>
      </w:r>
    </w:p>
    <w:p w14:paraId="4220B957" w14:textId="77777777" w:rsidR="0086220E" w:rsidRPr="009C3CDA" w:rsidRDefault="0086220E" w:rsidP="004E72B9">
      <w:pPr>
        <w:pStyle w:val="Listeavsnitt"/>
      </w:pPr>
      <w:r w:rsidRPr="009C3CDA">
        <w:t>Vi skal stille godt forberedt i møter og være løsningsorienterte og forpliktende.</w:t>
      </w:r>
    </w:p>
    <w:p w14:paraId="7C731CF0" w14:textId="77777777" w:rsidR="0086220E" w:rsidRPr="009C3CDA" w:rsidRDefault="0086220E" w:rsidP="004E72B9">
      <w:pPr>
        <w:pStyle w:val="Listeavsnitt"/>
      </w:pPr>
      <w:r w:rsidRPr="009C3CDA">
        <w:t>Vi skal overholde tidsfrister, følge opp og alltid gi tilbakemelding</w:t>
      </w:r>
    </w:p>
    <w:p w14:paraId="54CDB9F8" w14:textId="474393B4" w:rsidR="0086220E" w:rsidRPr="00F961D3" w:rsidRDefault="0086220E" w:rsidP="004E72B9">
      <w:pPr>
        <w:pStyle w:val="Listeavsnitt"/>
      </w:pPr>
      <w:r w:rsidRPr="009C3CDA">
        <w:t>Vårt samarbeid skal være basert på balanse og likeverd der vi respekterer hverandres roller</w:t>
      </w:r>
    </w:p>
    <w:p w14:paraId="736451BB" w14:textId="519E44FD" w:rsidR="0086220E" w:rsidRPr="00AB276E" w:rsidRDefault="0086220E" w:rsidP="00774A99">
      <w:pPr>
        <w:rPr>
          <w:b/>
        </w:rPr>
      </w:pPr>
      <w:r w:rsidRPr="00AB276E">
        <w:rPr>
          <w:b/>
        </w:rPr>
        <w:t>«Vi skal være effektive og beslutningsdyktige»</w:t>
      </w:r>
    </w:p>
    <w:p w14:paraId="6AA06FB0" w14:textId="77777777" w:rsidR="0086220E" w:rsidRPr="009C3CDA" w:rsidRDefault="0086220E" w:rsidP="004E72B9">
      <w:pPr>
        <w:pStyle w:val="Listeavsnitt"/>
      </w:pPr>
      <w:r w:rsidRPr="009C3CDA">
        <w:t>Vi skal sikre raske og gode beslutninger ved å stille med relevant kompetanse og beslutningsmyndighet i møter</w:t>
      </w:r>
    </w:p>
    <w:p w14:paraId="27E99D6A" w14:textId="77777777" w:rsidR="0086220E" w:rsidRPr="009C3CDA" w:rsidRDefault="0086220E" w:rsidP="004E72B9">
      <w:pPr>
        <w:pStyle w:val="Listeavsnitt"/>
      </w:pPr>
      <w:r w:rsidRPr="009C3CDA">
        <w:t>Vi skal være tydelig på målsetning og forventninger – er dette en utviklingsarena eller en beslutningsarena?</w:t>
      </w:r>
    </w:p>
    <w:p w14:paraId="25ABD3D9" w14:textId="3297D3E8" w:rsidR="0086220E" w:rsidRPr="00F961D3" w:rsidRDefault="0086220E" w:rsidP="004E72B9">
      <w:pPr>
        <w:pStyle w:val="Listeavsnitt"/>
      </w:pPr>
      <w:r w:rsidRPr="009C3CDA">
        <w:t>Vi skal ha fokuserte diskusjoner</w:t>
      </w:r>
    </w:p>
    <w:p w14:paraId="4BEB0080" w14:textId="3FC97DF8" w:rsidR="0086220E" w:rsidRPr="00AB276E" w:rsidRDefault="0086220E" w:rsidP="00774A99">
      <w:pPr>
        <w:rPr>
          <w:b/>
        </w:rPr>
      </w:pPr>
      <w:r w:rsidRPr="00AB276E">
        <w:rPr>
          <w:b/>
        </w:rPr>
        <w:t>«Vår dialog skal være involverende, åpen og profesjonell»</w:t>
      </w:r>
    </w:p>
    <w:p w14:paraId="117F1215" w14:textId="77777777" w:rsidR="0086220E" w:rsidRDefault="0086220E" w:rsidP="004E72B9">
      <w:pPr>
        <w:pStyle w:val="Listeavsnitt"/>
      </w:pPr>
      <w:r>
        <w:t>Vi skal lytte til hverandre, sikre at alle blir hørt og bidra til god kommunikasjonsflyt</w:t>
      </w:r>
    </w:p>
    <w:p w14:paraId="52E57277" w14:textId="77777777" w:rsidR="0086220E" w:rsidRDefault="0086220E" w:rsidP="004E72B9">
      <w:pPr>
        <w:pStyle w:val="Listeavsnitt"/>
      </w:pPr>
      <w:r>
        <w:t>Vi skal snakke positivt om hverandre, ha konstruktivt fokus og gjør hverandre gode</w:t>
      </w:r>
    </w:p>
    <w:p w14:paraId="497D0B8E" w14:textId="77777777" w:rsidR="003907A2" w:rsidRDefault="0086220E" w:rsidP="004E72B9">
      <w:pPr>
        <w:pStyle w:val="Listeavsnitt"/>
      </w:pPr>
      <w:r w:rsidRPr="00F961D3">
        <w:t>Vi skal være lojale mot felles beslutninger</w:t>
      </w:r>
    </w:p>
    <w:p w14:paraId="24834385" w14:textId="2FF267B0" w:rsidR="0086220E" w:rsidRPr="003907A2" w:rsidRDefault="0086220E" w:rsidP="00774A99">
      <w:r w:rsidRPr="00EE274A">
        <w:t>Gjennom samarbeidet skal partene jobbe mot felles visjon «sammen gjør vi kollektivtrafikken til et naturlig førstevalg». Arbeidet innebærer utvikling av ruteområdet, trafikkutvikling, rutetider, opplæring, lokal markedsføring,</w:t>
      </w:r>
      <w:r w:rsidR="007A451A">
        <w:t xml:space="preserve"> teknologi og informasjonstjenester,</w:t>
      </w:r>
      <w:r w:rsidRPr="00EE274A">
        <w:t xml:space="preserve"> media og informasjon. </w:t>
      </w:r>
    </w:p>
    <w:p w14:paraId="720B615E" w14:textId="5AC21A6F" w:rsidR="0086220E" w:rsidRDefault="0086220E" w:rsidP="00EA49A5">
      <w:pPr>
        <w:pStyle w:val="Overskrift2"/>
      </w:pPr>
      <w:bookmarkStart w:id="128" w:name="_Toc525048468"/>
      <w:r>
        <w:t>Møter og samarbeidsarenaer</w:t>
      </w:r>
      <w:bookmarkEnd w:id="128"/>
    </w:p>
    <w:p w14:paraId="35447783" w14:textId="4867C587" w:rsidR="0086220E" w:rsidRPr="00BF0A46" w:rsidRDefault="0086220E" w:rsidP="00250D7D">
      <w:pPr>
        <w:pStyle w:val="Overskrift3"/>
      </w:pPr>
      <w:bookmarkStart w:id="129" w:name="_Toc485812729"/>
      <w:bookmarkStart w:id="130" w:name="_Toc525048469"/>
      <w:r w:rsidRPr="00BF0A46">
        <w:t>Ruteplanmøter</w:t>
      </w:r>
      <w:bookmarkEnd w:id="129"/>
      <w:bookmarkEnd w:id="130"/>
    </w:p>
    <w:p w14:paraId="1EA99BE8" w14:textId="776F7602" w:rsidR="0086220E" w:rsidRPr="00BF0A46" w:rsidRDefault="006E46CA" w:rsidP="00924DEB">
      <w:r>
        <w:t>Det avholdes</w:t>
      </w:r>
      <w:r w:rsidR="0086220E" w:rsidRPr="00BF0A46">
        <w:t xml:space="preserve"> Ruteplanmøter hvor utvikling av og endringer av rutetilbudet diskuteres. Møtefrekvens varierer, men </w:t>
      </w:r>
      <w:r w:rsidR="0086220E">
        <w:t>er hyppig inn mot</w:t>
      </w:r>
      <w:r w:rsidR="0086220E" w:rsidRPr="00BF0A46">
        <w:t xml:space="preserve"> </w:t>
      </w:r>
      <w:r w:rsidR="0086220E">
        <w:t xml:space="preserve">ruteendringer. </w:t>
      </w:r>
    </w:p>
    <w:p w14:paraId="6BCED969" w14:textId="77777777" w:rsidR="0086220E" w:rsidRPr="00BF0A46" w:rsidRDefault="0086220E" w:rsidP="00250D7D">
      <w:pPr>
        <w:pStyle w:val="Overskrift3"/>
      </w:pPr>
      <w:bookmarkStart w:id="131" w:name="_Toc485812730"/>
      <w:bookmarkStart w:id="132" w:name="_Toc525048470"/>
      <w:r w:rsidRPr="00BF0A46">
        <w:t>Strategiforum</w:t>
      </w:r>
      <w:bookmarkEnd w:id="131"/>
      <w:bookmarkEnd w:id="132"/>
    </w:p>
    <w:p w14:paraId="797791F1" w14:textId="77777777" w:rsidR="0086220E" w:rsidRDefault="0086220E" w:rsidP="00924DEB">
      <w:r>
        <w:t xml:space="preserve">Til </w:t>
      </w:r>
      <w:r w:rsidRPr="00BF0A46">
        <w:t xml:space="preserve">Strategiforum </w:t>
      </w:r>
      <w:r>
        <w:t xml:space="preserve">inviteres </w:t>
      </w:r>
      <w:r w:rsidRPr="00BF0A46">
        <w:t xml:space="preserve">ledere fra </w:t>
      </w:r>
      <w:r>
        <w:t>operatører som i dag har kontrakt med Oppdragsgiver og operatører som kan tenkes å få kontrakt med oppdragsgiver i fremtiden</w:t>
      </w:r>
      <w:r w:rsidRPr="00BF0A46">
        <w:t xml:space="preserve"> </w:t>
      </w:r>
      <w:r>
        <w:t>D</w:t>
      </w:r>
      <w:r w:rsidRPr="00BF0A46">
        <w:t xml:space="preserve">et avholdes seks møter i året. </w:t>
      </w:r>
    </w:p>
    <w:p w14:paraId="7B26D40A" w14:textId="5D3334BA" w:rsidR="0086220E" w:rsidRPr="00250D7D" w:rsidRDefault="0073557D" w:rsidP="00250D7D">
      <w:pPr>
        <w:pStyle w:val="Overskrift3"/>
      </w:pPr>
      <w:bookmarkStart w:id="133" w:name="_Toc485812731"/>
      <w:bookmarkStart w:id="134" w:name="_Toc525048471"/>
      <w:r>
        <w:t>Månedlige samhandlings</w:t>
      </w:r>
      <w:r w:rsidR="0086220E" w:rsidRPr="00250D7D">
        <w:t>møter</w:t>
      </w:r>
      <w:bookmarkEnd w:id="133"/>
      <w:bookmarkEnd w:id="134"/>
    </w:p>
    <w:p w14:paraId="1BA18FD4" w14:textId="0180A78E" w:rsidR="0086220E" w:rsidRPr="00BF0A46" w:rsidRDefault="0086220E" w:rsidP="00924DEB">
      <w:r w:rsidRPr="00BF0A46">
        <w:t>Tema i disse møtene er: daglig drift, oppfølging av leveransene, oppfølging og analyse av nøkkeltall (</w:t>
      </w:r>
      <w:r w:rsidR="00CE5910" w:rsidRPr="00BF0A46">
        <w:t>f.eks.</w:t>
      </w:r>
      <w:r w:rsidRPr="00BF0A46">
        <w:t xml:space="preserve"> antall reisende, kundemålinger, </w:t>
      </w:r>
      <w:proofErr w:type="spellStart"/>
      <w:r w:rsidRPr="00BF0A46">
        <w:t>oppetid</w:t>
      </w:r>
      <w:proofErr w:type="spellEnd"/>
      <w:r w:rsidRPr="00BF0A46">
        <w:t xml:space="preserve">, punktlighet, kvalitet og oppfølging av tiltak) </w:t>
      </w:r>
    </w:p>
    <w:p w14:paraId="201765CD" w14:textId="77777777" w:rsidR="0086220E" w:rsidRDefault="0086220E" w:rsidP="00250D7D">
      <w:pPr>
        <w:pStyle w:val="Overskrift3"/>
      </w:pPr>
      <w:bookmarkStart w:id="135" w:name="_Toc485812732"/>
      <w:bookmarkStart w:id="136" w:name="_Toc525048472"/>
      <w:r w:rsidRPr="00BF0A46">
        <w:t>Kvartalsmøter</w:t>
      </w:r>
      <w:bookmarkEnd w:id="135"/>
      <w:bookmarkEnd w:id="136"/>
    </w:p>
    <w:p w14:paraId="3CA91C46" w14:textId="3FA8932E" w:rsidR="0086220E" w:rsidRPr="00BF0A46" w:rsidRDefault="0086220E" w:rsidP="00924DEB">
      <w:r w:rsidRPr="00BF0A46">
        <w:t>Kvartalsmøter er utvidede månedsmøter, i tillegg til punkter omhandlet i månedsmøter vil tema være, innovasjon og utvikling, status i prosjektarbeid og informasjon om planlagte</w:t>
      </w:r>
      <w:r w:rsidR="009820E3">
        <w:t> </w:t>
      </w:r>
      <w:r w:rsidRPr="00BF0A46">
        <w:t>prosjekter.</w:t>
      </w:r>
    </w:p>
    <w:p w14:paraId="3EAE891D" w14:textId="77777777" w:rsidR="0086220E" w:rsidRPr="00250D7D" w:rsidRDefault="0086220E" w:rsidP="00250D7D">
      <w:pPr>
        <w:pStyle w:val="Overskrift3"/>
      </w:pPr>
      <w:bookmarkStart w:id="137" w:name="_Toc485812733"/>
      <w:bookmarkStart w:id="138" w:name="_Toc525048473"/>
      <w:r w:rsidRPr="00250D7D">
        <w:t>Brukerforum</w:t>
      </w:r>
      <w:bookmarkEnd w:id="137"/>
      <w:bookmarkEnd w:id="138"/>
    </w:p>
    <w:p w14:paraId="46B2D285" w14:textId="37FDD308" w:rsidR="0086220E" w:rsidRPr="007169E8" w:rsidRDefault="0086220E" w:rsidP="00924DEB">
      <w:r w:rsidRPr="00C82565">
        <w:t>Brukerforum er møter rettet mot kundefront (førere/kundesenter/</w:t>
      </w:r>
      <w:r w:rsidR="00482B4B" w:rsidRPr="00C82565">
        <w:t>service</w:t>
      </w:r>
      <w:r w:rsidR="00482B4B">
        <w:t>personale</w:t>
      </w:r>
      <w:r w:rsidRPr="00C82565">
        <w:t xml:space="preserve">) for å oppdatere info og nyheter om pågående og kommende prosjekter. Møtene avholdes seks ganger i året. </w:t>
      </w:r>
      <w:r>
        <w:t xml:space="preserve">I </w:t>
      </w:r>
      <w:r w:rsidRPr="00C82565">
        <w:t>Brukerforum møter oftest mellomledere eller andre utvalgte</w:t>
      </w:r>
      <w:r w:rsidR="00781DD6">
        <w:t xml:space="preserve"> </w:t>
      </w:r>
      <w:r w:rsidRPr="00C82565">
        <w:t>/</w:t>
      </w:r>
      <w:r w:rsidR="00781DD6">
        <w:t xml:space="preserve"> </w:t>
      </w:r>
      <w:r w:rsidRPr="00C82565">
        <w:t>fagansvarlige der hovedfokus er på hva som kan påvirke operatørene og deres ansatte i</w:t>
      </w:r>
      <w:r w:rsidR="007169E8">
        <w:t xml:space="preserve"> møte med kunden i det daglige.</w:t>
      </w:r>
    </w:p>
    <w:p w14:paraId="554323C3" w14:textId="7D283ED3" w:rsidR="0086220E" w:rsidRDefault="00DC05A0" w:rsidP="00924DEB">
      <w:r>
        <w:t xml:space="preserve">Antallet møter kan endre seg i løpet av </w:t>
      </w:r>
      <w:r w:rsidR="00482B4B">
        <w:t>kontraktsperioden</w:t>
      </w:r>
      <w:r>
        <w:t>. Likeledes kan samarbeidsarenaene endre seg i løpet av kontraktsperioden.</w:t>
      </w:r>
    </w:p>
    <w:p w14:paraId="4FCB6A8A" w14:textId="2839AE56" w:rsidR="0086220E" w:rsidRDefault="00946620" w:rsidP="00EA49A5">
      <w:pPr>
        <w:pStyle w:val="Overskrift2"/>
      </w:pPr>
      <w:bookmarkStart w:id="139" w:name="_Ref497202098"/>
      <w:bookmarkStart w:id="140" w:name="_Toc525048474"/>
      <w:r>
        <w:t>Rapportering</w:t>
      </w:r>
      <w:bookmarkEnd w:id="139"/>
      <w:bookmarkEnd w:id="140"/>
    </w:p>
    <w:p w14:paraId="10C89FA1" w14:textId="77777777" w:rsidR="00946620" w:rsidRPr="00CF023F" w:rsidRDefault="00946620" w:rsidP="00CD0CF4">
      <w:r w:rsidRPr="00CF023F">
        <w:t>Operatøren skal rapportere til Oppdragsgiver etter bestemmelsene i dette kapittel.  Månedlig faktura godtgjøres kun hvis rapportene foreligger.  Ved manglende rapportering kan Oppdragsgiver gebyrlegge Operatøren.</w:t>
      </w:r>
    </w:p>
    <w:p w14:paraId="7BA08E1F" w14:textId="51977A40" w:rsidR="00946620" w:rsidRDefault="00946620" w:rsidP="00C74514">
      <w:r w:rsidRPr="00CF023F">
        <w:t>Ved vesentlige endringer i Operatørens eierstruktur eller hvis Operatøren skifter daglig leder, driftsansvarlig, økonomiansvarlig eller personer med spesielle kvalitetsansvar, skal Oppdragsgiver orienteres skriftlig om dette.</w:t>
      </w:r>
    </w:p>
    <w:p w14:paraId="3B39BA2C" w14:textId="4B7B1885" w:rsidR="00B506CB" w:rsidRDefault="00B506CB" w:rsidP="00C74514">
      <w:r w:rsidRPr="00EC2C00">
        <w:t>Oppdragsgiver arbeider for at deler av denne rapporteringe</w:t>
      </w:r>
      <w:r w:rsidR="00B31118" w:rsidRPr="00EC2C00">
        <w:t>n kan automatiseres gjennom Ruters digitale plattformer</w:t>
      </w:r>
      <w:r w:rsidRPr="00EC2C00">
        <w:t>. Endringer av rapporteringsbestemmelsene gjennomføres iht. Avtalens endringsbestemmelser, og inntil videre rapporteres iht. tabellen nedenfor.</w:t>
      </w:r>
      <w:r>
        <w:t xml:space="preserve"> </w:t>
      </w:r>
    </w:p>
    <w:p w14:paraId="14D54FCE" w14:textId="6DA2252A" w:rsidR="005636EF" w:rsidRDefault="005636EF" w:rsidP="00C74514"/>
    <w:p w14:paraId="00789FB1" w14:textId="3472047E" w:rsidR="00155E6A" w:rsidRPr="00155E6A" w:rsidRDefault="00155E6A" w:rsidP="00C74514">
      <w:pPr>
        <w:rPr>
          <w:b/>
        </w:rPr>
      </w:pPr>
      <w:r w:rsidRPr="00155E6A">
        <w:rPr>
          <w:b/>
        </w:rPr>
        <w:t>Miljørapportering oppdateres til dialogkonferansen</w:t>
      </w:r>
    </w:p>
    <w:p w14:paraId="15645981" w14:textId="77777777" w:rsidR="005636EF" w:rsidRDefault="005636EF" w:rsidP="00C74514"/>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5"/>
        <w:gridCol w:w="1842"/>
        <w:gridCol w:w="1843"/>
      </w:tblGrid>
      <w:tr w:rsidR="00946620" w:rsidRPr="00CF023F" w14:paraId="1F69A9D0" w14:textId="77777777" w:rsidTr="00232A87">
        <w:trPr>
          <w:tblHeader/>
        </w:trPr>
        <w:tc>
          <w:tcPr>
            <w:tcW w:w="4395" w:type="dxa"/>
            <w:tcBorders>
              <w:bottom w:val="single" w:sz="4" w:space="0" w:color="auto"/>
            </w:tcBorders>
            <w:shd w:val="clear" w:color="auto" w:fill="87B914" w:themeFill="accent2"/>
          </w:tcPr>
          <w:p w14:paraId="597922A9" w14:textId="77777777" w:rsidR="00946620" w:rsidRPr="00CF023F" w:rsidRDefault="00946620" w:rsidP="00AB276E">
            <w:pPr>
              <w:pStyle w:val="tabellOverskrift"/>
            </w:pPr>
            <w:r w:rsidRPr="00CF023F">
              <w:t>Type rapport</w:t>
            </w:r>
          </w:p>
        </w:tc>
        <w:tc>
          <w:tcPr>
            <w:tcW w:w="1842" w:type="dxa"/>
            <w:tcBorders>
              <w:bottom w:val="single" w:sz="4" w:space="0" w:color="auto"/>
            </w:tcBorders>
            <w:shd w:val="clear" w:color="auto" w:fill="87B914" w:themeFill="accent2"/>
          </w:tcPr>
          <w:p w14:paraId="1733A0B6" w14:textId="77777777" w:rsidR="00946620" w:rsidRPr="00CF023F" w:rsidRDefault="00946620" w:rsidP="00AB276E">
            <w:pPr>
              <w:pStyle w:val="tabellOverskrift"/>
            </w:pPr>
            <w:r w:rsidRPr="00CF023F">
              <w:t>Hvordan</w:t>
            </w:r>
          </w:p>
        </w:tc>
        <w:tc>
          <w:tcPr>
            <w:tcW w:w="1843" w:type="dxa"/>
            <w:tcBorders>
              <w:bottom w:val="single" w:sz="4" w:space="0" w:color="auto"/>
            </w:tcBorders>
            <w:shd w:val="clear" w:color="auto" w:fill="87B914" w:themeFill="accent2"/>
          </w:tcPr>
          <w:p w14:paraId="32A92E80" w14:textId="77777777" w:rsidR="00946620" w:rsidRPr="00CF023F" w:rsidRDefault="00946620" w:rsidP="00AB276E">
            <w:pPr>
              <w:pStyle w:val="tabellOverskrift"/>
            </w:pPr>
            <w:r w:rsidRPr="00CF023F">
              <w:t>Når / frekvens</w:t>
            </w:r>
          </w:p>
        </w:tc>
      </w:tr>
      <w:tr w:rsidR="00946620" w:rsidRPr="00CF023F" w14:paraId="5777319F" w14:textId="77777777" w:rsidTr="00232A87">
        <w:tc>
          <w:tcPr>
            <w:tcW w:w="4395" w:type="dxa"/>
            <w:tcBorders>
              <w:top w:val="single" w:sz="4" w:space="0" w:color="auto"/>
            </w:tcBorders>
          </w:tcPr>
          <w:p w14:paraId="33A444B7" w14:textId="77777777" w:rsidR="00946620" w:rsidRPr="00CF023F" w:rsidRDefault="00946620" w:rsidP="00250D7D">
            <w:pPr>
              <w:pStyle w:val="Tabell"/>
            </w:pPr>
            <w:r w:rsidRPr="00CF023F">
              <w:t>Regnskap og årsberetning</w:t>
            </w:r>
          </w:p>
        </w:tc>
        <w:tc>
          <w:tcPr>
            <w:tcW w:w="1842" w:type="dxa"/>
            <w:tcBorders>
              <w:top w:val="single" w:sz="4" w:space="0" w:color="auto"/>
            </w:tcBorders>
          </w:tcPr>
          <w:p w14:paraId="3FECE424" w14:textId="1E75ECE6" w:rsidR="00946620" w:rsidRPr="00CF023F" w:rsidRDefault="008B593A" w:rsidP="00250D7D">
            <w:pPr>
              <w:pStyle w:val="Tabell"/>
            </w:pPr>
            <w:r>
              <w:t>Pr. E-Post</w:t>
            </w:r>
          </w:p>
        </w:tc>
        <w:tc>
          <w:tcPr>
            <w:tcW w:w="1843" w:type="dxa"/>
            <w:tcBorders>
              <w:top w:val="single" w:sz="4" w:space="0" w:color="auto"/>
            </w:tcBorders>
          </w:tcPr>
          <w:p w14:paraId="7DF913BD" w14:textId="77777777" w:rsidR="00946620" w:rsidRPr="00CF023F" w:rsidRDefault="00946620" w:rsidP="00250D7D">
            <w:pPr>
              <w:pStyle w:val="Tabell"/>
            </w:pPr>
            <w:r w:rsidRPr="00CF023F">
              <w:t>Årlig</w:t>
            </w:r>
          </w:p>
        </w:tc>
      </w:tr>
      <w:tr w:rsidR="00946620" w:rsidRPr="00CF023F" w14:paraId="0D423CBE" w14:textId="77777777" w:rsidTr="003701B0">
        <w:tc>
          <w:tcPr>
            <w:tcW w:w="4395" w:type="dxa"/>
          </w:tcPr>
          <w:p w14:paraId="12B77343" w14:textId="5AE7DF43" w:rsidR="00946620" w:rsidRPr="00CF023F" w:rsidRDefault="00946620" w:rsidP="00250D7D">
            <w:pPr>
              <w:pStyle w:val="Tabell"/>
              <w:rPr>
                <w:color w:val="000000"/>
              </w:rPr>
            </w:pPr>
            <w:r w:rsidRPr="00CF023F">
              <w:rPr>
                <w:color w:val="000000"/>
              </w:rPr>
              <w:t>Feil på</w:t>
            </w:r>
            <w:r w:rsidR="007A451A">
              <w:rPr>
                <w:color w:val="000000"/>
              </w:rPr>
              <w:t xml:space="preserve"> </w:t>
            </w:r>
            <w:r w:rsidR="007A451A">
              <w:t>Oppdragsgivers salg</w:t>
            </w:r>
            <w:r w:rsidR="008B5C11">
              <w:t>sapplikasjon</w:t>
            </w:r>
          </w:p>
        </w:tc>
        <w:tc>
          <w:tcPr>
            <w:tcW w:w="1842" w:type="dxa"/>
            <w:shd w:val="clear" w:color="auto" w:fill="auto"/>
          </w:tcPr>
          <w:p w14:paraId="22CD844B" w14:textId="77777777" w:rsidR="00946620" w:rsidRPr="00CF023F" w:rsidRDefault="00946620" w:rsidP="00250D7D">
            <w:pPr>
              <w:pStyle w:val="Tabell"/>
            </w:pPr>
            <w:r>
              <w:t xml:space="preserve">Pr. SMS, tlf. </w:t>
            </w:r>
            <w:r w:rsidRPr="00CF023F">
              <w:t>eller E-post</w:t>
            </w:r>
          </w:p>
        </w:tc>
        <w:tc>
          <w:tcPr>
            <w:tcW w:w="1843" w:type="dxa"/>
          </w:tcPr>
          <w:p w14:paraId="4158F881" w14:textId="77777777" w:rsidR="00946620" w:rsidRPr="00CF023F" w:rsidRDefault="00946620" w:rsidP="00250D7D">
            <w:pPr>
              <w:pStyle w:val="Tabell"/>
            </w:pPr>
            <w:r w:rsidRPr="00CF023F">
              <w:t>Umiddelbart</w:t>
            </w:r>
          </w:p>
        </w:tc>
      </w:tr>
      <w:tr w:rsidR="00946620" w:rsidRPr="00CF023F" w14:paraId="3CD28F93" w14:textId="77777777" w:rsidTr="00232A87">
        <w:tc>
          <w:tcPr>
            <w:tcW w:w="4395" w:type="dxa"/>
            <w:tcBorders>
              <w:bottom w:val="single" w:sz="6" w:space="0" w:color="auto"/>
            </w:tcBorders>
          </w:tcPr>
          <w:p w14:paraId="4120EA43" w14:textId="7CEAAD3B" w:rsidR="00946620" w:rsidRPr="00B44E02" w:rsidRDefault="007A451A" w:rsidP="00250D7D">
            <w:pPr>
              <w:pStyle w:val="Tabell"/>
            </w:pPr>
            <w:r w:rsidRPr="00B44E02">
              <w:t xml:space="preserve">Servicegrad på </w:t>
            </w:r>
            <w:proofErr w:type="spellStart"/>
            <w:r w:rsidR="00A6409A">
              <w:t>T</w:t>
            </w:r>
            <w:r w:rsidRPr="00B506CB">
              <w:t>aaS</w:t>
            </w:r>
            <w:proofErr w:type="spellEnd"/>
            <w:r w:rsidRPr="00B44E02">
              <w:t>-tjenester</w:t>
            </w:r>
          </w:p>
        </w:tc>
        <w:tc>
          <w:tcPr>
            <w:tcW w:w="1842" w:type="dxa"/>
            <w:tcBorders>
              <w:bottom w:val="single" w:sz="6" w:space="0" w:color="auto"/>
            </w:tcBorders>
            <w:shd w:val="clear" w:color="auto" w:fill="auto"/>
          </w:tcPr>
          <w:p w14:paraId="26C7F0BF" w14:textId="284CB9C2" w:rsidR="00946620" w:rsidRPr="00B44E02" w:rsidRDefault="007A451A" w:rsidP="00250D7D">
            <w:pPr>
              <w:pStyle w:val="Tabell"/>
              <w:rPr>
                <w:color w:val="000000"/>
              </w:rPr>
            </w:pPr>
            <w:r w:rsidRPr="00B44E02">
              <w:t xml:space="preserve">Se </w:t>
            </w:r>
            <w:r w:rsidR="003B6EE1" w:rsidRPr="00B44E02">
              <w:t>B</w:t>
            </w:r>
            <w:r w:rsidR="00D26B35" w:rsidRPr="00B44E02">
              <w:t>ilag 1</w:t>
            </w:r>
          </w:p>
        </w:tc>
        <w:tc>
          <w:tcPr>
            <w:tcW w:w="1843" w:type="dxa"/>
            <w:tcBorders>
              <w:bottom w:val="single" w:sz="6" w:space="0" w:color="auto"/>
            </w:tcBorders>
            <w:shd w:val="clear" w:color="auto" w:fill="auto"/>
          </w:tcPr>
          <w:p w14:paraId="5F6B9225" w14:textId="45ABB362" w:rsidR="00946620" w:rsidRPr="00CF023F" w:rsidRDefault="00946620" w:rsidP="00250D7D">
            <w:pPr>
              <w:pStyle w:val="Tabell"/>
            </w:pPr>
            <w:r w:rsidRPr="00CF023F">
              <w:t>Umiddelbart</w:t>
            </w:r>
            <w:r w:rsidR="005F51B5">
              <w:t>/Løpende</w:t>
            </w:r>
          </w:p>
        </w:tc>
      </w:tr>
      <w:tr w:rsidR="00946620" w:rsidRPr="00CF023F" w14:paraId="67174E7C" w14:textId="77777777" w:rsidTr="003701B0">
        <w:trPr>
          <w:trHeight w:val="654"/>
        </w:trPr>
        <w:tc>
          <w:tcPr>
            <w:tcW w:w="4395" w:type="dxa"/>
          </w:tcPr>
          <w:p w14:paraId="070D8AE9" w14:textId="77777777" w:rsidR="00946620" w:rsidRPr="00CF023F" w:rsidRDefault="00946620" w:rsidP="00250D7D">
            <w:pPr>
              <w:pStyle w:val="Tabell"/>
            </w:pPr>
            <w:r w:rsidRPr="00CF023F">
              <w:t>Oppsummering av trafikkrapportene</w:t>
            </w:r>
          </w:p>
          <w:p w14:paraId="2D96B8C7" w14:textId="77777777" w:rsidR="00946620" w:rsidRPr="00CF023F" w:rsidRDefault="00946620" w:rsidP="00250D7D">
            <w:pPr>
              <w:pStyle w:val="Tabell-kule"/>
            </w:pPr>
            <w:r>
              <w:t>I</w:t>
            </w:r>
            <w:r w:rsidRPr="00CF023F">
              <w:t>nnstilte/tilsatte avganger</w:t>
            </w:r>
          </w:p>
          <w:p w14:paraId="0A3B839C" w14:textId="77777777" w:rsidR="00946620" w:rsidRPr="00CF023F" w:rsidRDefault="00946620" w:rsidP="00250D7D">
            <w:pPr>
              <w:pStyle w:val="Tabell-kule"/>
            </w:pPr>
            <w:r w:rsidRPr="00CF023F">
              <w:t xml:space="preserve">Innstilte/tilsatte </w:t>
            </w:r>
            <w:proofErr w:type="spellStart"/>
            <w:r w:rsidRPr="00CF023F">
              <w:t>rutetimer</w:t>
            </w:r>
            <w:proofErr w:type="spellEnd"/>
            <w:r w:rsidRPr="00CF023F">
              <w:t>/kilometer pr. linje pr. dag</w:t>
            </w:r>
          </w:p>
          <w:p w14:paraId="2834BEEE" w14:textId="64D45BAE" w:rsidR="00946620" w:rsidRPr="00CF023F" w:rsidRDefault="00946620" w:rsidP="00250D7D">
            <w:pPr>
              <w:pStyle w:val="Tabell-kule"/>
            </w:pPr>
            <w:r w:rsidRPr="00CF023F">
              <w:t xml:space="preserve">Kjørte rutekilometer pr. linje </w:t>
            </w:r>
            <w:r w:rsidR="005B2AC4">
              <w:t xml:space="preserve">per </w:t>
            </w:r>
            <w:r w:rsidRPr="00CF023F">
              <w:t>dag</w:t>
            </w:r>
          </w:p>
          <w:p w14:paraId="0A8D8057" w14:textId="43188382" w:rsidR="00946620" w:rsidRPr="00CF023F" w:rsidRDefault="00946620" w:rsidP="00250D7D">
            <w:pPr>
              <w:pStyle w:val="Tabell-kule"/>
            </w:pPr>
            <w:r w:rsidRPr="00CF023F">
              <w:t xml:space="preserve">Kjørte </w:t>
            </w:r>
            <w:proofErr w:type="spellStart"/>
            <w:r w:rsidRPr="00CF023F">
              <w:t>rutetimer</w:t>
            </w:r>
            <w:proofErr w:type="spellEnd"/>
            <w:r w:rsidRPr="00CF023F">
              <w:t xml:space="preserve"> pr</w:t>
            </w:r>
            <w:r>
              <w:t>.</w:t>
            </w:r>
            <w:r w:rsidRPr="00CF023F">
              <w:t xml:space="preserve"> linje </w:t>
            </w:r>
            <w:r w:rsidR="005B2AC4">
              <w:t xml:space="preserve">per </w:t>
            </w:r>
            <w:r w:rsidRPr="00CF023F">
              <w:t>dag</w:t>
            </w:r>
          </w:p>
        </w:tc>
        <w:tc>
          <w:tcPr>
            <w:tcW w:w="1842" w:type="dxa"/>
          </w:tcPr>
          <w:p w14:paraId="03EEF8E0" w14:textId="0DDFDBFB" w:rsidR="00946620" w:rsidRPr="00CF023F" w:rsidRDefault="00946620" w:rsidP="00250D7D">
            <w:pPr>
              <w:pStyle w:val="Tabell"/>
            </w:pPr>
            <w:r w:rsidRPr="00CF023F">
              <w:t>Pr. E-post</w:t>
            </w:r>
          </w:p>
        </w:tc>
        <w:tc>
          <w:tcPr>
            <w:tcW w:w="1843" w:type="dxa"/>
          </w:tcPr>
          <w:p w14:paraId="01CE6C24" w14:textId="77777777" w:rsidR="00946620" w:rsidRPr="00CF023F" w:rsidRDefault="00946620" w:rsidP="00250D7D">
            <w:pPr>
              <w:pStyle w:val="Tabell"/>
            </w:pPr>
            <w:r w:rsidRPr="00CF023F">
              <w:t xml:space="preserve">Vedlagt faktura hver måned </w:t>
            </w:r>
          </w:p>
        </w:tc>
      </w:tr>
      <w:tr w:rsidR="00946620" w:rsidRPr="00CF023F" w14:paraId="7BB25052" w14:textId="77777777" w:rsidTr="00250D7D">
        <w:tc>
          <w:tcPr>
            <w:tcW w:w="4395" w:type="dxa"/>
            <w:tcBorders>
              <w:bottom w:val="single" w:sz="6" w:space="0" w:color="auto"/>
            </w:tcBorders>
          </w:tcPr>
          <w:p w14:paraId="042AC7BD" w14:textId="77777777" w:rsidR="00946620" w:rsidRPr="00CF023F" w:rsidRDefault="00946620" w:rsidP="00250D7D">
            <w:pPr>
              <w:pStyle w:val="Tabell"/>
            </w:pPr>
            <w:r w:rsidRPr="00CF023F">
              <w:t>Produksjonsrapportering – etter Oppdragsgivers mal</w:t>
            </w:r>
          </w:p>
        </w:tc>
        <w:tc>
          <w:tcPr>
            <w:tcW w:w="1842" w:type="dxa"/>
            <w:tcBorders>
              <w:bottom w:val="single" w:sz="6" w:space="0" w:color="auto"/>
            </w:tcBorders>
          </w:tcPr>
          <w:p w14:paraId="783D5C39" w14:textId="77777777" w:rsidR="00946620" w:rsidRPr="00CF023F" w:rsidRDefault="00946620" w:rsidP="00250D7D">
            <w:pPr>
              <w:pStyle w:val="Tabell"/>
            </w:pPr>
            <w:r>
              <w:t>E-</w:t>
            </w:r>
            <w:r w:rsidRPr="00CF023F">
              <w:t>post</w:t>
            </w:r>
          </w:p>
        </w:tc>
        <w:tc>
          <w:tcPr>
            <w:tcW w:w="1843" w:type="dxa"/>
          </w:tcPr>
          <w:p w14:paraId="6507EA3F" w14:textId="77777777" w:rsidR="00946620" w:rsidRPr="00CF023F" w:rsidRDefault="00946620" w:rsidP="00250D7D">
            <w:pPr>
              <w:pStyle w:val="Tabell"/>
            </w:pPr>
            <w:r w:rsidRPr="00CF023F">
              <w:t>Hver måned</w:t>
            </w:r>
          </w:p>
        </w:tc>
      </w:tr>
      <w:tr w:rsidR="00D47051" w:rsidRPr="005B4FE0" w14:paraId="2BC777BE" w14:textId="77777777" w:rsidTr="00250D7D">
        <w:tc>
          <w:tcPr>
            <w:tcW w:w="4395" w:type="dxa"/>
            <w:tcBorders>
              <w:bottom w:val="nil"/>
            </w:tcBorders>
          </w:tcPr>
          <w:p w14:paraId="203CD4B6" w14:textId="1DAC911D" w:rsidR="005636EF" w:rsidRPr="00B7014C" w:rsidRDefault="005636EF" w:rsidP="005636EF">
            <w:pPr>
              <w:pStyle w:val="Tabell"/>
            </w:pPr>
          </w:p>
        </w:tc>
        <w:tc>
          <w:tcPr>
            <w:tcW w:w="1842" w:type="dxa"/>
            <w:tcBorders>
              <w:bottom w:val="nil"/>
            </w:tcBorders>
          </w:tcPr>
          <w:p w14:paraId="4FB72616" w14:textId="44F87E67" w:rsidR="00D47051" w:rsidRPr="005636EF" w:rsidRDefault="00D47051" w:rsidP="005636EF">
            <w:pPr>
              <w:rPr>
                <w:lang w:val="nn-NO"/>
              </w:rPr>
            </w:pPr>
          </w:p>
        </w:tc>
        <w:tc>
          <w:tcPr>
            <w:tcW w:w="1843" w:type="dxa"/>
            <w:vMerge w:val="restart"/>
          </w:tcPr>
          <w:p w14:paraId="21894FCF" w14:textId="225E7B4A" w:rsidR="00D47051" w:rsidRPr="005B4FE0" w:rsidRDefault="00D47051" w:rsidP="00250D7D">
            <w:pPr>
              <w:pStyle w:val="Tabell"/>
              <w:rPr>
                <w:color w:val="FF0000"/>
                <w:sz w:val="20"/>
              </w:rPr>
            </w:pPr>
          </w:p>
        </w:tc>
      </w:tr>
      <w:tr w:rsidR="00D47051" w:rsidRPr="00CF023F" w14:paraId="052F25A8" w14:textId="77777777" w:rsidTr="00250D7D">
        <w:tc>
          <w:tcPr>
            <w:tcW w:w="4395" w:type="dxa"/>
            <w:tcBorders>
              <w:top w:val="nil"/>
            </w:tcBorders>
          </w:tcPr>
          <w:p w14:paraId="1668FEF3" w14:textId="7F85B163" w:rsidR="00D47051" w:rsidRPr="007A5E54" w:rsidRDefault="00D47051" w:rsidP="00131049">
            <w:pPr>
              <w:pStyle w:val="Tabell"/>
            </w:pPr>
          </w:p>
        </w:tc>
        <w:tc>
          <w:tcPr>
            <w:tcW w:w="1842" w:type="dxa"/>
            <w:tcBorders>
              <w:top w:val="nil"/>
            </w:tcBorders>
          </w:tcPr>
          <w:p w14:paraId="55097775" w14:textId="77290AEB" w:rsidR="00D47051" w:rsidRDefault="00D47051" w:rsidP="00131049">
            <w:pPr>
              <w:pStyle w:val="Tabell"/>
            </w:pPr>
          </w:p>
        </w:tc>
        <w:tc>
          <w:tcPr>
            <w:tcW w:w="1843" w:type="dxa"/>
            <w:vMerge/>
          </w:tcPr>
          <w:p w14:paraId="6738B2C5" w14:textId="77777777" w:rsidR="00D47051" w:rsidRDefault="00D47051" w:rsidP="00131049">
            <w:pPr>
              <w:pStyle w:val="Tabell"/>
            </w:pPr>
          </w:p>
        </w:tc>
      </w:tr>
      <w:tr w:rsidR="00946620" w:rsidRPr="00CF023F" w14:paraId="42F96B47" w14:textId="77777777" w:rsidTr="003701B0">
        <w:tc>
          <w:tcPr>
            <w:tcW w:w="4395" w:type="dxa"/>
            <w:shd w:val="clear" w:color="auto" w:fill="auto"/>
          </w:tcPr>
          <w:p w14:paraId="1E497716" w14:textId="1198B52A" w:rsidR="00946620" w:rsidRPr="00CF023F" w:rsidRDefault="00946620" w:rsidP="00250D7D">
            <w:pPr>
              <w:pStyle w:val="Tabell"/>
            </w:pPr>
            <w:r w:rsidRPr="00B13EA9">
              <w:t>Utslipp eller andre hendelser på påvirker</w:t>
            </w:r>
            <w:r w:rsidR="009820E3">
              <w:t> </w:t>
            </w:r>
            <w:r w:rsidRPr="00B13EA9">
              <w:t>miljøet</w:t>
            </w:r>
          </w:p>
        </w:tc>
        <w:tc>
          <w:tcPr>
            <w:tcW w:w="1842" w:type="dxa"/>
          </w:tcPr>
          <w:p w14:paraId="036A5047" w14:textId="77777777" w:rsidR="00946620" w:rsidRDefault="00946620" w:rsidP="00250D7D">
            <w:pPr>
              <w:pStyle w:val="Tabell"/>
            </w:pPr>
            <w:r>
              <w:t>E-post</w:t>
            </w:r>
          </w:p>
        </w:tc>
        <w:tc>
          <w:tcPr>
            <w:tcW w:w="1843" w:type="dxa"/>
          </w:tcPr>
          <w:p w14:paraId="209659A2" w14:textId="77777777" w:rsidR="00946620" w:rsidRPr="00CF023F" w:rsidRDefault="00946620" w:rsidP="00250D7D">
            <w:pPr>
              <w:pStyle w:val="Tabell"/>
            </w:pPr>
            <w:r>
              <w:t>Umiddelbart</w:t>
            </w:r>
          </w:p>
        </w:tc>
      </w:tr>
      <w:tr w:rsidR="00946620" w:rsidRPr="00CF023F" w14:paraId="39A86ABA" w14:textId="77777777" w:rsidTr="003701B0">
        <w:tc>
          <w:tcPr>
            <w:tcW w:w="4395" w:type="dxa"/>
          </w:tcPr>
          <w:p w14:paraId="75954AF2" w14:textId="77777777" w:rsidR="00946620" w:rsidRPr="00CF023F" w:rsidRDefault="00946620" w:rsidP="00250D7D">
            <w:pPr>
              <w:pStyle w:val="Tabell"/>
            </w:pPr>
            <w:r w:rsidRPr="00CF023F">
              <w:t>Bussoversikt</w:t>
            </w:r>
          </w:p>
        </w:tc>
        <w:tc>
          <w:tcPr>
            <w:tcW w:w="1842" w:type="dxa"/>
          </w:tcPr>
          <w:p w14:paraId="7B69230B" w14:textId="660DACEC" w:rsidR="00946620" w:rsidRPr="00CF023F" w:rsidRDefault="007A451A" w:rsidP="00250D7D">
            <w:pPr>
              <w:pStyle w:val="Tabell"/>
              <w:rPr>
                <w:color w:val="000000"/>
              </w:rPr>
            </w:pPr>
            <w:r w:rsidRPr="00593DD0">
              <w:t>Epost, i FRIDA samt</w:t>
            </w:r>
            <w:r w:rsidR="00E45632">
              <w:t xml:space="preserve"> </w:t>
            </w:r>
            <w:r w:rsidR="00D5575A">
              <w:t>Kjøretøyregisteret</w:t>
            </w:r>
            <w:r w:rsidRPr="00593DD0">
              <w:t xml:space="preserve"> </w:t>
            </w:r>
            <w:r w:rsidRPr="006F08A3">
              <w:t>iht</w:t>
            </w:r>
            <w:r w:rsidR="00197285" w:rsidRPr="006F08A3">
              <w:t>.</w:t>
            </w:r>
            <w:r w:rsidRPr="006F08A3">
              <w:t xml:space="preserve"> pkt</w:t>
            </w:r>
            <w:r w:rsidR="006878E2" w:rsidRPr="006F08A3">
              <w:t>.</w:t>
            </w:r>
            <w:r w:rsidRPr="006F08A3">
              <w:t xml:space="preserve"> 5.3 </w:t>
            </w:r>
            <w:r w:rsidR="006F08A3">
              <w:t>i</w:t>
            </w:r>
            <w:r w:rsidRPr="006F08A3">
              <w:t xml:space="preserve"> </w:t>
            </w:r>
            <w:r w:rsidR="006F08A3">
              <w:t>B</w:t>
            </w:r>
            <w:r w:rsidR="00D47051" w:rsidRPr="006F08A3">
              <w:t>ilag 1</w:t>
            </w:r>
          </w:p>
        </w:tc>
        <w:tc>
          <w:tcPr>
            <w:tcW w:w="1843" w:type="dxa"/>
          </w:tcPr>
          <w:p w14:paraId="0B724407" w14:textId="77777777" w:rsidR="00946620" w:rsidRPr="00CF023F" w:rsidRDefault="00946620" w:rsidP="00250D7D">
            <w:pPr>
              <w:pStyle w:val="Tabell"/>
            </w:pPr>
            <w:r w:rsidRPr="00CF023F">
              <w:t>Ved endring</w:t>
            </w:r>
          </w:p>
        </w:tc>
      </w:tr>
      <w:tr w:rsidR="00946620" w:rsidRPr="00CF023F" w14:paraId="3EC0B806" w14:textId="77777777" w:rsidTr="003701B0">
        <w:tc>
          <w:tcPr>
            <w:tcW w:w="4395" w:type="dxa"/>
          </w:tcPr>
          <w:p w14:paraId="0D134587" w14:textId="703F70FF" w:rsidR="00946620" w:rsidRPr="00CF023F" w:rsidRDefault="00946620" w:rsidP="00250D7D">
            <w:pPr>
              <w:pStyle w:val="Tabell"/>
            </w:pPr>
          </w:p>
        </w:tc>
        <w:tc>
          <w:tcPr>
            <w:tcW w:w="1842" w:type="dxa"/>
          </w:tcPr>
          <w:p w14:paraId="375F0B5C" w14:textId="2D92B53B" w:rsidR="00946620" w:rsidRPr="00CF023F" w:rsidRDefault="00946620" w:rsidP="00250D7D">
            <w:pPr>
              <w:pStyle w:val="Tabell"/>
            </w:pPr>
          </w:p>
        </w:tc>
        <w:tc>
          <w:tcPr>
            <w:tcW w:w="1843" w:type="dxa"/>
          </w:tcPr>
          <w:p w14:paraId="54438E8E" w14:textId="2A76E096" w:rsidR="00946620" w:rsidRPr="00CF023F" w:rsidRDefault="00946620" w:rsidP="00250D7D">
            <w:pPr>
              <w:pStyle w:val="Tabell"/>
            </w:pPr>
          </w:p>
        </w:tc>
      </w:tr>
      <w:tr w:rsidR="00946620" w:rsidRPr="00CF023F" w14:paraId="769DBBA3" w14:textId="77777777" w:rsidTr="003701B0">
        <w:tc>
          <w:tcPr>
            <w:tcW w:w="4395" w:type="dxa"/>
          </w:tcPr>
          <w:p w14:paraId="0260A13D" w14:textId="15AECAAE" w:rsidR="00946620" w:rsidRPr="00CF023F" w:rsidRDefault="00946620" w:rsidP="00250D7D">
            <w:pPr>
              <w:pStyle w:val="Tabell"/>
            </w:pPr>
          </w:p>
        </w:tc>
        <w:tc>
          <w:tcPr>
            <w:tcW w:w="1842" w:type="dxa"/>
          </w:tcPr>
          <w:p w14:paraId="50165995" w14:textId="5CADE172" w:rsidR="00946620" w:rsidRPr="00CF023F" w:rsidRDefault="00946620" w:rsidP="00250D7D">
            <w:pPr>
              <w:pStyle w:val="Tabell"/>
            </w:pPr>
          </w:p>
        </w:tc>
        <w:tc>
          <w:tcPr>
            <w:tcW w:w="1843" w:type="dxa"/>
          </w:tcPr>
          <w:p w14:paraId="04777A5C" w14:textId="0047C71A" w:rsidR="00946620" w:rsidRPr="00CF023F" w:rsidRDefault="00946620" w:rsidP="00250D7D">
            <w:pPr>
              <w:pStyle w:val="Tabell"/>
            </w:pPr>
          </w:p>
        </w:tc>
      </w:tr>
      <w:tr w:rsidR="00946620" w:rsidRPr="00CF023F" w14:paraId="1BF6F688" w14:textId="77777777" w:rsidTr="003701B0">
        <w:tc>
          <w:tcPr>
            <w:tcW w:w="4395" w:type="dxa"/>
          </w:tcPr>
          <w:p w14:paraId="1C346077" w14:textId="77777777" w:rsidR="00946620" w:rsidRPr="00CF023F" w:rsidRDefault="00946620" w:rsidP="00250D7D">
            <w:pPr>
              <w:pStyle w:val="Tabell"/>
            </w:pPr>
            <w:r w:rsidRPr="00CF023F">
              <w:t>Statistikk og økonomiske forhold om den operative driften.</w:t>
            </w:r>
          </w:p>
        </w:tc>
        <w:tc>
          <w:tcPr>
            <w:tcW w:w="1842" w:type="dxa"/>
          </w:tcPr>
          <w:p w14:paraId="20657FA3" w14:textId="77777777" w:rsidR="00946620" w:rsidRPr="00CF023F" w:rsidRDefault="00946620" w:rsidP="00250D7D">
            <w:pPr>
              <w:pStyle w:val="Tabell"/>
            </w:pPr>
            <w:r w:rsidRPr="00CF023F">
              <w:t>Pr. E</w:t>
            </w:r>
            <w:r>
              <w:t>-</w:t>
            </w:r>
            <w:r w:rsidRPr="00CF023F">
              <w:t>post eller brev</w:t>
            </w:r>
          </w:p>
        </w:tc>
        <w:tc>
          <w:tcPr>
            <w:tcW w:w="1843" w:type="dxa"/>
          </w:tcPr>
          <w:p w14:paraId="70DE51D9" w14:textId="77777777" w:rsidR="00946620" w:rsidRPr="00CF023F" w:rsidRDefault="00946620" w:rsidP="00250D7D">
            <w:pPr>
              <w:pStyle w:val="Tabell"/>
            </w:pPr>
            <w:r w:rsidRPr="00CF023F">
              <w:t>På forespørsel</w:t>
            </w:r>
          </w:p>
        </w:tc>
      </w:tr>
    </w:tbl>
    <w:p w14:paraId="76BF695B" w14:textId="77777777" w:rsidR="00946620" w:rsidRPr="00946620" w:rsidRDefault="00946620" w:rsidP="00924DEB"/>
    <w:p w14:paraId="3720EC4D" w14:textId="05160597" w:rsidR="00831473" w:rsidRDefault="00831473" w:rsidP="00250D7D">
      <w:pPr>
        <w:pStyle w:val="Overskrift1"/>
      </w:pPr>
      <w:bookmarkStart w:id="141" w:name="_Toc525048475"/>
      <w:r>
        <w:t>Objektive kontroller</w:t>
      </w:r>
      <w:bookmarkEnd w:id="141"/>
    </w:p>
    <w:p w14:paraId="44EA7EBC" w14:textId="77777777" w:rsidR="00946620" w:rsidRPr="00CF023F" w:rsidRDefault="00946620" w:rsidP="00250D7D">
      <w:r w:rsidRPr="00CF023F">
        <w:t xml:space="preserve">Oppdragsgiver vil gjennomføre kvalitetskontroller av Operatøren for å bekrefte at Operatøren holder det nedfelte minimumsnivået på kjøreoppdraget i henhold til kontrakten og dens vedlegg. Kvalitetskontrollene gjennomføres enten av personer fra Oppdragsgiver eller av andre personer som har gjennomgått nødvendig opplæring for oppgaven (for eksempel operatørkontroll i MIS).  Operatøren vil ikke på forhånd bli gjort kjent med datoene for kontrollene, ei heller hvilke(n) person(er) som benyttes for oppgaven. Kvalitetskontrollene gjøres av personer som har gjennomgått nødvendig opplæring for oppgaven. Oppdragsgiver skal presentere resultatene overfor Operatøren, enten via rapportering av operatørkontrollen i MIS eller ved kopi av registreringene som er foretatt. </w:t>
      </w:r>
    </w:p>
    <w:p w14:paraId="730CC4CA" w14:textId="73C7729A" w:rsidR="00946620" w:rsidRDefault="00946620" w:rsidP="00250D7D">
      <w:r w:rsidRPr="00CF023F">
        <w:t xml:space="preserve">Operatørens egne registreringer vil bli lagt til grunn for </w:t>
      </w:r>
      <w:r w:rsidR="00243B4D">
        <w:t>sanksjoner</w:t>
      </w:r>
      <w:r w:rsidR="00243B4D" w:rsidRPr="00CF023F">
        <w:t xml:space="preserve"> </w:t>
      </w:r>
      <w:r w:rsidRPr="00CF023F">
        <w:t xml:space="preserve">sammen med registreringer foretatt i Oppdragsgivers regi (kvalitetskontroller). </w:t>
      </w:r>
    </w:p>
    <w:p w14:paraId="685C99AF" w14:textId="743A10A3" w:rsidR="00F321D9" w:rsidRPr="00CF023F" w:rsidRDefault="00F321D9" w:rsidP="00250D7D">
      <w:r>
        <w:t>Videre kan Oppdragsgiver bru</w:t>
      </w:r>
      <w:r w:rsidR="00C760BD">
        <w:t xml:space="preserve">ke data hentet inn gjennom </w:t>
      </w:r>
      <w:proofErr w:type="spellStart"/>
      <w:r w:rsidR="00B506CB" w:rsidRPr="00B506CB">
        <w:t>T</w:t>
      </w:r>
      <w:r w:rsidR="00C760BD" w:rsidRPr="00B506CB">
        <w:t>aaS</w:t>
      </w:r>
      <w:proofErr w:type="spellEnd"/>
      <w:r w:rsidR="00C760BD">
        <w:t xml:space="preserve"> og andre automatiske registreringer </w:t>
      </w:r>
      <w:r w:rsidR="00BD6AAC">
        <w:t xml:space="preserve">for å </w:t>
      </w:r>
      <w:r w:rsidR="002D5510">
        <w:t xml:space="preserve">kontrollere leveransen. </w:t>
      </w:r>
    </w:p>
    <w:sectPr w:rsidR="00F321D9" w:rsidRPr="00CF023F" w:rsidSect="00924DEB">
      <w:headerReference w:type="even" r:id="rId13"/>
      <w:headerReference w:type="default" r:id="rId14"/>
      <w:footerReference w:type="default" r:id="rId15"/>
      <w:pgSz w:w="11906" w:h="16838"/>
      <w:pgMar w:top="1839" w:right="1134" w:bottom="1177" w:left="1134" w:header="567" w:footer="24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D720E" w14:textId="77777777" w:rsidR="00AD19DD" w:rsidRDefault="00AD19DD" w:rsidP="00AE1B0F">
      <w:r>
        <w:separator/>
      </w:r>
    </w:p>
    <w:p w14:paraId="254D682B" w14:textId="77777777" w:rsidR="00AD19DD" w:rsidRDefault="00AD19DD" w:rsidP="00AE1B0F"/>
    <w:p w14:paraId="5652A5B7" w14:textId="77777777" w:rsidR="00AD19DD" w:rsidRDefault="00AD19DD" w:rsidP="00AE1B0F"/>
  </w:endnote>
  <w:endnote w:type="continuationSeparator" w:id="0">
    <w:p w14:paraId="5042878E" w14:textId="77777777" w:rsidR="00AD19DD" w:rsidRDefault="00AD19DD" w:rsidP="00AE1B0F">
      <w:r>
        <w:continuationSeparator/>
      </w:r>
    </w:p>
    <w:p w14:paraId="235732A5" w14:textId="77777777" w:rsidR="00AD19DD" w:rsidRDefault="00AD19DD" w:rsidP="00AE1B0F"/>
    <w:p w14:paraId="5CB58639" w14:textId="77777777" w:rsidR="00AD19DD" w:rsidRDefault="00AD19DD" w:rsidP="00A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7C9A1" w14:textId="5DEBB7B9" w:rsidR="00AD19DD" w:rsidRDefault="000F72A0" w:rsidP="002B3EE8">
    <w:pPr>
      <w:pStyle w:val="Bunntekst"/>
    </w:pPr>
    <w:sdt>
      <w:sdtPr>
        <w:alias w:val="Datolink"/>
        <w:tag w:val="Datolink"/>
        <w:id w:val="-570503623"/>
        <w:dataBinding w:xpath="/root[1]/dato[1]" w:storeItemID="{9B7F661A-C03E-46CD-86A2-164FB62E5655}"/>
        <w:date w:fullDate="2018-09-18T00:00:00Z">
          <w:dateFormat w:val="dd.MM.yyyy"/>
          <w:lid w:val="nb-NO"/>
          <w:storeMappedDataAs w:val="dateTime"/>
          <w:calendar w:val="gregorian"/>
        </w:date>
      </w:sdtPr>
      <w:sdtEndPr/>
      <w:sdtContent>
        <w:r w:rsidR="00AD19DD">
          <w:t>18.09.2018</w:t>
        </w:r>
      </w:sdtContent>
    </w:sdt>
    <w:r w:rsidR="00AD19DD">
      <w:tab/>
      <w:t xml:space="preserve">Side </w:t>
    </w:r>
    <w:r w:rsidR="00AD19DD">
      <w:fldChar w:fldCharType="begin"/>
    </w:r>
    <w:r w:rsidR="00AD19DD">
      <w:instrText xml:space="preserve"> PAGE   \* MERGEFORMAT </w:instrText>
    </w:r>
    <w:r w:rsidR="00AD19DD">
      <w:fldChar w:fldCharType="separate"/>
    </w:r>
    <w:r>
      <w:rPr>
        <w:noProof/>
      </w:rPr>
      <w:t>8</w:t>
    </w:r>
    <w:r w:rsidR="00AD19DD">
      <w:fldChar w:fldCharType="end"/>
    </w:r>
    <w:r w:rsidR="00AD19DD">
      <w:t xml:space="preserve"> av </w:t>
    </w:r>
    <w:r w:rsidR="00AD19DD">
      <w:rPr>
        <w:noProof/>
      </w:rPr>
      <w:fldChar w:fldCharType="begin"/>
    </w:r>
    <w:r w:rsidR="00AD19DD">
      <w:rPr>
        <w:noProof/>
      </w:rPr>
      <w:instrText xml:space="preserve"> NUMPAGES   \* MERGEFORMAT </w:instrText>
    </w:r>
    <w:r w:rsidR="00AD19DD">
      <w:rPr>
        <w:noProof/>
      </w:rPr>
      <w:fldChar w:fldCharType="separate"/>
    </w:r>
    <w:r>
      <w:rPr>
        <w:noProof/>
      </w:rPr>
      <w:t>25</w:t>
    </w:r>
    <w:r w:rsidR="00AD19DD">
      <w:rPr>
        <w:noProof/>
      </w:rPr>
      <w:fldChar w:fldCharType="end"/>
    </w:r>
  </w:p>
  <w:p w14:paraId="2F5B6334" w14:textId="77777777" w:rsidR="00AD19DD" w:rsidRDefault="00AD19DD" w:rsidP="00924D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10CA7" w14:textId="77777777" w:rsidR="00AD19DD" w:rsidRDefault="00AD19DD" w:rsidP="00AE1B0F">
      <w:r>
        <w:separator/>
      </w:r>
    </w:p>
    <w:p w14:paraId="383F28BA" w14:textId="77777777" w:rsidR="00AD19DD" w:rsidRDefault="00AD19DD" w:rsidP="00AE1B0F"/>
    <w:p w14:paraId="6323B387" w14:textId="77777777" w:rsidR="00AD19DD" w:rsidRDefault="00AD19DD" w:rsidP="00AE1B0F"/>
  </w:footnote>
  <w:footnote w:type="continuationSeparator" w:id="0">
    <w:p w14:paraId="2587D5D0" w14:textId="77777777" w:rsidR="00AD19DD" w:rsidRDefault="00AD19DD" w:rsidP="00AE1B0F">
      <w:r>
        <w:continuationSeparator/>
      </w:r>
    </w:p>
    <w:p w14:paraId="6722449B" w14:textId="77777777" w:rsidR="00AD19DD" w:rsidRDefault="00AD19DD" w:rsidP="00AE1B0F"/>
    <w:p w14:paraId="45FC7BD1" w14:textId="77777777" w:rsidR="00AD19DD" w:rsidRDefault="00AD19DD" w:rsidP="00AE1B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B01C" w14:textId="77777777" w:rsidR="00AD19DD" w:rsidRDefault="00AD19DD" w:rsidP="00AE1B0F">
    <w:pPr>
      <w:pStyle w:val="Topptekst"/>
    </w:pPr>
  </w:p>
  <w:p w14:paraId="5FBE26F3" w14:textId="77777777" w:rsidR="00AD19DD" w:rsidRDefault="00AD19DD" w:rsidP="00AE1B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top w:w="57" w:type="dxa"/>
        <w:bottom w:w="57" w:type="dxa"/>
      </w:tblCellMar>
      <w:tblLook w:val="04A0" w:firstRow="1" w:lastRow="0" w:firstColumn="1" w:lastColumn="0" w:noHBand="0" w:noVBand="1"/>
    </w:tblPr>
    <w:tblGrid>
      <w:gridCol w:w="9628"/>
    </w:tblGrid>
    <w:tr w:rsidR="00AD19DD" w14:paraId="0D77ECD7" w14:textId="77777777" w:rsidTr="007B1EAA">
      <w:tc>
        <w:tcPr>
          <w:tcW w:w="9628" w:type="dxa"/>
        </w:tcPr>
        <w:p w14:paraId="046ABA40" w14:textId="1A7DDE35" w:rsidR="00AD19DD" w:rsidRPr="000A3E7C" w:rsidRDefault="00AD19DD" w:rsidP="000A3E7C">
          <w:pPr>
            <w:pStyle w:val="headerTitle"/>
          </w:pPr>
          <w:r w:rsidRPr="000A3E7C">
            <w:t xml:space="preserve">Busstjenester </w:t>
          </w:r>
          <w:r>
            <w:t>vestregionen 2019</w:t>
          </w:r>
        </w:p>
      </w:tc>
    </w:tr>
    <w:tr w:rsidR="00AD19DD" w14:paraId="54CF1B68" w14:textId="77777777" w:rsidTr="007B1EAA">
      <w:tc>
        <w:tcPr>
          <w:tcW w:w="9628" w:type="dxa"/>
        </w:tcPr>
        <w:p w14:paraId="4CC5A170" w14:textId="77777777" w:rsidR="00AD19DD" w:rsidRPr="000A3E7C" w:rsidRDefault="00AD19DD" w:rsidP="000A3E7C">
          <w:pPr>
            <w:pStyle w:val="headerTitle"/>
            <w:rPr>
              <w:b w:val="0"/>
            </w:rPr>
          </w:pPr>
          <w:r w:rsidRPr="000A3E7C">
            <w:rPr>
              <w:b w:val="0"/>
            </w:rPr>
            <w:t>Vedlegg 1 Oppdragsbeskrivelsen</w:t>
          </w:r>
        </w:p>
      </w:tc>
    </w:tr>
    <w:tr w:rsidR="00AD19DD" w14:paraId="4E5338E2" w14:textId="77777777" w:rsidTr="007B1EAA">
      <w:tc>
        <w:tcPr>
          <w:tcW w:w="9628" w:type="dxa"/>
        </w:tcPr>
        <w:p w14:paraId="285B36D4" w14:textId="77777777" w:rsidR="00AD19DD" w:rsidRPr="000A3E7C" w:rsidRDefault="00AD19DD" w:rsidP="00924DEB">
          <w:pPr>
            <w:pStyle w:val="Topptekst"/>
            <w:rPr>
              <w:rStyle w:val="Plassholdertekst"/>
              <w:color w:val="auto"/>
              <w:sz w:val="18"/>
            </w:rPr>
          </w:pPr>
        </w:p>
      </w:tc>
    </w:tr>
  </w:tbl>
  <w:p w14:paraId="1E506E8E" w14:textId="7BD7D5D4" w:rsidR="00AD19DD" w:rsidRDefault="00AD19DD" w:rsidP="00924DEB">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4A6"/>
    <w:multiLevelType w:val="hybridMultilevel"/>
    <w:tmpl w:val="91143766"/>
    <w:lvl w:ilvl="0" w:tplc="93441F80">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3DD7591"/>
    <w:multiLevelType w:val="hybridMultilevel"/>
    <w:tmpl w:val="D46E2BC2"/>
    <w:lvl w:ilvl="0" w:tplc="0B841E6C">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845C95"/>
    <w:multiLevelType w:val="hybridMultilevel"/>
    <w:tmpl w:val="928690A4"/>
    <w:lvl w:ilvl="0" w:tplc="8800DBD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E8E12F7"/>
    <w:multiLevelType w:val="multilevel"/>
    <w:tmpl w:val="78A60C8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1712" w:hanging="720"/>
      </w:pPr>
    </w:lvl>
    <w:lvl w:ilvl="3">
      <w:start w:val="1"/>
      <w:numFmt w:val="decimal"/>
      <w:pStyle w:val="Overskrift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BD61E6C"/>
    <w:multiLevelType w:val="hybridMultilevel"/>
    <w:tmpl w:val="7412445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8" w15:restartNumberingAfterBreak="0">
    <w:nsid w:val="1C6A3C5C"/>
    <w:multiLevelType w:val="hybridMultilevel"/>
    <w:tmpl w:val="BF6AD0F2"/>
    <w:lvl w:ilvl="0" w:tplc="56964C12">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1D2079CC"/>
    <w:multiLevelType w:val="hybridMultilevel"/>
    <w:tmpl w:val="D5580DC6"/>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21334734"/>
    <w:multiLevelType w:val="hybridMultilevel"/>
    <w:tmpl w:val="BE2410D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1" w15:restartNumberingAfterBreak="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DA7901"/>
    <w:multiLevelType w:val="hybridMultilevel"/>
    <w:tmpl w:val="E58A5B10"/>
    <w:lvl w:ilvl="0" w:tplc="0EF659F4">
      <w:start w:val="1"/>
      <w:numFmt w:val="bullet"/>
      <w:pStyle w:val="Tabell-kul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D927D9E"/>
    <w:multiLevelType w:val="hybridMultilevel"/>
    <w:tmpl w:val="BA2835C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6" w15:restartNumberingAfterBreak="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03516EA"/>
    <w:multiLevelType w:val="hybridMultilevel"/>
    <w:tmpl w:val="1E48F0E8"/>
    <w:lvl w:ilvl="0" w:tplc="82B0FDA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322E427C"/>
    <w:multiLevelType w:val="hybridMultilevel"/>
    <w:tmpl w:val="AC2200CA"/>
    <w:lvl w:ilvl="0" w:tplc="B57246F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9" w15:restartNumberingAfterBreak="0">
    <w:nsid w:val="36DC47B5"/>
    <w:multiLevelType w:val="hybridMultilevel"/>
    <w:tmpl w:val="69880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EC64A0"/>
    <w:multiLevelType w:val="hybridMultilevel"/>
    <w:tmpl w:val="2B3E381E"/>
    <w:lvl w:ilvl="0" w:tplc="3E08201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3AF4BC9"/>
    <w:multiLevelType w:val="hybridMultilevel"/>
    <w:tmpl w:val="51C8BF92"/>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3" w15:restartNumberingAfterBreak="0">
    <w:nsid w:val="4A706B55"/>
    <w:multiLevelType w:val="hybridMultilevel"/>
    <w:tmpl w:val="C2CED994"/>
    <w:lvl w:ilvl="0" w:tplc="8A5084D6">
      <w:start w:val="1"/>
      <w:numFmt w:val="bullet"/>
      <w:lvlText w:val="•"/>
      <w:lvlJc w:val="left"/>
      <w:pPr>
        <w:tabs>
          <w:tab w:val="num" w:pos="720"/>
        </w:tabs>
        <w:ind w:left="720" w:hanging="360"/>
      </w:pPr>
      <w:rPr>
        <w:rFonts w:ascii="Arial" w:hAnsi="Arial" w:cs="Times New Roman" w:hint="default"/>
      </w:rPr>
    </w:lvl>
    <w:lvl w:ilvl="1" w:tplc="6ED8D2D6">
      <w:start w:val="1"/>
      <w:numFmt w:val="bullet"/>
      <w:lvlText w:val="•"/>
      <w:lvlJc w:val="left"/>
      <w:pPr>
        <w:tabs>
          <w:tab w:val="num" w:pos="1440"/>
        </w:tabs>
        <w:ind w:left="1440" w:hanging="360"/>
      </w:pPr>
      <w:rPr>
        <w:rFonts w:ascii="Arial" w:hAnsi="Arial" w:cs="Times New Roman" w:hint="default"/>
      </w:rPr>
    </w:lvl>
    <w:lvl w:ilvl="2" w:tplc="1D1039F6">
      <w:start w:val="1"/>
      <w:numFmt w:val="bullet"/>
      <w:lvlText w:val="•"/>
      <w:lvlJc w:val="left"/>
      <w:pPr>
        <w:tabs>
          <w:tab w:val="num" w:pos="2160"/>
        </w:tabs>
        <w:ind w:left="2160" w:hanging="360"/>
      </w:pPr>
      <w:rPr>
        <w:rFonts w:ascii="Arial" w:hAnsi="Arial" w:cs="Times New Roman" w:hint="default"/>
      </w:rPr>
    </w:lvl>
    <w:lvl w:ilvl="3" w:tplc="042430DE">
      <w:start w:val="1"/>
      <w:numFmt w:val="bullet"/>
      <w:lvlText w:val="•"/>
      <w:lvlJc w:val="left"/>
      <w:pPr>
        <w:tabs>
          <w:tab w:val="num" w:pos="2880"/>
        </w:tabs>
        <w:ind w:left="2880" w:hanging="360"/>
      </w:pPr>
      <w:rPr>
        <w:rFonts w:ascii="Arial" w:hAnsi="Arial" w:cs="Times New Roman" w:hint="default"/>
      </w:rPr>
    </w:lvl>
    <w:lvl w:ilvl="4" w:tplc="03E6DC12">
      <w:start w:val="1"/>
      <w:numFmt w:val="bullet"/>
      <w:lvlText w:val="•"/>
      <w:lvlJc w:val="left"/>
      <w:pPr>
        <w:tabs>
          <w:tab w:val="num" w:pos="3600"/>
        </w:tabs>
        <w:ind w:left="3600" w:hanging="360"/>
      </w:pPr>
      <w:rPr>
        <w:rFonts w:ascii="Arial" w:hAnsi="Arial" w:cs="Times New Roman" w:hint="default"/>
      </w:rPr>
    </w:lvl>
    <w:lvl w:ilvl="5" w:tplc="4D3C8A42">
      <w:start w:val="1"/>
      <w:numFmt w:val="bullet"/>
      <w:lvlText w:val="•"/>
      <w:lvlJc w:val="left"/>
      <w:pPr>
        <w:tabs>
          <w:tab w:val="num" w:pos="4320"/>
        </w:tabs>
        <w:ind w:left="4320" w:hanging="360"/>
      </w:pPr>
      <w:rPr>
        <w:rFonts w:ascii="Arial" w:hAnsi="Arial" w:cs="Times New Roman" w:hint="default"/>
      </w:rPr>
    </w:lvl>
    <w:lvl w:ilvl="6" w:tplc="A69E83BE">
      <w:start w:val="1"/>
      <w:numFmt w:val="bullet"/>
      <w:lvlText w:val="•"/>
      <w:lvlJc w:val="left"/>
      <w:pPr>
        <w:tabs>
          <w:tab w:val="num" w:pos="5040"/>
        </w:tabs>
        <w:ind w:left="5040" w:hanging="360"/>
      </w:pPr>
      <w:rPr>
        <w:rFonts w:ascii="Arial" w:hAnsi="Arial" w:cs="Times New Roman" w:hint="default"/>
      </w:rPr>
    </w:lvl>
    <w:lvl w:ilvl="7" w:tplc="B8668FE2">
      <w:start w:val="1"/>
      <w:numFmt w:val="bullet"/>
      <w:lvlText w:val="•"/>
      <w:lvlJc w:val="left"/>
      <w:pPr>
        <w:tabs>
          <w:tab w:val="num" w:pos="5760"/>
        </w:tabs>
        <w:ind w:left="5760" w:hanging="360"/>
      </w:pPr>
      <w:rPr>
        <w:rFonts w:ascii="Arial" w:hAnsi="Arial" w:cs="Times New Roman" w:hint="default"/>
      </w:rPr>
    </w:lvl>
    <w:lvl w:ilvl="8" w:tplc="59EAFFD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4B1951A6"/>
    <w:multiLevelType w:val="hybridMultilevel"/>
    <w:tmpl w:val="184C727C"/>
    <w:lvl w:ilvl="0" w:tplc="74DC78B4">
      <w:numFmt w:val="bullet"/>
      <w:lvlText w:val=""/>
      <w:lvlJc w:val="left"/>
      <w:pPr>
        <w:ind w:left="1685" w:hanging="361"/>
      </w:pPr>
      <w:rPr>
        <w:rFonts w:ascii="Symbol" w:eastAsia="Symbol" w:hAnsi="Symbol" w:cs="Symbol" w:hint="default"/>
        <w:w w:val="100"/>
        <w:sz w:val="22"/>
        <w:szCs w:val="22"/>
      </w:rPr>
    </w:lvl>
    <w:lvl w:ilvl="1" w:tplc="2774F71E">
      <w:numFmt w:val="bullet"/>
      <w:lvlText w:val="•"/>
      <w:lvlJc w:val="left"/>
      <w:pPr>
        <w:ind w:left="2498" w:hanging="361"/>
      </w:pPr>
      <w:rPr>
        <w:rFonts w:hint="default"/>
      </w:rPr>
    </w:lvl>
    <w:lvl w:ilvl="2" w:tplc="F9BAECEA">
      <w:numFmt w:val="bullet"/>
      <w:lvlText w:val="•"/>
      <w:lvlJc w:val="left"/>
      <w:pPr>
        <w:ind w:left="3317" w:hanging="361"/>
      </w:pPr>
      <w:rPr>
        <w:rFonts w:hint="default"/>
      </w:rPr>
    </w:lvl>
    <w:lvl w:ilvl="3" w:tplc="6944D2AE">
      <w:numFmt w:val="bullet"/>
      <w:lvlText w:val="•"/>
      <w:lvlJc w:val="left"/>
      <w:pPr>
        <w:ind w:left="4135" w:hanging="361"/>
      </w:pPr>
      <w:rPr>
        <w:rFonts w:hint="default"/>
      </w:rPr>
    </w:lvl>
    <w:lvl w:ilvl="4" w:tplc="FF02BC3C">
      <w:numFmt w:val="bullet"/>
      <w:lvlText w:val="•"/>
      <w:lvlJc w:val="left"/>
      <w:pPr>
        <w:ind w:left="4954" w:hanging="361"/>
      </w:pPr>
      <w:rPr>
        <w:rFonts w:hint="default"/>
      </w:rPr>
    </w:lvl>
    <w:lvl w:ilvl="5" w:tplc="CD4A4D06">
      <w:numFmt w:val="bullet"/>
      <w:lvlText w:val="•"/>
      <w:lvlJc w:val="left"/>
      <w:pPr>
        <w:ind w:left="5773" w:hanging="361"/>
      </w:pPr>
      <w:rPr>
        <w:rFonts w:hint="default"/>
      </w:rPr>
    </w:lvl>
    <w:lvl w:ilvl="6" w:tplc="6ADA9B96">
      <w:numFmt w:val="bullet"/>
      <w:lvlText w:val="•"/>
      <w:lvlJc w:val="left"/>
      <w:pPr>
        <w:ind w:left="6591" w:hanging="361"/>
      </w:pPr>
      <w:rPr>
        <w:rFonts w:hint="default"/>
      </w:rPr>
    </w:lvl>
    <w:lvl w:ilvl="7" w:tplc="7430CA58">
      <w:numFmt w:val="bullet"/>
      <w:lvlText w:val="•"/>
      <w:lvlJc w:val="left"/>
      <w:pPr>
        <w:ind w:left="7410" w:hanging="361"/>
      </w:pPr>
      <w:rPr>
        <w:rFonts w:hint="default"/>
      </w:rPr>
    </w:lvl>
    <w:lvl w:ilvl="8" w:tplc="23D04A5A">
      <w:numFmt w:val="bullet"/>
      <w:lvlText w:val="•"/>
      <w:lvlJc w:val="left"/>
      <w:pPr>
        <w:ind w:left="8229" w:hanging="361"/>
      </w:pPr>
      <w:rPr>
        <w:rFonts w:hint="default"/>
      </w:rPr>
    </w:lvl>
  </w:abstractNum>
  <w:abstractNum w:abstractNumId="25" w15:restartNumberingAfterBreak="0">
    <w:nsid w:val="4E2C2EB9"/>
    <w:multiLevelType w:val="hybridMultilevel"/>
    <w:tmpl w:val="66FC360C"/>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6" w15:restartNumberingAfterBreak="0">
    <w:nsid w:val="4F6230CD"/>
    <w:multiLevelType w:val="hybridMultilevel"/>
    <w:tmpl w:val="6194E41E"/>
    <w:lvl w:ilvl="0" w:tplc="0F269C4C">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CC3713"/>
    <w:multiLevelType w:val="hybridMultilevel"/>
    <w:tmpl w:val="11D0C7D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0"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C1960"/>
    <w:multiLevelType w:val="hybridMultilevel"/>
    <w:tmpl w:val="A8BCD17C"/>
    <w:lvl w:ilvl="0" w:tplc="1EE826D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3" w15:restartNumberingAfterBreak="0">
    <w:nsid w:val="60630F9B"/>
    <w:multiLevelType w:val="multilevel"/>
    <w:tmpl w:val="5524CC84"/>
    <w:lvl w:ilvl="0">
      <w:start w:val="1"/>
      <w:numFmt w:val="decimal"/>
      <w:lvlText w:val="%1"/>
      <w:lvlJc w:val="left"/>
      <w:pPr>
        <w:ind w:left="964" w:hanging="852"/>
      </w:pPr>
      <w:rPr>
        <w:rFonts w:ascii="Arial" w:eastAsia="Arial" w:hAnsi="Arial" w:cs="Arial" w:hint="default"/>
        <w:b/>
        <w:bCs/>
        <w:w w:val="100"/>
        <w:sz w:val="28"/>
        <w:szCs w:val="28"/>
      </w:rPr>
    </w:lvl>
    <w:lvl w:ilvl="1">
      <w:start w:val="1"/>
      <w:numFmt w:val="decimal"/>
      <w:lvlText w:val="%1.%2"/>
      <w:lvlJc w:val="left"/>
      <w:pPr>
        <w:ind w:left="964" w:hanging="852"/>
      </w:pPr>
      <w:rPr>
        <w:rFonts w:ascii="Arial" w:eastAsia="Arial" w:hAnsi="Arial" w:cs="Arial" w:hint="default"/>
        <w:b/>
        <w:bCs/>
        <w:spacing w:val="-1"/>
        <w:w w:val="99"/>
        <w:sz w:val="26"/>
        <w:szCs w:val="26"/>
      </w:rPr>
    </w:lvl>
    <w:lvl w:ilvl="2">
      <w:start w:val="1"/>
      <w:numFmt w:val="decimal"/>
      <w:lvlText w:val="%1.%2.%3"/>
      <w:lvlJc w:val="left"/>
      <w:pPr>
        <w:ind w:left="964" w:hanging="852"/>
      </w:pPr>
      <w:rPr>
        <w:rFonts w:ascii="Arial" w:eastAsia="Arial" w:hAnsi="Arial" w:cs="Arial" w:hint="default"/>
        <w:b/>
        <w:bCs/>
        <w:spacing w:val="-2"/>
        <w:w w:val="99"/>
        <w:sz w:val="24"/>
        <w:szCs w:val="24"/>
      </w:rPr>
    </w:lvl>
    <w:lvl w:ilvl="3">
      <w:numFmt w:val="bullet"/>
      <w:lvlText w:val=""/>
      <w:lvlJc w:val="left"/>
      <w:pPr>
        <w:ind w:left="1685" w:hanging="361"/>
      </w:pPr>
      <w:rPr>
        <w:rFonts w:ascii="Symbol" w:eastAsia="Symbol" w:hAnsi="Symbol" w:cs="Symbol" w:hint="default"/>
        <w:w w:val="100"/>
        <w:sz w:val="22"/>
        <w:szCs w:val="22"/>
      </w:rPr>
    </w:lvl>
    <w:lvl w:ilvl="4">
      <w:numFmt w:val="bullet"/>
      <w:lvlText w:val="•"/>
      <w:lvlJc w:val="left"/>
      <w:pPr>
        <w:ind w:left="4355" w:hanging="361"/>
      </w:pPr>
      <w:rPr>
        <w:rFonts w:hint="default"/>
      </w:rPr>
    </w:lvl>
    <w:lvl w:ilvl="5">
      <w:numFmt w:val="bullet"/>
      <w:lvlText w:val="•"/>
      <w:lvlJc w:val="left"/>
      <w:pPr>
        <w:ind w:left="5247" w:hanging="361"/>
      </w:pPr>
      <w:rPr>
        <w:rFonts w:hint="default"/>
      </w:rPr>
    </w:lvl>
    <w:lvl w:ilvl="6">
      <w:numFmt w:val="bullet"/>
      <w:lvlText w:val="•"/>
      <w:lvlJc w:val="left"/>
      <w:pPr>
        <w:ind w:left="6139" w:hanging="361"/>
      </w:pPr>
      <w:rPr>
        <w:rFonts w:hint="default"/>
      </w:rPr>
    </w:lvl>
    <w:lvl w:ilvl="7">
      <w:numFmt w:val="bullet"/>
      <w:lvlText w:val="•"/>
      <w:lvlJc w:val="left"/>
      <w:pPr>
        <w:ind w:left="7030" w:hanging="361"/>
      </w:pPr>
      <w:rPr>
        <w:rFonts w:hint="default"/>
      </w:rPr>
    </w:lvl>
    <w:lvl w:ilvl="8">
      <w:numFmt w:val="bullet"/>
      <w:lvlText w:val="•"/>
      <w:lvlJc w:val="left"/>
      <w:pPr>
        <w:ind w:left="7922" w:hanging="361"/>
      </w:pPr>
      <w:rPr>
        <w:rFonts w:hint="default"/>
      </w:rPr>
    </w:lvl>
  </w:abstractNum>
  <w:abstractNum w:abstractNumId="34" w15:restartNumberingAfterBreak="0">
    <w:nsid w:val="661F6D65"/>
    <w:multiLevelType w:val="hybridMultilevel"/>
    <w:tmpl w:val="08F05D1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5" w15:restartNumberingAfterBreak="0">
    <w:nsid w:val="663A0341"/>
    <w:multiLevelType w:val="hybridMultilevel"/>
    <w:tmpl w:val="BEB26C9C"/>
    <w:lvl w:ilvl="0" w:tplc="044A025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6"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8D73B76"/>
    <w:multiLevelType w:val="hybridMultilevel"/>
    <w:tmpl w:val="C4E8B1A6"/>
    <w:lvl w:ilvl="0" w:tplc="CE6A7756">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9" w15:restartNumberingAfterBreak="0">
    <w:nsid w:val="6CAA7CD7"/>
    <w:multiLevelType w:val="hybridMultilevel"/>
    <w:tmpl w:val="341CA100"/>
    <w:lvl w:ilvl="0" w:tplc="EA7E6C28">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40" w15:restartNumberingAfterBreak="0">
    <w:nsid w:val="72E766A4"/>
    <w:multiLevelType w:val="hybridMultilevel"/>
    <w:tmpl w:val="EAAC8666"/>
    <w:lvl w:ilvl="0" w:tplc="9FF4DC7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42" w15:restartNumberingAfterBreak="0">
    <w:nsid w:val="73EA1998"/>
    <w:multiLevelType w:val="hybridMultilevel"/>
    <w:tmpl w:val="CC3A559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58C470E"/>
    <w:multiLevelType w:val="hybridMultilevel"/>
    <w:tmpl w:val="701C5E16"/>
    <w:lvl w:ilvl="0" w:tplc="04140001">
      <w:start w:val="1"/>
      <w:numFmt w:val="bullet"/>
      <w:lvlText w:val=""/>
      <w:lvlJc w:val="left"/>
      <w:pPr>
        <w:ind w:left="1052" w:hanging="360"/>
      </w:pPr>
      <w:rPr>
        <w:rFonts w:ascii="Symbol" w:hAnsi="Symbol" w:hint="default"/>
      </w:rPr>
    </w:lvl>
    <w:lvl w:ilvl="1" w:tplc="04140003" w:tentative="1">
      <w:start w:val="1"/>
      <w:numFmt w:val="bullet"/>
      <w:lvlText w:val="o"/>
      <w:lvlJc w:val="left"/>
      <w:pPr>
        <w:ind w:left="1772" w:hanging="360"/>
      </w:pPr>
      <w:rPr>
        <w:rFonts w:ascii="Courier New" w:hAnsi="Courier New" w:cs="Courier New" w:hint="default"/>
      </w:rPr>
    </w:lvl>
    <w:lvl w:ilvl="2" w:tplc="04140005" w:tentative="1">
      <w:start w:val="1"/>
      <w:numFmt w:val="bullet"/>
      <w:lvlText w:val=""/>
      <w:lvlJc w:val="left"/>
      <w:pPr>
        <w:ind w:left="2492" w:hanging="360"/>
      </w:pPr>
      <w:rPr>
        <w:rFonts w:ascii="Wingdings" w:hAnsi="Wingdings" w:hint="default"/>
      </w:rPr>
    </w:lvl>
    <w:lvl w:ilvl="3" w:tplc="04140001" w:tentative="1">
      <w:start w:val="1"/>
      <w:numFmt w:val="bullet"/>
      <w:lvlText w:val=""/>
      <w:lvlJc w:val="left"/>
      <w:pPr>
        <w:ind w:left="3212" w:hanging="360"/>
      </w:pPr>
      <w:rPr>
        <w:rFonts w:ascii="Symbol" w:hAnsi="Symbol" w:hint="default"/>
      </w:rPr>
    </w:lvl>
    <w:lvl w:ilvl="4" w:tplc="04140003" w:tentative="1">
      <w:start w:val="1"/>
      <w:numFmt w:val="bullet"/>
      <w:lvlText w:val="o"/>
      <w:lvlJc w:val="left"/>
      <w:pPr>
        <w:ind w:left="3932" w:hanging="360"/>
      </w:pPr>
      <w:rPr>
        <w:rFonts w:ascii="Courier New" w:hAnsi="Courier New" w:cs="Courier New" w:hint="default"/>
      </w:rPr>
    </w:lvl>
    <w:lvl w:ilvl="5" w:tplc="04140005" w:tentative="1">
      <w:start w:val="1"/>
      <w:numFmt w:val="bullet"/>
      <w:lvlText w:val=""/>
      <w:lvlJc w:val="left"/>
      <w:pPr>
        <w:ind w:left="4652" w:hanging="360"/>
      </w:pPr>
      <w:rPr>
        <w:rFonts w:ascii="Wingdings" w:hAnsi="Wingdings" w:hint="default"/>
      </w:rPr>
    </w:lvl>
    <w:lvl w:ilvl="6" w:tplc="04140001" w:tentative="1">
      <w:start w:val="1"/>
      <w:numFmt w:val="bullet"/>
      <w:lvlText w:val=""/>
      <w:lvlJc w:val="left"/>
      <w:pPr>
        <w:ind w:left="5372" w:hanging="360"/>
      </w:pPr>
      <w:rPr>
        <w:rFonts w:ascii="Symbol" w:hAnsi="Symbol" w:hint="default"/>
      </w:rPr>
    </w:lvl>
    <w:lvl w:ilvl="7" w:tplc="04140003" w:tentative="1">
      <w:start w:val="1"/>
      <w:numFmt w:val="bullet"/>
      <w:lvlText w:val="o"/>
      <w:lvlJc w:val="left"/>
      <w:pPr>
        <w:ind w:left="6092" w:hanging="360"/>
      </w:pPr>
      <w:rPr>
        <w:rFonts w:ascii="Courier New" w:hAnsi="Courier New" w:cs="Courier New" w:hint="default"/>
      </w:rPr>
    </w:lvl>
    <w:lvl w:ilvl="8" w:tplc="04140005" w:tentative="1">
      <w:start w:val="1"/>
      <w:numFmt w:val="bullet"/>
      <w:lvlText w:val=""/>
      <w:lvlJc w:val="left"/>
      <w:pPr>
        <w:ind w:left="6812" w:hanging="360"/>
      </w:pPr>
      <w:rPr>
        <w:rFonts w:ascii="Wingdings" w:hAnsi="Wingdings" w:hint="default"/>
      </w:rPr>
    </w:lvl>
  </w:abstractNum>
  <w:abstractNum w:abstractNumId="44" w15:restartNumberingAfterBreak="0">
    <w:nsid w:val="766B49C6"/>
    <w:multiLevelType w:val="hybridMultilevel"/>
    <w:tmpl w:val="D806F1BE"/>
    <w:lvl w:ilvl="0" w:tplc="75BE6B7C">
      <w:numFmt w:val="bullet"/>
      <w:lvlText w:val="-"/>
      <w:lvlJc w:val="left"/>
      <w:pPr>
        <w:ind w:left="352" w:hanging="360"/>
      </w:pPr>
      <w:rPr>
        <w:rFonts w:ascii="Arial" w:eastAsiaTheme="minorHAnsi" w:hAnsi="Arial" w:cs="Arial" w:hint="default"/>
      </w:rPr>
    </w:lvl>
    <w:lvl w:ilvl="1" w:tplc="04140003" w:tentative="1">
      <w:start w:val="1"/>
      <w:numFmt w:val="bullet"/>
      <w:lvlText w:val="o"/>
      <w:lvlJc w:val="left"/>
      <w:pPr>
        <w:ind w:left="1072" w:hanging="360"/>
      </w:pPr>
      <w:rPr>
        <w:rFonts w:ascii="Courier New" w:hAnsi="Courier New" w:cs="Courier New" w:hint="default"/>
      </w:rPr>
    </w:lvl>
    <w:lvl w:ilvl="2" w:tplc="04140005" w:tentative="1">
      <w:start w:val="1"/>
      <w:numFmt w:val="bullet"/>
      <w:lvlText w:val=""/>
      <w:lvlJc w:val="left"/>
      <w:pPr>
        <w:ind w:left="1792" w:hanging="360"/>
      </w:pPr>
      <w:rPr>
        <w:rFonts w:ascii="Wingdings" w:hAnsi="Wingdings" w:hint="default"/>
      </w:rPr>
    </w:lvl>
    <w:lvl w:ilvl="3" w:tplc="04140001" w:tentative="1">
      <w:start w:val="1"/>
      <w:numFmt w:val="bullet"/>
      <w:lvlText w:val=""/>
      <w:lvlJc w:val="left"/>
      <w:pPr>
        <w:ind w:left="2512" w:hanging="360"/>
      </w:pPr>
      <w:rPr>
        <w:rFonts w:ascii="Symbol" w:hAnsi="Symbol" w:hint="default"/>
      </w:rPr>
    </w:lvl>
    <w:lvl w:ilvl="4" w:tplc="04140003" w:tentative="1">
      <w:start w:val="1"/>
      <w:numFmt w:val="bullet"/>
      <w:lvlText w:val="o"/>
      <w:lvlJc w:val="left"/>
      <w:pPr>
        <w:ind w:left="3232" w:hanging="360"/>
      </w:pPr>
      <w:rPr>
        <w:rFonts w:ascii="Courier New" w:hAnsi="Courier New" w:cs="Courier New" w:hint="default"/>
      </w:rPr>
    </w:lvl>
    <w:lvl w:ilvl="5" w:tplc="04140005" w:tentative="1">
      <w:start w:val="1"/>
      <w:numFmt w:val="bullet"/>
      <w:lvlText w:val=""/>
      <w:lvlJc w:val="left"/>
      <w:pPr>
        <w:ind w:left="3952" w:hanging="360"/>
      </w:pPr>
      <w:rPr>
        <w:rFonts w:ascii="Wingdings" w:hAnsi="Wingdings" w:hint="default"/>
      </w:rPr>
    </w:lvl>
    <w:lvl w:ilvl="6" w:tplc="04140001" w:tentative="1">
      <w:start w:val="1"/>
      <w:numFmt w:val="bullet"/>
      <w:lvlText w:val=""/>
      <w:lvlJc w:val="left"/>
      <w:pPr>
        <w:ind w:left="4672" w:hanging="360"/>
      </w:pPr>
      <w:rPr>
        <w:rFonts w:ascii="Symbol" w:hAnsi="Symbol" w:hint="default"/>
      </w:rPr>
    </w:lvl>
    <w:lvl w:ilvl="7" w:tplc="04140003" w:tentative="1">
      <w:start w:val="1"/>
      <w:numFmt w:val="bullet"/>
      <w:lvlText w:val="o"/>
      <w:lvlJc w:val="left"/>
      <w:pPr>
        <w:ind w:left="5392" w:hanging="360"/>
      </w:pPr>
      <w:rPr>
        <w:rFonts w:ascii="Courier New" w:hAnsi="Courier New" w:cs="Courier New" w:hint="default"/>
      </w:rPr>
    </w:lvl>
    <w:lvl w:ilvl="8" w:tplc="04140005" w:tentative="1">
      <w:start w:val="1"/>
      <w:numFmt w:val="bullet"/>
      <w:lvlText w:val=""/>
      <w:lvlJc w:val="left"/>
      <w:pPr>
        <w:ind w:left="6112" w:hanging="360"/>
      </w:pPr>
      <w:rPr>
        <w:rFonts w:ascii="Wingdings" w:hAnsi="Wingdings" w:hint="default"/>
      </w:rPr>
    </w:lvl>
  </w:abstractNum>
  <w:abstractNum w:abstractNumId="45"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4C5794"/>
    <w:multiLevelType w:val="hybridMultilevel"/>
    <w:tmpl w:val="C1EAC112"/>
    <w:lvl w:ilvl="0" w:tplc="34D08D30">
      <w:start w:val="1"/>
      <w:numFmt w:val="bullet"/>
      <w:pStyle w:val="Listeavsnitt"/>
      <w:lvlText w:val=""/>
      <w:lvlJc w:val="left"/>
      <w:pPr>
        <w:ind w:left="1571" w:hanging="360"/>
      </w:pPr>
      <w:rPr>
        <w:rFonts w:ascii="Symbol" w:hAnsi="Symbol" w:hint="default"/>
      </w:rPr>
    </w:lvl>
    <w:lvl w:ilvl="1" w:tplc="358C8E24">
      <w:numFmt w:val="bullet"/>
      <w:lvlText w:val="-"/>
      <w:lvlJc w:val="left"/>
      <w:pPr>
        <w:ind w:left="2291" w:hanging="360"/>
      </w:pPr>
      <w:rPr>
        <w:rFonts w:ascii="Arial" w:eastAsiaTheme="minorHAnsi" w:hAnsi="Arial" w:cs="Arial"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num w:numId="1">
    <w:abstractNumId w:val="37"/>
  </w:num>
  <w:num w:numId="2">
    <w:abstractNumId w:val="5"/>
  </w:num>
  <w:num w:numId="3">
    <w:abstractNumId w:val="3"/>
  </w:num>
  <w:num w:numId="4">
    <w:abstractNumId w:val="6"/>
  </w:num>
  <w:num w:numId="5">
    <w:abstractNumId w:val="4"/>
  </w:num>
  <w:num w:numId="6">
    <w:abstractNumId w:val="26"/>
  </w:num>
  <w:num w:numId="7">
    <w:abstractNumId w:val="36"/>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28"/>
  </w:num>
  <w:num w:numId="12">
    <w:abstractNumId w:val="20"/>
  </w:num>
  <w:num w:numId="13">
    <w:abstractNumId w:val="16"/>
  </w:num>
  <w:num w:numId="14">
    <w:abstractNumId w:val="11"/>
  </w:num>
  <w:num w:numId="15">
    <w:abstractNumId w:val="45"/>
  </w:num>
  <w:num w:numId="16">
    <w:abstractNumId w:val="31"/>
  </w:num>
  <w:num w:numId="17">
    <w:abstractNumId w:val="30"/>
  </w:num>
  <w:num w:numId="18">
    <w:abstractNumId w:val="13"/>
  </w:num>
  <w:num w:numId="19">
    <w:abstractNumId w:val="2"/>
  </w:num>
  <w:num w:numId="20">
    <w:abstractNumId w:val="27"/>
  </w:num>
  <w:num w:numId="21">
    <w:abstractNumId w:val="41"/>
  </w:num>
  <w:num w:numId="22">
    <w:abstractNumId w:val="18"/>
  </w:num>
  <w:num w:numId="23">
    <w:abstractNumId w:val="19"/>
  </w:num>
  <w:num w:numId="24">
    <w:abstractNumId w:val="21"/>
  </w:num>
  <w:num w:numId="25">
    <w:abstractNumId w:val="38"/>
  </w:num>
  <w:num w:numId="26">
    <w:abstractNumId w:val="2"/>
  </w:num>
  <w:num w:numId="27">
    <w:abstractNumId w:val="2"/>
  </w:num>
  <w:num w:numId="28">
    <w:abstractNumId w:val="23"/>
  </w:num>
  <w:num w:numId="29">
    <w:abstractNumId w:val="44"/>
  </w:num>
  <w:num w:numId="30">
    <w:abstractNumId w:val="17"/>
  </w:num>
  <w:num w:numId="31">
    <w:abstractNumId w:val="8"/>
  </w:num>
  <w:num w:numId="32">
    <w:abstractNumId w:val="35"/>
  </w:num>
  <w:num w:numId="33">
    <w:abstractNumId w:val="32"/>
  </w:num>
  <w:num w:numId="34">
    <w:abstractNumId w:val="42"/>
  </w:num>
  <w:num w:numId="35">
    <w:abstractNumId w:val="34"/>
  </w:num>
  <w:num w:numId="36">
    <w:abstractNumId w:val="7"/>
  </w:num>
  <w:num w:numId="37">
    <w:abstractNumId w:val="15"/>
  </w:num>
  <w:num w:numId="38">
    <w:abstractNumId w:val="33"/>
  </w:num>
  <w:num w:numId="39">
    <w:abstractNumId w:val="24"/>
  </w:num>
  <w:num w:numId="40">
    <w:abstractNumId w:val="25"/>
  </w:num>
  <w:num w:numId="41">
    <w:abstractNumId w:val="29"/>
  </w:num>
  <w:num w:numId="42">
    <w:abstractNumId w:val="9"/>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39"/>
  </w:num>
  <w:num w:numId="51">
    <w:abstractNumId w:val="12"/>
  </w:num>
  <w:num w:numId="52">
    <w:abstractNumId w:val="43"/>
  </w:num>
  <w:num w:numId="53">
    <w:abstractNumId w:val="10"/>
  </w:num>
  <w:num w:numId="54">
    <w:abstractNumId w:val="46"/>
  </w:num>
  <w:num w:numId="5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nb-NO" w:vendorID="64" w:dllVersion="131078" w:nlCheck="1" w:checkStyle="0"/>
  <w:activeWritingStyle w:appName="MSWord" w:lang="en-GB"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105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23"/>
    <w:rsid w:val="000001F9"/>
    <w:rsid w:val="00001CD1"/>
    <w:rsid w:val="00004302"/>
    <w:rsid w:val="00007BD5"/>
    <w:rsid w:val="0001068F"/>
    <w:rsid w:val="00014420"/>
    <w:rsid w:val="00014C42"/>
    <w:rsid w:val="00023295"/>
    <w:rsid w:val="00023907"/>
    <w:rsid w:val="00024BA2"/>
    <w:rsid w:val="00025A9C"/>
    <w:rsid w:val="0002629F"/>
    <w:rsid w:val="000302EC"/>
    <w:rsid w:val="000305EC"/>
    <w:rsid w:val="00032B05"/>
    <w:rsid w:val="00033648"/>
    <w:rsid w:val="0003372D"/>
    <w:rsid w:val="00033B20"/>
    <w:rsid w:val="000355B7"/>
    <w:rsid w:val="000372E7"/>
    <w:rsid w:val="000411AF"/>
    <w:rsid w:val="00041B01"/>
    <w:rsid w:val="00047DD4"/>
    <w:rsid w:val="000503F6"/>
    <w:rsid w:val="00051027"/>
    <w:rsid w:val="000554B7"/>
    <w:rsid w:val="00056849"/>
    <w:rsid w:val="00057DBE"/>
    <w:rsid w:val="0006135E"/>
    <w:rsid w:val="00061B68"/>
    <w:rsid w:val="000638A1"/>
    <w:rsid w:val="00064C24"/>
    <w:rsid w:val="000666E0"/>
    <w:rsid w:val="00066878"/>
    <w:rsid w:val="0006785F"/>
    <w:rsid w:val="000679EB"/>
    <w:rsid w:val="000713CE"/>
    <w:rsid w:val="00071565"/>
    <w:rsid w:val="00072DD6"/>
    <w:rsid w:val="00076CED"/>
    <w:rsid w:val="000812A9"/>
    <w:rsid w:val="00081717"/>
    <w:rsid w:val="0008573D"/>
    <w:rsid w:val="000868E6"/>
    <w:rsid w:val="00087754"/>
    <w:rsid w:val="000912F6"/>
    <w:rsid w:val="00093332"/>
    <w:rsid w:val="0009336A"/>
    <w:rsid w:val="000942C9"/>
    <w:rsid w:val="000943DA"/>
    <w:rsid w:val="000962F0"/>
    <w:rsid w:val="000A3E7C"/>
    <w:rsid w:val="000A4589"/>
    <w:rsid w:val="000A5C67"/>
    <w:rsid w:val="000A5EAE"/>
    <w:rsid w:val="000A6ECD"/>
    <w:rsid w:val="000B24FD"/>
    <w:rsid w:val="000B4261"/>
    <w:rsid w:val="000B6579"/>
    <w:rsid w:val="000C2998"/>
    <w:rsid w:val="000C2EFE"/>
    <w:rsid w:val="000D0D7C"/>
    <w:rsid w:val="000D7257"/>
    <w:rsid w:val="000E17B1"/>
    <w:rsid w:val="000E1E05"/>
    <w:rsid w:val="000E226D"/>
    <w:rsid w:val="000E2F23"/>
    <w:rsid w:val="000E42F1"/>
    <w:rsid w:val="000E5A69"/>
    <w:rsid w:val="000E7BD6"/>
    <w:rsid w:val="000E7EFD"/>
    <w:rsid w:val="000F03F6"/>
    <w:rsid w:val="000F371C"/>
    <w:rsid w:val="000F60AE"/>
    <w:rsid w:val="000F72A0"/>
    <w:rsid w:val="000F7DAD"/>
    <w:rsid w:val="0010124D"/>
    <w:rsid w:val="00102AFA"/>
    <w:rsid w:val="00104ACA"/>
    <w:rsid w:val="00113318"/>
    <w:rsid w:val="00115957"/>
    <w:rsid w:val="00116A60"/>
    <w:rsid w:val="0012060C"/>
    <w:rsid w:val="0012143E"/>
    <w:rsid w:val="00121CD0"/>
    <w:rsid w:val="00126393"/>
    <w:rsid w:val="0012770A"/>
    <w:rsid w:val="00131049"/>
    <w:rsid w:val="00133CD5"/>
    <w:rsid w:val="00140648"/>
    <w:rsid w:val="001427AF"/>
    <w:rsid w:val="00144D19"/>
    <w:rsid w:val="00145AC8"/>
    <w:rsid w:val="001466E6"/>
    <w:rsid w:val="00147668"/>
    <w:rsid w:val="00150A09"/>
    <w:rsid w:val="00152506"/>
    <w:rsid w:val="00152CE6"/>
    <w:rsid w:val="00152F4A"/>
    <w:rsid w:val="00155E6A"/>
    <w:rsid w:val="00157C8D"/>
    <w:rsid w:val="001628BF"/>
    <w:rsid w:val="001643D1"/>
    <w:rsid w:val="0016546C"/>
    <w:rsid w:val="001666F4"/>
    <w:rsid w:val="00166868"/>
    <w:rsid w:val="00172FD9"/>
    <w:rsid w:val="00174585"/>
    <w:rsid w:val="00175284"/>
    <w:rsid w:val="001755DF"/>
    <w:rsid w:val="00176C6E"/>
    <w:rsid w:val="0018053F"/>
    <w:rsid w:val="00181DD7"/>
    <w:rsid w:val="001827FB"/>
    <w:rsid w:val="001831E6"/>
    <w:rsid w:val="0018394D"/>
    <w:rsid w:val="001848E3"/>
    <w:rsid w:val="00187CDB"/>
    <w:rsid w:val="00190FB3"/>
    <w:rsid w:val="00191808"/>
    <w:rsid w:val="00197285"/>
    <w:rsid w:val="00197DE7"/>
    <w:rsid w:val="001A138B"/>
    <w:rsid w:val="001A278A"/>
    <w:rsid w:val="001A3B7F"/>
    <w:rsid w:val="001A46FC"/>
    <w:rsid w:val="001A61DE"/>
    <w:rsid w:val="001A6E91"/>
    <w:rsid w:val="001B00E0"/>
    <w:rsid w:val="001B0DE1"/>
    <w:rsid w:val="001B1131"/>
    <w:rsid w:val="001C2FFA"/>
    <w:rsid w:val="001C3476"/>
    <w:rsid w:val="001C46AD"/>
    <w:rsid w:val="001C545D"/>
    <w:rsid w:val="001C5C97"/>
    <w:rsid w:val="001C7E5F"/>
    <w:rsid w:val="001D1A17"/>
    <w:rsid w:val="001D280D"/>
    <w:rsid w:val="001D3CF5"/>
    <w:rsid w:val="001E53B6"/>
    <w:rsid w:val="001E5881"/>
    <w:rsid w:val="001E74FE"/>
    <w:rsid w:val="001E7568"/>
    <w:rsid w:val="001F2131"/>
    <w:rsid w:val="001F2A56"/>
    <w:rsid w:val="001F5A48"/>
    <w:rsid w:val="0020138E"/>
    <w:rsid w:val="0020252A"/>
    <w:rsid w:val="0020271A"/>
    <w:rsid w:val="002038E3"/>
    <w:rsid w:val="002101C6"/>
    <w:rsid w:val="0021056B"/>
    <w:rsid w:val="00210C36"/>
    <w:rsid w:val="002121BE"/>
    <w:rsid w:val="00212BC7"/>
    <w:rsid w:val="00213F56"/>
    <w:rsid w:val="00216126"/>
    <w:rsid w:val="002174E8"/>
    <w:rsid w:val="0022016B"/>
    <w:rsid w:val="002205E3"/>
    <w:rsid w:val="00220E79"/>
    <w:rsid w:val="002217F4"/>
    <w:rsid w:val="00224D13"/>
    <w:rsid w:val="0023170E"/>
    <w:rsid w:val="002318FB"/>
    <w:rsid w:val="002320B9"/>
    <w:rsid w:val="00232A87"/>
    <w:rsid w:val="00235CD0"/>
    <w:rsid w:val="0023648D"/>
    <w:rsid w:val="002378F9"/>
    <w:rsid w:val="002405C0"/>
    <w:rsid w:val="00241F85"/>
    <w:rsid w:val="00243B4D"/>
    <w:rsid w:val="00245B72"/>
    <w:rsid w:val="00250D7D"/>
    <w:rsid w:val="00254941"/>
    <w:rsid w:val="00255CF4"/>
    <w:rsid w:val="00262D65"/>
    <w:rsid w:val="00263BD9"/>
    <w:rsid w:val="0026627C"/>
    <w:rsid w:val="0027019D"/>
    <w:rsid w:val="00270303"/>
    <w:rsid w:val="002713EC"/>
    <w:rsid w:val="00274E41"/>
    <w:rsid w:val="00284A9C"/>
    <w:rsid w:val="00284F1D"/>
    <w:rsid w:val="00292112"/>
    <w:rsid w:val="00294DD9"/>
    <w:rsid w:val="0029500A"/>
    <w:rsid w:val="00295E86"/>
    <w:rsid w:val="00296AF2"/>
    <w:rsid w:val="002A0CB1"/>
    <w:rsid w:val="002B3EE8"/>
    <w:rsid w:val="002B40CE"/>
    <w:rsid w:val="002B4830"/>
    <w:rsid w:val="002C0657"/>
    <w:rsid w:val="002C0FCB"/>
    <w:rsid w:val="002C13F7"/>
    <w:rsid w:val="002C184A"/>
    <w:rsid w:val="002C2423"/>
    <w:rsid w:val="002C5636"/>
    <w:rsid w:val="002D1827"/>
    <w:rsid w:val="002D5510"/>
    <w:rsid w:val="002D5A08"/>
    <w:rsid w:val="002F707E"/>
    <w:rsid w:val="00302F0F"/>
    <w:rsid w:val="003047C7"/>
    <w:rsid w:val="003058C0"/>
    <w:rsid w:val="0030795C"/>
    <w:rsid w:val="003103CA"/>
    <w:rsid w:val="003131A3"/>
    <w:rsid w:val="0031354F"/>
    <w:rsid w:val="003170D8"/>
    <w:rsid w:val="00320761"/>
    <w:rsid w:val="00321CDA"/>
    <w:rsid w:val="00325E74"/>
    <w:rsid w:val="00326A9C"/>
    <w:rsid w:val="00330A7E"/>
    <w:rsid w:val="00334298"/>
    <w:rsid w:val="00343355"/>
    <w:rsid w:val="0034429B"/>
    <w:rsid w:val="003456C2"/>
    <w:rsid w:val="0035137B"/>
    <w:rsid w:val="00351A11"/>
    <w:rsid w:val="0035423F"/>
    <w:rsid w:val="0035700D"/>
    <w:rsid w:val="00360CE6"/>
    <w:rsid w:val="00361A91"/>
    <w:rsid w:val="003622C8"/>
    <w:rsid w:val="003629B5"/>
    <w:rsid w:val="003643A0"/>
    <w:rsid w:val="0036648E"/>
    <w:rsid w:val="003701B0"/>
    <w:rsid w:val="00371657"/>
    <w:rsid w:val="00375A9B"/>
    <w:rsid w:val="00380166"/>
    <w:rsid w:val="003878E5"/>
    <w:rsid w:val="003907A2"/>
    <w:rsid w:val="003A1634"/>
    <w:rsid w:val="003A5374"/>
    <w:rsid w:val="003B0C56"/>
    <w:rsid w:val="003B0F74"/>
    <w:rsid w:val="003B1896"/>
    <w:rsid w:val="003B2FE6"/>
    <w:rsid w:val="003B32CC"/>
    <w:rsid w:val="003B3BC2"/>
    <w:rsid w:val="003B497C"/>
    <w:rsid w:val="003B4DF7"/>
    <w:rsid w:val="003B6EE1"/>
    <w:rsid w:val="003C182F"/>
    <w:rsid w:val="003C1AC6"/>
    <w:rsid w:val="003C4587"/>
    <w:rsid w:val="003C62CD"/>
    <w:rsid w:val="003C6D7A"/>
    <w:rsid w:val="003D01EC"/>
    <w:rsid w:val="003D03AC"/>
    <w:rsid w:val="003D1039"/>
    <w:rsid w:val="003D3D3F"/>
    <w:rsid w:val="003D579A"/>
    <w:rsid w:val="003D6AF7"/>
    <w:rsid w:val="003F22E3"/>
    <w:rsid w:val="003F272C"/>
    <w:rsid w:val="003F279F"/>
    <w:rsid w:val="003F6C5E"/>
    <w:rsid w:val="003F7086"/>
    <w:rsid w:val="003F7353"/>
    <w:rsid w:val="00400A8E"/>
    <w:rsid w:val="0040268C"/>
    <w:rsid w:val="004038AC"/>
    <w:rsid w:val="00410A88"/>
    <w:rsid w:val="00410ADB"/>
    <w:rsid w:val="00411C7E"/>
    <w:rsid w:val="00412D7C"/>
    <w:rsid w:val="00414730"/>
    <w:rsid w:val="004158D9"/>
    <w:rsid w:val="00420762"/>
    <w:rsid w:val="00421EA5"/>
    <w:rsid w:val="00424810"/>
    <w:rsid w:val="00430151"/>
    <w:rsid w:val="00430CEB"/>
    <w:rsid w:val="00432CD7"/>
    <w:rsid w:val="00432DFC"/>
    <w:rsid w:val="00433976"/>
    <w:rsid w:val="004348F6"/>
    <w:rsid w:val="004357F3"/>
    <w:rsid w:val="00440920"/>
    <w:rsid w:val="00442BBC"/>
    <w:rsid w:val="00443265"/>
    <w:rsid w:val="00443F2B"/>
    <w:rsid w:val="004477E1"/>
    <w:rsid w:val="00450553"/>
    <w:rsid w:val="00451F57"/>
    <w:rsid w:val="00454877"/>
    <w:rsid w:val="00467353"/>
    <w:rsid w:val="00467FED"/>
    <w:rsid w:val="00471EC6"/>
    <w:rsid w:val="00472821"/>
    <w:rsid w:val="00480D73"/>
    <w:rsid w:val="0048243E"/>
    <w:rsid w:val="00482B4B"/>
    <w:rsid w:val="00483CC4"/>
    <w:rsid w:val="00484A47"/>
    <w:rsid w:val="00484B7E"/>
    <w:rsid w:val="00485079"/>
    <w:rsid w:val="004932E0"/>
    <w:rsid w:val="00493B50"/>
    <w:rsid w:val="00494699"/>
    <w:rsid w:val="004964DE"/>
    <w:rsid w:val="004A0B30"/>
    <w:rsid w:val="004A1858"/>
    <w:rsid w:val="004A274E"/>
    <w:rsid w:val="004A3E2D"/>
    <w:rsid w:val="004A69E5"/>
    <w:rsid w:val="004B1E0F"/>
    <w:rsid w:val="004B561E"/>
    <w:rsid w:val="004B65FD"/>
    <w:rsid w:val="004B7415"/>
    <w:rsid w:val="004C0758"/>
    <w:rsid w:val="004C08C4"/>
    <w:rsid w:val="004C1B6C"/>
    <w:rsid w:val="004C28E4"/>
    <w:rsid w:val="004C47C8"/>
    <w:rsid w:val="004C7654"/>
    <w:rsid w:val="004D3D29"/>
    <w:rsid w:val="004D5BB5"/>
    <w:rsid w:val="004D773F"/>
    <w:rsid w:val="004E0359"/>
    <w:rsid w:val="004E287B"/>
    <w:rsid w:val="004E38AF"/>
    <w:rsid w:val="004E3AB7"/>
    <w:rsid w:val="004E544C"/>
    <w:rsid w:val="004E72B9"/>
    <w:rsid w:val="004E78C4"/>
    <w:rsid w:val="004F00DC"/>
    <w:rsid w:val="004F2358"/>
    <w:rsid w:val="004F2626"/>
    <w:rsid w:val="004F5B34"/>
    <w:rsid w:val="00501050"/>
    <w:rsid w:val="00501771"/>
    <w:rsid w:val="005041B8"/>
    <w:rsid w:val="0051138A"/>
    <w:rsid w:val="005145D0"/>
    <w:rsid w:val="00521F30"/>
    <w:rsid w:val="00523218"/>
    <w:rsid w:val="00523D5D"/>
    <w:rsid w:val="0052542F"/>
    <w:rsid w:val="00530841"/>
    <w:rsid w:val="005332BA"/>
    <w:rsid w:val="00533F6C"/>
    <w:rsid w:val="00536BC3"/>
    <w:rsid w:val="00537176"/>
    <w:rsid w:val="00537D90"/>
    <w:rsid w:val="005408D4"/>
    <w:rsid w:val="00547262"/>
    <w:rsid w:val="005508D2"/>
    <w:rsid w:val="00552FCF"/>
    <w:rsid w:val="0055372A"/>
    <w:rsid w:val="005636EF"/>
    <w:rsid w:val="00564E10"/>
    <w:rsid w:val="00564F60"/>
    <w:rsid w:val="00571FB5"/>
    <w:rsid w:val="005743C9"/>
    <w:rsid w:val="00580C9B"/>
    <w:rsid w:val="00584B89"/>
    <w:rsid w:val="0058583D"/>
    <w:rsid w:val="005862D8"/>
    <w:rsid w:val="005871CD"/>
    <w:rsid w:val="005875CF"/>
    <w:rsid w:val="00587D23"/>
    <w:rsid w:val="005909F9"/>
    <w:rsid w:val="00590C0C"/>
    <w:rsid w:val="005913DB"/>
    <w:rsid w:val="005943CA"/>
    <w:rsid w:val="00594F87"/>
    <w:rsid w:val="00596453"/>
    <w:rsid w:val="005964F6"/>
    <w:rsid w:val="005A0191"/>
    <w:rsid w:val="005A0258"/>
    <w:rsid w:val="005A14ED"/>
    <w:rsid w:val="005A23DC"/>
    <w:rsid w:val="005A34D4"/>
    <w:rsid w:val="005A5274"/>
    <w:rsid w:val="005A6A23"/>
    <w:rsid w:val="005B015F"/>
    <w:rsid w:val="005B0DC0"/>
    <w:rsid w:val="005B1586"/>
    <w:rsid w:val="005B23C3"/>
    <w:rsid w:val="005B2AC4"/>
    <w:rsid w:val="005B429A"/>
    <w:rsid w:val="005B4546"/>
    <w:rsid w:val="005B4FE0"/>
    <w:rsid w:val="005B7B7A"/>
    <w:rsid w:val="005C38A0"/>
    <w:rsid w:val="005C459E"/>
    <w:rsid w:val="005C4A62"/>
    <w:rsid w:val="005D05C1"/>
    <w:rsid w:val="005D2CCD"/>
    <w:rsid w:val="005D4A31"/>
    <w:rsid w:val="005E07F1"/>
    <w:rsid w:val="005E52FE"/>
    <w:rsid w:val="005E54F5"/>
    <w:rsid w:val="005F0BD3"/>
    <w:rsid w:val="005F4897"/>
    <w:rsid w:val="005F51B5"/>
    <w:rsid w:val="005F6BE0"/>
    <w:rsid w:val="00601187"/>
    <w:rsid w:val="00601499"/>
    <w:rsid w:val="00607387"/>
    <w:rsid w:val="0061276F"/>
    <w:rsid w:val="006131B4"/>
    <w:rsid w:val="00614E88"/>
    <w:rsid w:val="0061595B"/>
    <w:rsid w:val="0062119B"/>
    <w:rsid w:val="0062590F"/>
    <w:rsid w:val="00630552"/>
    <w:rsid w:val="00631C0A"/>
    <w:rsid w:val="00632327"/>
    <w:rsid w:val="0063310F"/>
    <w:rsid w:val="006331C7"/>
    <w:rsid w:val="006356E6"/>
    <w:rsid w:val="00636C0B"/>
    <w:rsid w:val="00637A25"/>
    <w:rsid w:val="00637CBB"/>
    <w:rsid w:val="00637D9E"/>
    <w:rsid w:val="00641D6C"/>
    <w:rsid w:val="00646B77"/>
    <w:rsid w:val="00652D1C"/>
    <w:rsid w:val="00653D0B"/>
    <w:rsid w:val="00653F2E"/>
    <w:rsid w:val="00654883"/>
    <w:rsid w:val="00656932"/>
    <w:rsid w:val="00663D94"/>
    <w:rsid w:val="00666013"/>
    <w:rsid w:val="00666EBE"/>
    <w:rsid w:val="00667EE3"/>
    <w:rsid w:val="006713A8"/>
    <w:rsid w:val="0067668A"/>
    <w:rsid w:val="00677074"/>
    <w:rsid w:val="006777B0"/>
    <w:rsid w:val="00680C28"/>
    <w:rsid w:val="00682B8F"/>
    <w:rsid w:val="006834E8"/>
    <w:rsid w:val="00684D83"/>
    <w:rsid w:val="00685EC9"/>
    <w:rsid w:val="00686DDF"/>
    <w:rsid w:val="006878E2"/>
    <w:rsid w:val="00696404"/>
    <w:rsid w:val="00697C6A"/>
    <w:rsid w:val="006A4AEC"/>
    <w:rsid w:val="006B0F26"/>
    <w:rsid w:val="006B2B59"/>
    <w:rsid w:val="006B4F02"/>
    <w:rsid w:val="006C0B98"/>
    <w:rsid w:val="006C61F4"/>
    <w:rsid w:val="006C7E7F"/>
    <w:rsid w:val="006D2032"/>
    <w:rsid w:val="006D244B"/>
    <w:rsid w:val="006D3DBA"/>
    <w:rsid w:val="006D706E"/>
    <w:rsid w:val="006E2840"/>
    <w:rsid w:val="006E3232"/>
    <w:rsid w:val="006E46CA"/>
    <w:rsid w:val="006F08A3"/>
    <w:rsid w:val="006F2776"/>
    <w:rsid w:val="006F2EE5"/>
    <w:rsid w:val="006F377D"/>
    <w:rsid w:val="006F3C5D"/>
    <w:rsid w:val="006F4591"/>
    <w:rsid w:val="006F4BDE"/>
    <w:rsid w:val="006F65EA"/>
    <w:rsid w:val="006F689A"/>
    <w:rsid w:val="00702DC8"/>
    <w:rsid w:val="00705384"/>
    <w:rsid w:val="00706134"/>
    <w:rsid w:val="007101CB"/>
    <w:rsid w:val="0071198A"/>
    <w:rsid w:val="00712473"/>
    <w:rsid w:val="007129CC"/>
    <w:rsid w:val="007136E1"/>
    <w:rsid w:val="00713CCE"/>
    <w:rsid w:val="00713CF7"/>
    <w:rsid w:val="00714172"/>
    <w:rsid w:val="007169E8"/>
    <w:rsid w:val="00720C6C"/>
    <w:rsid w:val="00720C79"/>
    <w:rsid w:val="007238B3"/>
    <w:rsid w:val="00723DCF"/>
    <w:rsid w:val="0073557D"/>
    <w:rsid w:val="0073588A"/>
    <w:rsid w:val="00736023"/>
    <w:rsid w:val="00740131"/>
    <w:rsid w:val="007439C8"/>
    <w:rsid w:val="0074482A"/>
    <w:rsid w:val="00746F5A"/>
    <w:rsid w:val="0075557E"/>
    <w:rsid w:val="0075673B"/>
    <w:rsid w:val="00762AE5"/>
    <w:rsid w:val="00765DB6"/>
    <w:rsid w:val="00770FFC"/>
    <w:rsid w:val="007732A5"/>
    <w:rsid w:val="00773B35"/>
    <w:rsid w:val="00774A99"/>
    <w:rsid w:val="00775F76"/>
    <w:rsid w:val="007801B0"/>
    <w:rsid w:val="00780D96"/>
    <w:rsid w:val="00781DD6"/>
    <w:rsid w:val="0078313D"/>
    <w:rsid w:val="00784583"/>
    <w:rsid w:val="007905FA"/>
    <w:rsid w:val="00790E93"/>
    <w:rsid w:val="0079340A"/>
    <w:rsid w:val="007953A7"/>
    <w:rsid w:val="0079598F"/>
    <w:rsid w:val="007A1116"/>
    <w:rsid w:val="007A244A"/>
    <w:rsid w:val="007A451A"/>
    <w:rsid w:val="007A5715"/>
    <w:rsid w:val="007A5BAA"/>
    <w:rsid w:val="007A5C0E"/>
    <w:rsid w:val="007A6C4A"/>
    <w:rsid w:val="007B0931"/>
    <w:rsid w:val="007B1EAA"/>
    <w:rsid w:val="007B257B"/>
    <w:rsid w:val="007B25AA"/>
    <w:rsid w:val="007B78D6"/>
    <w:rsid w:val="007B7FD4"/>
    <w:rsid w:val="007C19C5"/>
    <w:rsid w:val="007C4E49"/>
    <w:rsid w:val="007C6D99"/>
    <w:rsid w:val="007D03CB"/>
    <w:rsid w:val="007D09E6"/>
    <w:rsid w:val="007D10C4"/>
    <w:rsid w:val="007D47EE"/>
    <w:rsid w:val="007E14B6"/>
    <w:rsid w:val="007E2D12"/>
    <w:rsid w:val="007E52D9"/>
    <w:rsid w:val="007E71FB"/>
    <w:rsid w:val="007F0C06"/>
    <w:rsid w:val="00804285"/>
    <w:rsid w:val="008054B5"/>
    <w:rsid w:val="00806A87"/>
    <w:rsid w:val="00811DBF"/>
    <w:rsid w:val="00812582"/>
    <w:rsid w:val="008129E7"/>
    <w:rsid w:val="0081300C"/>
    <w:rsid w:val="008134BD"/>
    <w:rsid w:val="00820628"/>
    <w:rsid w:val="008206EB"/>
    <w:rsid w:val="00824194"/>
    <w:rsid w:val="00825F1B"/>
    <w:rsid w:val="00826C1E"/>
    <w:rsid w:val="00831153"/>
    <w:rsid w:val="00831473"/>
    <w:rsid w:val="00834262"/>
    <w:rsid w:val="00837E42"/>
    <w:rsid w:val="00837F84"/>
    <w:rsid w:val="00847502"/>
    <w:rsid w:val="00851F39"/>
    <w:rsid w:val="0085323A"/>
    <w:rsid w:val="008562C7"/>
    <w:rsid w:val="008566BB"/>
    <w:rsid w:val="00861494"/>
    <w:rsid w:val="0086220E"/>
    <w:rsid w:val="00867F61"/>
    <w:rsid w:val="0087011F"/>
    <w:rsid w:val="00870E33"/>
    <w:rsid w:val="00871CDB"/>
    <w:rsid w:val="00875C98"/>
    <w:rsid w:val="00880297"/>
    <w:rsid w:val="00881893"/>
    <w:rsid w:val="00884CA9"/>
    <w:rsid w:val="00887502"/>
    <w:rsid w:val="00887C20"/>
    <w:rsid w:val="008952B7"/>
    <w:rsid w:val="00895BFA"/>
    <w:rsid w:val="008966B0"/>
    <w:rsid w:val="008979FA"/>
    <w:rsid w:val="008A0D5A"/>
    <w:rsid w:val="008A0E05"/>
    <w:rsid w:val="008A139E"/>
    <w:rsid w:val="008A4D53"/>
    <w:rsid w:val="008B0507"/>
    <w:rsid w:val="008B413C"/>
    <w:rsid w:val="008B58D4"/>
    <w:rsid w:val="008B593A"/>
    <w:rsid w:val="008B5C11"/>
    <w:rsid w:val="008B7258"/>
    <w:rsid w:val="008C2928"/>
    <w:rsid w:val="008C2D1A"/>
    <w:rsid w:val="008C7257"/>
    <w:rsid w:val="008C7375"/>
    <w:rsid w:val="008C782F"/>
    <w:rsid w:val="008D075D"/>
    <w:rsid w:val="008D2C7D"/>
    <w:rsid w:val="008D32DD"/>
    <w:rsid w:val="008D3A80"/>
    <w:rsid w:val="008D4592"/>
    <w:rsid w:val="008D5D99"/>
    <w:rsid w:val="008D7677"/>
    <w:rsid w:val="008E0166"/>
    <w:rsid w:val="008E3DB9"/>
    <w:rsid w:val="008E5731"/>
    <w:rsid w:val="008E6635"/>
    <w:rsid w:val="008E6E3A"/>
    <w:rsid w:val="008F197B"/>
    <w:rsid w:val="008F20B8"/>
    <w:rsid w:val="008F242E"/>
    <w:rsid w:val="008F339E"/>
    <w:rsid w:val="008F4F90"/>
    <w:rsid w:val="00900744"/>
    <w:rsid w:val="00906ABF"/>
    <w:rsid w:val="00914119"/>
    <w:rsid w:val="00915A9C"/>
    <w:rsid w:val="00920FE6"/>
    <w:rsid w:val="0092323E"/>
    <w:rsid w:val="0092458F"/>
    <w:rsid w:val="00924DEB"/>
    <w:rsid w:val="0092643E"/>
    <w:rsid w:val="009272C6"/>
    <w:rsid w:val="009322CB"/>
    <w:rsid w:val="009344F5"/>
    <w:rsid w:val="009412AF"/>
    <w:rsid w:val="009434D3"/>
    <w:rsid w:val="009452D9"/>
    <w:rsid w:val="00946620"/>
    <w:rsid w:val="00951184"/>
    <w:rsid w:val="009512E3"/>
    <w:rsid w:val="00955BA3"/>
    <w:rsid w:val="00955CB1"/>
    <w:rsid w:val="00956305"/>
    <w:rsid w:val="00961B0F"/>
    <w:rsid w:val="00962F49"/>
    <w:rsid w:val="0096477D"/>
    <w:rsid w:val="00965901"/>
    <w:rsid w:val="00967F59"/>
    <w:rsid w:val="00972B6B"/>
    <w:rsid w:val="00973D34"/>
    <w:rsid w:val="00977DA1"/>
    <w:rsid w:val="009820E3"/>
    <w:rsid w:val="00986500"/>
    <w:rsid w:val="009942BF"/>
    <w:rsid w:val="00997091"/>
    <w:rsid w:val="00997118"/>
    <w:rsid w:val="0099768D"/>
    <w:rsid w:val="009A6192"/>
    <w:rsid w:val="009A6BDC"/>
    <w:rsid w:val="009B4C49"/>
    <w:rsid w:val="009B4C50"/>
    <w:rsid w:val="009C0727"/>
    <w:rsid w:val="009C2D10"/>
    <w:rsid w:val="009C3AE0"/>
    <w:rsid w:val="009C3CDA"/>
    <w:rsid w:val="009C4BD9"/>
    <w:rsid w:val="009C6EC8"/>
    <w:rsid w:val="009C7CB6"/>
    <w:rsid w:val="009D1318"/>
    <w:rsid w:val="009D181B"/>
    <w:rsid w:val="009D2621"/>
    <w:rsid w:val="009D3955"/>
    <w:rsid w:val="009D420C"/>
    <w:rsid w:val="009E4B77"/>
    <w:rsid w:val="009E527C"/>
    <w:rsid w:val="009E57BF"/>
    <w:rsid w:val="009F5F5C"/>
    <w:rsid w:val="00A00B4F"/>
    <w:rsid w:val="00A01892"/>
    <w:rsid w:val="00A04005"/>
    <w:rsid w:val="00A047CD"/>
    <w:rsid w:val="00A05CF0"/>
    <w:rsid w:val="00A0658F"/>
    <w:rsid w:val="00A11704"/>
    <w:rsid w:val="00A12463"/>
    <w:rsid w:val="00A1254D"/>
    <w:rsid w:val="00A13F3D"/>
    <w:rsid w:val="00A14514"/>
    <w:rsid w:val="00A1658D"/>
    <w:rsid w:val="00A2261A"/>
    <w:rsid w:val="00A233DE"/>
    <w:rsid w:val="00A3265B"/>
    <w:rsid w:val="00A3500B"/>
    <w:rsid w:val="00A3581F"/>
    <w:rsid w:val="00A37EF6"/>
    <w:rsid w:val="00A403CC"/>
    <w:rsid w:val="00A4168D"/>
    <w:rsid w:val="00A43533"/>
    <w:rsid w:val="00A435B3"/>
    <w:rsid w:val="00A46AC3"/>
    <w:rsid w:val="00A472E1"/>
    <w:rsid w:val="00A47579"/>
    <w:rsid w:val="00A53ED0"/>
    <w:rsid w:val="00A554E8"/>
    <w:rsid w:val="00A61F1C"/>
    <w:rsid w:val="00A62157"/>
    <w:rsid w:val="00A6409A"/>
    <w:rsid w:val="00A64BAE"/>
    <w:rsid w:val="00A67977"/>
    <w:rsid w:val="00A7024C"/>
    <w:rsid w:val="00A702FB"/>
    <w:rsid w:val="00A736C7"/>
    <w:rsid w:val="00A73B9D"/>
    <w:rsid w:val="00A74F4F"/>
    <w:rsid w:val="00A768BB"/>
    <w:rsid w:val="00A808B2"/>
    <w:rsid w:val="00A81859"/>
    <w:rsid w:val="00A82048"/>
    <w:rsid w:val="00A83CB9"/>
    <w:rsid w:val="00A84759"/>
    <w:rsid w:val="00A85E19"/>
    <w:rsid w:val="00A868D0"/>
    <w:rsid w:val="00A91756"/>
    <w:rsid w:val="00A91AD7"/>
    <w:rsid w:val="00A94C36"/>
    <w:rsid w:val="00AA1D8C"/>
    <w:rsid w:val="00AA3C10"/>
    <w:rsid w:val="00AA3EDD"/>
    <w:rsid w:val="00AA6112"/>
    <w:rsid w:val="00AA6EA1"/>
    <w:rsid w:val="00AB0AAE"/>
    <w:rsid w:val="00AB18A2"/>
    <w:rsid w:val="00AB276E"/>
    <w:rsid w:val="00AB2DBE"/>
    <w:rsid w:val="00AB363A"/>
    <w:rsid w:val="00AB4FB7"/>
    <w:rsid w:val="00AC0DC7"/>
    <w:rsid w:val="00AC1BE4"/>
    <w:rsid w:val="00AC54DA"/>
    <w:rsid w:val="00AC6F39"/>
    <w:rsid w:val="00AD0008"/>
    <w:rsid w:val="00AD19DD"/>
    <w:rsid w:val="00AD66AE"/>
    <w:rsid w:val="00AE0372"/>
    <w:rsid w:val="00AE07A5"/>
    <w:rsid w:val="00AE0BD9"/>
    <w:rsid w:val="00AE1B0F"/>
    <w:rsid w:val="00AE4A40"/>
    <w:rsid w:val="00AE5EBF"/>
    <w:rsid w:val="00AE6659"/>
    <w:rsid w:val="00AE7D63"/>
    <w:rsid w:val="00AF1D14"/>
    <w:rsid w:val="00AF241A"/>
    <w:rsid w:val="00AF3C1D"/>
    <w:rsid w:val="00AF56D1"/>
    <w:rsid w:val="00AF5EB0"/>
    <w:rsid w:val="00AF6101"/>
    <w:rsid w:val="00AF698F"/>
    <w:rsid w:val="00B013E0"/>
    <w:rsid w:val="00B03001"/>
    <w:rsid w:val="00B071F7"/>
    <w:rsid w:val="00B1315D"/>
    <w:rsid w:val="00B13EA9"/>
    <w:rsid w:val="00B230E5"/>
    <w:rsid w:val="00B2350B"/>
    <w:rsid w:val="00B2383D"/>
    <w:rsid w:val="00B24F73"/>
    <w:rsid w:val="00B2516A"/>
    <w:rsid w:val="00B31118"/>
    <w:rsid w:val="00B32B55"/>
    <w:rsid w:val="00B33F09"/>
    <w:rsid w:val="00B41D72"/>
    <w:rsid w:val="00B42A29"/>
    <w:rsid w:val="00B44E02"/>
    <w:rsid w:val="00B44EA5"/>
    <w:rsid w:val="00B44F18"/>
    <w:rsid w:val="00B457B8"/>
    <w:rsid w:val="00B4626E"/>
    <w:rsid w:val="00B46AA6"/>
    <w:rsid w:val="00B46FEA"/>
    <w:rsid w:val="00B5008B"/>
    <w:rsid w:val="00B506CB"/>
    <w:rsid w:val="00B50BCC"/>
    <w:rsid w:val="00B54E98"/>
    <w:rsid w:val="00B576B9"/>
    <w:rsid w:val="00B57764"/>
    <w:rsid w:val="00B60E68"/>
    <w:rsid w:val="00B61C3A"/>
    <w:rsid w:val="00B62A3E"/>
    <w:rsid w:val="00B6355E"/>
    <w:rsid w:val="00B64194"/>
    <w:rsid w:val="00B657AD"/>
    <w:rsid w:val="00B7014C"/>
    <w:rsid w:val="00B70C02"/>
    <w:rsid w:val="00B7673A"/>
    <w:rsid w:val="00B76A66"/>
    <w:rsid w:val="00B80C96"/>
    <w:rsid w:val="00B85CC2"/>
    <w:rsid w:val="00B86285"/>
    <w:rsid w:val="00BA1E31"/>
    <w:rsid w:val="00BA474B"/>
    <w:rsid w:val="00BB1F7F"/>
    <w:rsid w:val="00BB4B53"/>
    <w:rsid w:val="00BB5DD0"/>
    <w:rsid w:val="00BB7AF2"/>
    <w:rsid w:val="00BB7E9E"/>
    <w:rsid w:val="00BC27E3"/>
    <w:rsid w:val="00BC470D"/>
    <w:rsid w:val="00BD22CD"/>
    <w:rsid w:val="00BD4B30"/>
    <w:rsid w:val="00BD53B2"/>
    <w:rsid w:val="00BD600C"/>
    <w:rsid w:val="00BD6AAC"/>
    <w:rsid w:val="00BE02CC"/>
    <w:rsid w:val="00BE10F3"/>
    <w:rsid w:val="00BE1A02"/>
    <w:rsid w:val="00BE1ECD"/>
    <w:rsid w:val="00BE432B"/>
    <w:rsid w:val="00BF0A46"/>
    <w:rsid w:val="00BF1842"/>
    <w:rsid w:val="00C0411C"/>
    <w:rsid w:val="00C10255"/>
    <w:rsid w:val="00C116D9"/>
    <w:rsid w:val="00C127BF"/>
    <w:rsid w:val="00C12A1A"/>
    <w:rsid w:val="00C2031D"/>
    <w:rsid w:val="00C20A05"/>
    <w:rsid w:val="00C21727"/>
    <w:rsid w:val="00C3096A"/>
    <w:rsid w:val="00C31AAB"/>
    <w:rsid w:val="00C32753"/>
    <w:rsid w:val="00C3397E"/>
    <w:rsid w:val="00C33996"/>
    <w:rsid w:val="00C3457A"/>
    <w:rsid w:val="00C34C91"/>
    <w:rsid w:val="00C36044"/>
    <w:rsid w:val="00C37C22"/>
    <w:rsid w:val="00C42347"/>
    <w:rsid w:val="00C42537"/>
    <w:rsid w:val="00C454EC"/>
    <w:rsid w:val="00C45D1E"/>
    <w:rsid w:val="00C50466"/>
    <w:rsid w:val="00C514C7"/>
    <w:rsid w:val="00C52D45"/>
    <w:rsid w:val="00C53F4C"/>
    <w:rsid w:val="00C57245"/>
    <w:rsid w:val="00C5751A"/>
    <w:rsid w:val="00C57B23"/>
    <w:rsid w:val="00C60375"/>
    <w:rsid w:val="00C617F0"/>
    <w:rsid w:val="00C61B4F"/>
    <w:rsid w:val="00C652F8"/>
    <w:rsid w:val="00C718DA"/>
    <w:rsid w:val="00C72EED"/>
    <w:rsid w:val="00C7310F"/>
    <w:rsid w:val="00C73C70"/>
    <w:rsid w:val="00C74514"/>
    <w:rsid w:val="00C7599C"/>
    <w:rsid w:val="00C760BD"/>
    <w:rsid w:val="00C76E58"/>
    <w:rsid w:val="00C774E2"/>
    <w:rsid w:val="00C7797B"/>
    <w:rsid w:val="00C82565"/>
    <w:rsid w:val="00C87BC0"/>
    <w:rsid w:val="00C91F22"/>
    <w:rsid w:val="00C923C6"/>
    <w:rsid w:val="00C97531"/>
    <w:rsid w:val="00CA1D4E"/>
    <w:rsid w:val="00CA2355"/>
    <w:rsid w:val="00CA360C"/>
    <w:rsid w:val="00CC1F90"/>
    <w:rsid w:val="00CC31E7"/>
    <w:rsid w:val="00CD0CF4"/>
    <w:rsid w:val="00CD49AB"/>
    <w:rsid w:val="00CD56BE"/>
    <w:rsid w:val="00CD60A1"/>
    <w:rsid w:val="00CD67BC"/>
    <w:rsid w:val="00CE26CC"/>
    <w:rsid w:val="00CE2DCA"/>
    <w:rsid w:val="00CE5910"/>
    <w:rsid w:val="00CE6B65"/>
    <w:rsid w:val="00CF3B78"/>
    <w:rsid w:val="00CF4446"/>
    <w:rsid w:val="00CF5754"/>
    <w:rsid w:val="00CF6024"/>
    <w:rsid w:val="00CF75BA"/>
    <w:rsid w:val="00CF7820"/>
    <w:rsid w:val="00D028AD"/>
    <w:rsid w:val="00D03630"/>
    <w:rsid w:val="00D04332"/>
    <w:rsid w:val="00D04AAD"/>
    <w:rsid w:val="00D13855"/>
    <w:rsid w:val="00D212A7"/>
    <w:rsid w:val="00D223B4"/>
    <w:rsid w:val="00D26B35"/>
    <w:rsid w:val="00D33A0B"/>
    <w:rsid w:val="00D33B5D"/>
    <w:rsid w:val="00D3444E"/>
    <w:rsid w:val="00D35263"/>
    <w:rsid w:val="00D37345"/>
    <w:rsid w:val="00D37901"/>
    <w:rsid w:val="00D37C03"/>
    <w:rsid w:val="00D41A45"/>
    <w:rsid w:val="00D4273C"/>
    <w:rsid w:val="00D4430F"/>
    <w:rsid w:val="00D47051"/>
    <w:rsid w:val="00D51387"/>
    <w:rsid w:val="00D5575A"/>
    <w:rsid w:val="00D55E3E"/>
    <w:rsid w:val="00D61D15"/>
    <w:rsid w:val="00D62162"/>
    <w:rsid w:val="00D626C0"/>
    <w:rsid w:val="00D6416C"/>
    <w:rsid w:val="00D64239"/>
    <w:rsid w:val="00D65503"/>
    <w:rsid w:val="00D704E6"/>
    <w:rsid w:val="00D70F04"/>
    <w:rsid w:val="00D73570"/>
    <w:rsid w:val="00D75158"/>
    <w:rsid w:val="00D76366"/>
    <w:rsid w:val="00D7680B"/>
    <w:rsid w:val="00D7718F"/>
    <w:rsid w:val="00D805A7"/>
    <w:rsid w:val="00D86BF9"/>
    <w:rsid w:val="00D9347B"/>
    <w:rsid w:val="00D9429A"/>
    <w:rsid w:val="00D945B8"/>
    <w:rsid w:val="00D94C0E"/>
    <w:rsid w:val="00D967ED"/>
    <w:rsid w:val="00DA29AC"/>
    <w:rsid w:val="00DA3FB4"/>
    <w:rsid w:val="00DA4FD3"/>
    <w:rsid w:val="00DA54EA"/>
    <w:rsid w:val="00DA7E46"/>
    <w:rsid w:val="00DB0379"/>
    <w:rsid w:val="00DB1049"/>
    <w:rsid w:val="00DB29E0"/>
    <w:rsid w:val="00DB669B"/>
    <w:rsid w:val="00DC05A0"/>
    <w:rsid w:val="00DC07CE"/>
    <w:rsid w:val="00DC0C7A"/>
    <w:rsid w:val="00DC3D63"/>
    <w:rsid w:val="00DC704D"/>
    <w:rsid w:val="00DD19A6"/>
    <w:rsid w:val="00DD6785"/>
    <w:rsid w:val="00DE045F"/>
    <w:rsid w:val="00DE19BB"/>
    <w:rsid w:val="00DE3BAC"/>
    <w:rsid w:val="00DE5134"/>
    <w:rsid w:val="00DE5273"/>
    <w:rsid w:val="00DF3AE1"/>
    <w:rsid w:val="00DF74B5"/>
    <w:rsid w:val="00E10CA0"/>
    <w:rsid w:val="00E12F1A"/>
    <w:rsid w:val="00E213AC"/>
    <w:rsid w:val="00E21A18"/>
    <w:rsid w:val="00E220D2"/>
    <w:rsid w:val="00E268FB"/>
    <w:rsid w:val="00E27CF0"/>
    <w:rsid w:val="00E30081"/>
    <w:rsid w:val="00E306BE"/>
    <w:rsid w:val="00E34721"/>
    <w:rsid w:val="00E35676"/>
    <w:rsid w:val="00E406BE"/>
    <w:rsid w:val="00E45632"/>
    <w:rsid w:val="00E4654F"/>
    <w:rsid w:val="00E51BD2"/>
    <w:rsid w:val="00E57935"/>
    <w:rsid w:val="00E67066"/>
    <w:rsid w:val="00E745CA"/>
    <w:rsid w:val="00E75C69"/>
    <w:rsid w:val="00E774A7"/>
    <w:rsid w:val="00E81C5D"/>
    <w:rsid w:val="00E86013"/>
    <w:rsid w:val="00E86060"/>
    <w:rsid w:val="00E86A30"/>
    <w:rsid w:val="00E943F3"/>
    <w:rsid w:val="00EA03D8"/>
    <w:rsid w:val="00EA0C13"/>
    <w:rsid w:val="00EA1A44"/>
    <w:rsid w:val="00EA2ECD"/>
    <w:rsid w:val="00EA4393"/>
    <w:rsid w:val="00EA49A5"/>
    <w:rsid w:val="00EA5CEA"/>
    <w:rsid w:val="00EA5E21"/>
    <w:rsid w:val="00EA6BC6"/>
    <w:rsid w:val="00EB0C07"/>
    <w:rsid w:val="00EB31D3"/>
    <w:rsid w:val="00EB4709"/>
    <w:rsid w:val="00EB4F72"/>
    <w:rsid w:val="00EB586F"/>
    <w:rsid w:val="00EB661F"/>
    <w:rsid w:val="00EB7B1B"/>
    <w:rsid w:val="00EC2921"/>
    <w:rsid w:val="00EC2C00"/>
    <w:rsid w:val="00EC3F7C"/>
    <w:rsid w:val="00EC509B"/>
    <w:rsid w:val="00EC7CD1"/>
    <w:rsid w:val="00ED6080"/>
    <w:rsid w:val="00ED678B"/>
    <w:rsid w:val="00ED6791"/>
    <w:rsid w:val="00EE03EF"/>
    <w:rsid w:val="00EE274A"/>
    <w:rsid w:val="00EF0F9A"/>
    <w:rsid w:val="00EF24A9"/>
    <w:rsid w:val="00EF3AB7"/>
    <w:rsid w:val="00EF3FA7"/>
    <w:rsid w:val="00EF54F5"/>
    <w:rsid w:val="00EF6530"/>
    <w:rsid w:val="00F029F3"/>
    <w:rsid w:val="00F0421A"/>
    <w:rsid w:val="00F07190"/>
    <w:rsid w:val="00F109BE"/>
    <w:rsid w:val="00F119E2"/>
    <w:rsid w:val="00F11F29"/>
    <w:rsid w:val="00F15A1E"/>
    <w:rsid w:val="00F24E43"/>
    <w:rsid w:val="00F30CCA"/>
    <w:rsid w:val="00F321D9"/>
    <w:rsid w:val="00F33B2B"/>
    <w:rsid w:val="00F34024"/>
    <w:rsid w:val="00F41D75"/>
    <w:rsid w:val="00F431FB"/>
    <w:rsid w:val="00F44A8B"/>
    <w:rsid w:val="00F451FE"/>
    <w:rsid w:val="00F45AEC"/>
    <w:rsid w:val="00F46FD8"/>
    <w:rsid w:val="00F50149"/>
    <w:rsid w:val="00F512AD"/>
    <w:rsid w:val="00F520C2"/>
    <w:rsid w:val="00F5211A"/>
    <w:rsid w:val="00F541C5"/>
    <w:rsid w:val="00F55202"/>
    <w:rsid w:val="00F56241"/>
    <w:rsid w:val="00F5660C"/>
    <w:rsid w:val="00F61CF6"/>
    <w:rsid w:val="00F63240"/>
    <w:rsid w:val="00F6488E"/>
    <w:rsid w:val="00F66242"/>
    <w:rsid w:val="00F66716"/>
    <w:rsid w:val="00F70E8A"/>
    <w:rsid w:val="00F77619"/>
    <w:rsid w:val="00F77919"/>
    <w:rsid w:val="00F848B5"/>
    <w:rsid w:val="00F86A17"/>
    <w:rsid w:val="00F87D52"/>
    <w:rsid w:val="00F91C4A"/>
    <w:rsid w:val="00F95742"/>
    <w:rsid w:val="00FA20D9"/>
    <w:rsid w:val="00FB0225"/>
    <w:rsid w:val="00FB0902"/>
    <w:rsid w:val="00FB09B6"/>
    <w:rsid w:val="00FB1D20"/>
    <w:rsid w:val="00FB3B69"/>
    <w:rsid w:val="00FB4073"/>
    <w:rsid w:val="00FB48DA"/>
    <w:rsid w:val="00FB6D6F"/>
    <w:rsid w:val="00FB77E1"/>
    <w:rsid w:val="00FC274C"/>
    <w:rsid w:val="00FC382A"/>
    <w:rsid w:val="00FC3B59"/>
    <w:rsid w:val="00FC4069"/>
    <w:rsid w:val="00FC7266"/>
    <w:rsid w:val="00FD51AB"/>
    <w:rsid w:val="00FD7D96"/>
    <w:rsid w:val="00FE1C4C"/>
    <w:rsid w:val="00FE1C8E"/>
    <w:rsid w:val="00FE3B30"/>
    <w:rsid w:val="00FE4567"/>
    <w:rsid w:val="00FE5634"/>
    <w:rsid w:val="00FE7A5A"/>
    <w:rsid w:val="00FF20B9"/>
    <w:rsid w:val="00FF2215"/>
    <w:rsid w:val="00FF27C2"/>
    <w:rsid w:val="00FF512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colormenu v:ext="edit" fillcolor="none"/>
    </o:shapedefaults>
    <o:shapelayout v:ext="edit">
      <o:idmap v:ext="edit" data="1"/>
    </o:shapelayout>
  </w:shapeDefaults>
  <w:decimalSymbol w:val=","/>
  <w:listSeparator w:val=";"/>
  <w14:docId w14:val="0DA43EE0"/>
  <w15:docId w15:val="{4FC98380-E0E6-4F46-8F1F-167AB0D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A6"/>
    <w:pPr>
      <w:ind w:left="851"/>
    </w:pPr>
    <w:rPr>
      <w:rFonts w:ascii="Arial" w:hAnsi="Arial" w:cs="Arial"/>
      <w:szCs w:val="20"/>
    </w:rPr>
  </w:style>
  <w:style w:type="paragraph" w:styleId="Overskrift1">
    <w:name w:val="heading 1"/>
    <w:basedOn w:val="Normal"/>
    <w:next w:val="Normal"/>
    <w:link w:val="Overskrift1Tegn"/>
    <w:autoRedefine/>
    <w:uiPriority w:val="9"/>
    <w:qFormat/>
    <w:rsid w:val="00C923C6"/>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EA49A5"/>
    <w:pPr>
      <w:keepNext/>
      <w:keepLines/>
      <w:numPr>
        <w:ilvl w:val="1"/>
        <w:numId w:val="2"/>
      </w:numPr>
      <w:tabs>
        <w:tab w:val="left" w:pos="851"/>
      </w:tabs>
      <w:spacing w:before="240"/>
      <w:ind w:left="851" w:hanging="851"/>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C5751A"/>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uiPriority w:val="9"/>
    <w:semiHidden/>
    <w:qFormat/>
    <w:rsid w:val="00047DD4"/>
    <w:pPr>
      <w:keepNext/>
      <w:keepLines/>
      <w:numPr>
        <w:ilvl w:val="3"/>
        <w:numId w:val="2"/>
      </w:numPr>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23C6"/>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EA49A5"/>
    <w:rPr>
      <w:rFonts w:asciiTheme="majorHAnsi" w:eastAsiaTheme="majorEastAsia" w:hAnsiTheme="majorHAnsi" w:cstheme="majorBidi"/>
      <w:b/>
      <w:sz w:val="26"/>
      <w:szCs w:val="26"/>
    </w:rPr>
  </w:style>
  <w:style w:type="character" w:customStyle="1" w:styleId="Overskrift3Tegn">
    <w:name w:val="Overskrift 3 Tegn"/>
    <w:basedOn w:val="Standardskriftforavsnitt"/>
    <w:link w:val="Overskrift3"/>
    <w:uiPriority w:val="9"/>
    <w:rsid w:val="00C5751A"/>
    <w:rPr>
      <w:rFonts w:asciiTheme="majorHAnsi" w:eastAsiaTheme="majorEastAsia" w:hAnsiTheme="majorHAnsi" w:cstheme="majorBidi"/>
      <w:b/>
      <w:sz w:val="24"/>
      <w:szCs w:val="24"/>
    </w:rPr>
  </w:style>
  <w:style w:type="character" w:customStyle="1" w:styleId="Overskrift4Tegn">
    <w:name w:val="Overskrift 4 Tegn"/>
    <w:basedOn w:val="Standardskriftforavsnitt"/>
    <w:link w:val="Overskrift4"/>
    <w:uiPriority w:val="9"/>
    <w:semiHidden/>
    <w:rsid w:val="00047DD4"/>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paragraph" w:styleId="Bunntekst">
    <w:name w:val="footer"/>
    <w:link w:val="BunntekstTegn"/>
    <w:autoRedefine/>
    <w:uiPriority w:val="99"/>
    <w:rsid w:val="00607387"/>
    <w:pPr>
      <w:tabs>
        <w:tab w:val="center" w:pos="4536"/>
        <w:tab w:val="right" w:pos="9072"/>
      </w:tabs>
      <w:spacing w:line="200" w:lineRule="atLeast"/>
    </w:pPr>
    <w:rPr>
      <w:rFonts w:ascii="Arial" w:hAnsi="Arial" w:cs="Arial"/>
      <w:sz w:val="18"/>
      <w:szCs w:val="20"/>
    </w:rPr>
  </w:style>
  <w:style w:type="character" w:customStyle="1" w:styleId="BunntekstTegn">
    <w:name w:val="Bunntekst Tegn"/>
    <w:basedOn w:val="Standardskriftforavsnitt"/>
    <w:link w:val="Bunntekst"/>
    <w:uiPriority w:val="99"/>
    <w:rsid w:val="00607387"/>
    <w:rPr>
      <w:rFonts w:ascii="Arial" w:hAnsi="Arial" w:cs="Arial"/>
      <w:sz w:val="18"/>
      <w:szCs w:val="20"/>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styleId="Hyperkobling">
    <w:name w:val="Hyperlink"/>
    <w:basedOn w:val="Standardskriftforavsnitt"/>
    <w:uiPriority w:val="99"/>
    <w:rsid w:val="00A554E8"/>
    <w:rPr>
      <w:color w:val="006BB3" w:themeColor="hyperlink"/>
      <w:u w:val="single"/>
    </w:rPr>
  </w:style>
  <w:style w:type="paragraph" w:customStyle="1" w:styleId="headerTitle">
    <w:name w:val="headerTitle"/>
    <w:autoRedefine/>
    <w:qFormat/>
    <w:rsid w:val="000A3E7C"/>
    <w:pPr>
      <w:spacing w:after="100" w:afterAutospacing="1"/>
      <w:contextualSpacing/>
    </w:pPr>
    <w:rPr>
      <w:rFonts w:ascii="Arial" w:hAnsi="Arial" w:cs="Arial"/>
      <w:b/>
      <w:sz w:val="20"/>
      <w:szCs w:val="20"/>
    </w:rPr>
  </w:style>
  <w:style w:type="paragraph" w:customStyle="1" w:styleId="vedleggUndertittel">
    <w:name w:val="vedleggUndertittel"/>
    <w:autoRedefine/>
    <w:qFormat/>
    <w:rsid w:val="002C5636"/>
    <w:pPr>
      <w:framePr w:wrap="around" w:vAnchor="page" w:hAnchor="page" w:x="1135" w:y="1645"/>
    </w:pPr>
    <w:rPr>
      <w:rFonts w:ascii="Arial" w:hAnsi="Arial" w:cs="Arial"/>
      <w:b/>
      <w:color w:val="FFFFFF" w:themeColor="background1"/>
      <w:sz w:val="40"/>
      <w:szCs w:val="20"/>
    </w:rPr>
  </w:style>
  <w:style w:type="paragraph" w:customStyle="1" w:styleId="NummerertOverskrift">
    <w:name w:val="Nummerert Overskrift"/>
    <w:basedOn w:val="Overskrift1"/>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paragraph" w:customStyle="1" w:styleId="Overskiftutennummer">
    <w:name w:val="Overskift uten nummer"/>
    <w:basedOn w:val="Overskrift1"/>
    <w:link w:val="OverskiftutennummerChar"/>
    <w:rsid w:val="00D55E3E"/>
    <w:pPr>
      <w:numPr>
        <w:numId w:val="0"/>
      </w:numPr>
    </w:p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color w:val="E60000" w:themeColor="text2"/>
      <w:sz w:val="28"/>
      <w:szCs w:val="32"/>
    </w:rPr>
  </w:style>
  <w:style w:type="paragraph" w:styleId="Listeavsnitt">
    <w:name w:val="List Paragraph"/>
    <w:basedOn w:val="Normal"/>
    <w:autoRedefine/>
    <w:uiPriority w:val="1"/>
    <w:qFormat/>
    <w:rsid w:val="004E72B9"/>
    <w:pPr>
      <w:numPr>
        <w:numId w:val="54"/>
      </w:numPr>
      <w:spacing w:line="276" w:lineRule="auto"/>
      <w:contextualSpacing/>
    </w:pPr>
    <w:rPr>
      <w:rFonts w:eastAsia="Times New Roman"/>
      <w:lang w:eastAsia="nb-NO"/>
    </w:rPr>
  </w:style>
  <w:style w:type="character" w:styleId="Merknadsreferanse">
    <w:name w:val="annotation reference"/>
    <w:basedOn w:val="Standardskriftforavsnitt"/>
    <w:uiPriority w:val="99"/>
    <w:semiHidden/>
    <w:rsid w:val="00ED6080"/>
    <w:rPr>
      <w:sz w:val="16"/>
      <w:szCs w:val="16"/>
    </w:rPr>
  </w:style>
  <w:style w:type="paragraph" w:styleId="Merknadstekst">
    <w:name w:val="annotation text"/>
    <w:basedOn w:val="Normal"/>
    <w:link w:val="MerknadstekstTegn"/>
    <w:uiPriority w:val="99"/>
    <w:semiHidden/>
    <w:rsid w:val="00ED6080"/>
    <w:pPr>
      <w:overflowPunct w:val="0"/>
      <w:autoSpaceDE w:val="0"/>
      <w:autoSpaceDN w:val="0"/>
      <w:adjustRightInd w:val="0"/>
      <w:spacing w:after="0" w:line="240" w:lineRule="auto"/>
      <w:ind w:left="0"/>
      <w:textAlignment w:val="baseline"/>
    </w:pPr>
    <w:rPr>
      <w:rFonts w:eastAsia="Times New Roman" w:cs="Times New Roman"/>
      <w:sz w:val="20"/>
      <w:lang w:eastAsia="nb-NO"/>
    </w:rPr>
  </w:style>
  <w:style w:type="character" w:customStyle="1" w:styleId="MerknadstekstTegn">
    <w:name w:val="Merknadstekst Tegn"/>
    <w:basedOn w:val="Standardskriftforavsnitt"/>
    <w:link w:val="Merknadstekst"/>
    <w:uiPriority w:val="99"/>
    <w:semiHidden/>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15"/>
      </w:numPr>
      <w:overflowPunct w:val="0"/>
      <w:autoSpaceDE w:val="0"/>
      <w:autoSpaceDN w:val="0"/>
      <w:adjustRightInd w:val="0"/>
      <w:spacing w:after="0" w:line="240" w:lineRule="auto"/>
      <w:textAlignment w:val="baseline"/>
    </w:pPr>
    <w:rPr>
      <w:rFonts w:eastAsia="Times New Roman" w:cs="Times New Roman"/>
      <w:sz w:val="24"/>
      <w:lang w:eastAsia="nb-NO"/>
    </w:rPr>
  </w:style>
  <w:style w:type="paragraph" w:customStyle="1" w:styleId="tabellOverskrift">
    <w:name w:val="tabellOverskrift"/>
    <w:basedOn w:val="Tabell"/>
    <w:autoRedefine/>
    <w:qFormat/>
    <w:rsid w:val="001E74FE"/>
    <w:rPr>
      <w:b/>
      <w:color w:val="FFFFFF" w:themeColor="background1"/>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rPr>
  </w:style>
  <w:style w:type="paragraph" w:styleId="INNH2">
    <w:name w:val="toc 2"/>
    <w:basedOn w:val="Normal"/>
    <w:next w:val="Normal"/>
    <w:autoRedefine/>
    <w:uiPriority w:val="39"/>
    <w:unhideWhenUsed/>
    <w:rsid w:val="00A1254D"/>
    <w:pPr>
      <w:spacing w:after="0"/>
      <w:ind w:left="220"/>
    </w:pPr>
    <w:rPr>
      <w:rFonts w:cstheme="minorHAnsi"/>
      <w:smallCaps/>
      <w:sz w:val="20"/>
    </w:rPr>
  </w:style>
  <w:style w:type="paragraph" w:styleId="INNH3">
    <w:name w:val="toc 3"/>
    <w:basedOn w:val="Normal"/>
    <w:next w:val="Normal"/>
    <w:autoRedefine/>
    <w:uiPriority w:val="39"/>
    <w:unhideWhenUsed/>
    <w:rsid w:val="00A1254D"/>
    <w:pPr>
      <w:spacing w:after="0"/>
      <w:ind w:left="440"/>
    </w:pPr>
    <w:rPr>
      <w:rFonts w:cstheme="minorHAnsi"/>
      <w:i/>
      <w:iCs/>
      <w:sz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Kommentaremne">
    <w:name w:val="annotation subject"/>
    <w:basedOn w:val="Merknadstekst"/>
    <w:next w:val="Merknadstekst"/>
    <w:link w:val="KommentaremneTegn"/>
    <w:uiPriority w:val="99"/>
    <w:semiHidden/>
    <w:unhideWhenUsed/>
    <w:rsid w:val="007D09E6"/>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7D09E6"/>
    <w:rPr>
      <w:rFonts w:ascii="Arial" w:eastAsia="Times New Roman" w:hAnsi="Arial" w:cs="Times New Roman"/>
      <w:b/>
      <w:bCs/>
      <w:sz w:val="20"/>
      <w:szCs w:val="20"/>
      <w:lang w:eastAsia="nb-NO"/>
    </w:rPr>
  </w:style>
  <w:style w:type="paragraph" w:styleId="Fotnotetekst">
    <w:name w:val="footnote text"/>
    <w:basedOn w:val="Normal"/>
    <w:link w:val="FotnotetekstTegn"/>
    <w:uiPriority w:val="99"/>
    <w:unhideWhenUsed/>
    <w:rsid w:val="00B64194"/>
    <w:pPr>
      <w:spacing w:after="0" w:line="240" w:lineRule="auto"/>
      <w:ind w:left="0"/>
    </w:pPr>
    <w:rPr>
      <w:sz w:val="20"/>
    </w:rPr>
  </w:style>
  <w:style w:type="character" w:customStyle="1" w:styleId="FotnotetekstTegn">
    <w:name w:val="Fotnotetekst Tegn"/>
    <w:basedOn w:val="Standardskriftforavsnitt"/>
    <w:link w:val="Fotnotetekst"/>
    <w:uiPriority w:val="99"/>
    <w:rsid w:val="00B64194"/>
    <w:rPr>
      <w:sz w:val="20"/>
      <w:szCs w:val="20"/>
    </w:rPr>
  </w:style>
  <w:style w:type="character" w:styleId="Fotnotereferanse">
    <w:name w:val="footnote reference"/>
    <w:aliases w:val="Footnote Reference Number,Footnote Reference_LVL6,Footnote Reference_LVL61,Footnote Reference_LVL62,Footnote Reference_LVL63,Footnote Reference_LVL64"/>
    <w:basedOn w:val="Standardskriftforavsnitt"/>
    <w:uiPriority w:val="99"/>
    <w:unhideWhenUsed/>
    <w:rsid w:val="00B64194"/>
    <w:rPr>
      <w:vertAlign w:val="superscript"/>
    </w:rPr>
  </w:style>
  <w:style w:type="character" w:styleId="Fulgthyperkobling">
    <w:name w:val="FollowedHyperlink"/>
    <w:basedOn w:val="Standardskriftforavsnitt"/>
    <w:uiPriority w:val="99"/>
    <w:semiHidden/>
    <w:unhideWhenUsed/>
    <w:rsid w:val="007A6C4A"/>
    <w:rPr>
      <w:color w:val="32374B" w:themeColor="followedHyperlink"/>
      <w:u w:val="single"/>
    </w:rPr>
  </w:style>
  <w:style w:type="paragraph" w:styleId="Overskriftforinnholdsfortegnelse">
    <w:name w:val="TOC Heading"/>
    <w:basedOn w:val="Overskrift1"/>
    <w:next w:val="Normal"/>
    <w:autoRedefine/>
    <w:uiPriority w:val="39"/>
    <w:unhideWhenUsed/>
    <w:qFormat/>
    <w:rsid w:val="002B3EE8"/>
    <w:pPr>
      <w:numPr>
        <w:numId w:val="0"/>
      </w:numPr>
      <w:spacing w:before="240" w:after="0"/>
      <w:outlineLvl w:val="9"/>
    </w:pPr>
    <w:rPr>
      <w:caps w:val="0"/>
      <w:sz w:val="32"/>
      <w:lang w:eastAsia="nb-NO"/>
    </w:rPr>
  </w:style>
  <w:style w:type="paragraph" w:styleId="Revisjon">
    <w:name w:val="Revision"/>
    <w:hidden/>
    <w:uiPriority w:val="99"/>
    <w:semiHidden/>
    <w:rsid w:val="002B4830"/>
    <w:pPr>
      <w:spacing w:after="0" w:line="240" w:lineRule="auto"/>
    </w:pPr>
  </w:style>
  <w:style w:type="character" w:customStyle="1" w:styleId="Normaltekst">
    <w:name w:val="Normal tekst"/>
    <w:basedOn w:val="Standardskriftforavsnitt"/>
    <w:uiPriority w:val="1"/>
    <w:rsid w:val="00F431FB"/>
    <w:rPr>
      <w:rFonts w:ascii="Arial" w:hAnsi="Arial"/>
      <w:b w:val="0"/>
      <w:sz w:val="22"/>
    </w:rPr>
  </w:style>
  <w:style w:type="paragraph" w:styleId="Brdtekst">
    <w:name w:val="Body Text"/>
    <w:basedOn w:val="Normal"/>
    <w:link w:val="BrdtekstTegn"/>
    <w:uiPriority w:val="1"/>
    <w:rsid w:val="00DB669B"/>
    <w:pPr>
      <w:widowControl w:val="0"/>
      <w:autoSpaceDE w:val="0"/>
      <w:autoSpaceDN w:val="0"/>
      <w:spacing w:after="0" w:line="240" w:lineRule="auto"/>
      <w:ind w:left="0"/>
    </w:pPr>
    <w:rPr>
      <w:rFonts w:eastAsia="Arial"/>
      <w:lang w:val="en-US"/>
    </w:rPr>
  </w:style>
  <w:style w:type="character" w:customStyle="1" w:styleId="BrdtekstTegn">
    <w:name w:val="Brødtekst Tegn"/>
    <w:basedOn w:val="Standardskriftforavsnitt"/>
    <w:link w:val="Brdtekst"/>
    <w:uiPriority w:val="1"/>
    <w:rsid w:val="00DB669B"/>
    <w:rPr>
      <w:rFonts w:ascii="Arial" w:eastAsia="Arial" w:hAnsi="Arial" w:cs="Arial"/>
      <w:lang w:val="en-US"/>
    </w:rPr>
  </w:style>
  <w:style w:type="paragraph" w:styleId="Topptekst">
    <w:name w:val="header"/>
    <w:basedOn w:val="Normal"/>
    <w:link w:val="TopptekstTegn"/>
    <w:autoRedefine/>
    <w:uiPriority w:val="99"/>
    <w:unhideWhenUsed/>
    <w:qFormat/>
    <w:rsid w:val="00066878"/>
    <w:pPr>
      <w:tabs>
        <w:tab w:val="center" w:pos="4536"/>
        <w:tab w:val="right" w:pos="9072"/>
      </w:tabs>
      <w:spacing w:after="0" w:line="240" w:lineRule="auto"/>
      <w:ind w:left="37"/>
    </w:pPr>
    <w:rPr>
      <w:sz w:val="20"/>
    </w:rPr>
  </w:style>
  <w:style w:type="character" w:customStyle="1" w:styleId="TopptekstTegn">
    <w:name w:val="Topptekst Tegn"/>
    <w:basedOn w:val="Standardskriftforavsnitt"/>
    <w:link w:val="Topptekst"/>
    <w:uiPriority w:val="99"/>
    <w:rsid w:val="00066878"/>
    <w:rPr>
      <w:rFonts w:ascii="Arial" w:hAnsi="Arial" w:cs="Arial"/>
      <w:sz w:val="20"/>
      <w:szCs w:val="20"/>
    </w:rPr>
  </w:style>
  <w:style w:type="paragraph" w:customStyle="1" w:styleId="Tabell">
    <w:name w:val="Tabell"/>
    <w:qFormat/>
    <w:rsid w:val="00131049"/>
    <w:rPr>
      <w:rFonts w:ascii="Arial" w:hAnsi="Arial" w:cs="Arial"/>
      <w:szCs w:val="20"/>
    </w:rPr>
  </w:style>
  <w:style w:type="paragraph" w:customStyle="1" w:styleId="Tabell-kule">
    <w:name w:val="Tabell-kule"/>
    <w:basedOn w:val="Tabell"/>
    <w:next w:val="Ingenmellomrom"/>
    <w:qFormat/>
    <w:rsid w:val="00BB7AF2"/>
    <w:pPr>
      <w:numPr>
        <w:numId w:val="51"/>
      </w:numPr>
      <w:spacing w:after="120"/>
      <w:ind w:left="714" w:hanging="357"/>
      <w:contextualSpacing/>
    </w:pPr>
  </w:style>
  <w:style w:type="paragraph" w:customStyle="1" w:styleId="vedleggVersjon">
    <w:name w:val="vedleggVersjon"/>
    <w:autoRedefine/>
    <w:qFormat/>
    <w:rsid w:val="00157C8D"/>
    <w:pPr>
      <w:framePr w:wrap="around" w:vAnchor="page" w:hAnchor="page" w:x="1135" w:y="1645"/>
    </w:pPr>
    <w:rPr>
      <w:rFonts w:ascii="Arial" w:hAnsi="Arial" w:cs="Arial"/>
      <w:color w:val="FFFFFF" w:themeColor="background1"/>
      <w:sz w:val="26"/>
      <w:szCs w:val="20"/>
    </w:rPr>
  </w:style>
  <w:style w:type="paragraph" w:styleId="Ingenmellomrom">
    <w:name w:val="No Spacing"/>
    <w:uiPriority w:val="1"/>
    <w:semiHidden/>
    <w:qFormat/>
    <w:rsid w:val="00131049"/>
    <w:pPr>
      <w:spacing w:after="0" w:line="240" w:lineRule="auto"/>
      <w:ind w:left="851"/>
    </w:pPr>
    <w:rPr>
      <w:rFonts w:ascii="Arial" w:hAnsi="Arial" w:cs="Arial"/>
      <w:szCs w:val="20"/>
    </w:rPr>
  </w:style>
  <w:style w:type="paragraph" w:customStyle="1" w:styleId="vedleggDato">
    <w:name w:val="vedleggDato"/>
    <w:basedOn w:val="vedleggVersjon"/>
    <w:autoRedefine/>
    <w:qFormat/>
    <w:rsid w:val="00FB48DA"/>
    <w:pPr>
      <w:framePr w:wrap="around"/>
    </w:pPr>
    <w:rPr>
      <w:b/>
      <w:noProof/>
      <w:lang w:eastAsia="nb-NO"/>
    </w:rPr>
  </w:style>
  <w:style w:type="paragraph" w:customStyle="1" w:styleId="vedleggNr">
    <w:name w:val="vedleggNr"/>
    <w:autoRedefine/>
    <w:qFormat/>
    <w:rsid w:val="00AD66AE"/>
    <w:pPr>
      <w:framePr w:wrap="around" w:vAnchor="page" w:hAnchor="page" w:x="1135" w:y="1645"/>
    </w:pPr>
    <w:rPr>
      <w:rFonts w:ascii="Arial" w:hAnsi="Arial" w:cs="Arial"/>
      <w:b/>
      <w:color w:val="FFFFFF" w:themeColor="background1"/>
      <w:sz w:val="36"/>
      <w:szCs w:val="36"/>
    </w:rPr>
  </w:style>
  <w:style w:type="paragraph" w:customStyle="1" w:styleId="vedleggNavn">
    <w:name w:val="vedleggNavn"/>
    <w:next w:val="Tittel"/>
    <w:autoRedefine/>
    <w:qFormat/>
    <w:rsid w:val="008A139E"/>
    <w:pPr>
      <w:framePr w:wrap="around" w:vAnchor="page" w:hAnchor="page" w:x="1135" w:y="1645"/>
    </w:pPr>
    <w:rPr>
      <w:rFonts w:ascii="Arial" w:hAnsi="Arial" w:cs="Arial"/>
      <w:b/>
      <w:color w:val="FFFFFF" w:themeColor="background1"/>
      <w:sz w:val="76"/>
      <w:szCs w:val="20"/>
    </w:rPr>
  </w:style>
  <w:style w:type="character" w:customStyle="1" w:styleId="UnresolvedMention1">
    <w:name w:val="Unresolved Mention1"/>
    <w:basedOn w:val="Standardskriftforavsnitt"/>
    <w:uiPriority w:val="99"/>
    <w:semiHidden/>
    <w:unhideWhenUsed/>
    <w:rsid w:val="00EA5E21"/>
    <w:rPr>
      <w:color w:val="808080"/>
      <w:shd w:val="clear" w:color="auto" w:fill="E6E6E6"/>
    </w:rPr>
  </w:style>
  <w:style w:type="paragraph" w:styleId="Bildetekst">
    <w:name w:val="caption"/>
    <w:basedOn w:val="Normal"/>
    <w:next w:val="Normal"/>
    <w:uiPriority w:val="35"/>
    <w:unhideWhenUsed/>
    <w:qFormat/>
    <w:rsid w:val="002320B9"/>
    <w:pPr>
      <w:spacing w:after="200" w:line="240" w:lineRule="auto"/>
      <w:ind w:left="0"/>
    </w:pPr>
    <w:rPr>
      <w:rFonts w:asciiTheme="minorHAnsi" w:hAnsiTheme="minorHAnsi" w:cstheme="minorBidi"/>
      <w:i/>
      <w:iCs/>
      <w:color w:val="E60000" w:themeColor="text2"/>
      <w:sz w:val="18"/>
      <w:szCs w:val="18"/>
    </w:rPr>
  </w:style>
  <w:style w:type="paragraph" w:styleId="Undertittel">
    <w:name w:val="Subtitle"/>
    <w:basedOn w:val="Normal"/>
    <w:next w:val="Normal"/>
    <w:link w:val="UndertittelTegn"/>
    <w:uiPriority w:val="11"/>
    <w:qFormat/>
    <w:rsid w:val="002A0CB1"/>
    <w:pPr>
      <w:numPr>
        <w:ilvl w:val="1"/>
      </w:numPr>
      <w:spacing w:before="240" w:line="240" w:lineRule="auto"/>
      <w:ind w:left="851"/>
    </w:pPr>
    <w:rPr>
      <w:rFonts w:asciiTheme="minorHAnsi" w:eastAsiaTheme="minorEastAsia" w:hAnsiTheme="minorHAnsi" w:cstheme="minorBidi"/>
      <w:spacing w:val="15"/>
      <w:szCs w:val="22"/>
      <w:u w:val="single"/>
    </w:rPr>
  </w:style>
  <w:style w:type="character" w:customStyle="1" w:styleId="UndertittelTegn">
    <w:name w:val="Undertittel Tegn"/>
    <w:basedOn w:val="Standardskriftforavsnitt"/>
    <w:link w:val="Undertittel"/>
    <w:uiPriority w:val="11"/>
    <w:rsid w:val="002A0CB1"/>
    <w:rPr>
      <w:rFonts w:eastAsiaTheme="minorEastAsia"/>
      <w:spacing w:val="15"/>
      <w:u w:val="single"/>
    </w:rPr>
  </w:style>
  <w:style w:type="character" w:customStyle="1" w:styleId="Ulstomtale1">
    <w:name w:val="Uløst omtale1"/>
    <w:basedOn w:val="Standardskriftforavsnitt"/>
    <w:uiPriority w:val="99"/>
    <w:semiHidden/>
    <w:unhideWhenUsed/>
    <w:rsid w:val="00FF22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818">
      <w:bodyDiv w:val="1"/>
      <w:marLeft w:val="0"/>
      <w:marRight w:val="0"/>
      <w:marTop w:val="0"/>
      <w:marBottom w:val="0"/>
      <w:divBdr>
        <w:top w:val="none" w:sz="0" w:space="0" w:color="auto"/>
        <w:left w:val="none" w:sz="0" w:space="0" w:color="auto"/>
        <w:bottom w:val="none" w:sz="0" w:space="0" w:color="auto"/>
        <w:right w:val="none" w:sz="0" w:space="0" w:color="auto"/>
      </w:divBdr>
    </w:div>
    <w:div w:id="88163641">
      <w:bodyDiv w:val="1"/>
      <w:marLeft w:val="0"/>
      <w:marRight w:val="0"/>
      <w:marTop w:val="0"/>
      <w:marBottom w:val="0"/>
      <w:divBdr>
        <w:top w:val="none" w:sz="0" w:space="0" w:color="auto"/>
        <w:left w:val="none" w:sz="0" w:space="0" w:color="auto"/>
        <w:bottom w:val="none" w:sz="0" w:space="0" w:color="auto"/>
        <w:right w:val="none" w:sz="0" w:space="0" w:color="auto"/>
      </w:divBdr>
    </w:div>
    <w:div w:id="120804822">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
    <w:div w:id="285547739">
      <w:bodyDiv w:val="1"/>
      <w:marLeft w:val="0"/>
      <w:marRight w:val="0"/>
      <w:marTop w:val="0"/>
      <w:marBottom w:val="0"/>
      <w:divBdr>
        <w:top w:val="none" w:sz="0" w:space="0" w:color="auto"/>
        <w:left w:val="none" w:sz="0" w:space="0" w:color="auto"/>
        <w:bottom w:val="none" w:sz="0" w:space="0" w:color="auto"/>
        <w:right w:val="none" w:sz="0" w:space="0" w:color="auto"/>
      </w:divBdr>
    </w:div>
    <w:div w:id="360203024">
      <w:bodyDiv w:val="1"/>
      <w:marLeft w:val="0"/>
      <w:marRight w:val="0"/>
      <w:marTop w:val="0"/>
      <w:marBottom w:val="0"/>
      <w:divBdr>
        <w:top w:val="none" w:sz="0" w:space="0" w:color="auto"/>
        <w:left w:val="none" w:sz="0" w:space="0" w:color="auto"/>
        <w:bottom w:val="none" w:sz="0" w:space="0" w:color="auto"/>
        <w:right w:val="none" w:sz="0" w:space="0" w:color="auto"/>
      </w:divBdr>
    </w:div>
    <w:div w:id="392891912">
      <w:bodyDiv w:val="1"/>
      <w:marLeft w:val="0"/>
      <w:marRight w:val="0"/>
      <w:marTop w:val="0"/>
      <w:marBottom w:val="0"/>
      <w:divBdr>
        <w:top w:val="none" w:sz="0" w:space="0" w:color="auto"/>
        <w:left w:val="none" w:sz="0" w:space="0" w:color="auto"/>
        <w:bottom w:val="none" w:sz="0" w:space="0" w:color="auto"/>
        <w:right w:val="none" w:sz="0" w:space="0" w:color="auto"/>
      </w:divBdr>
    </w:div>
    <w:div w:id="823081552">
      <w:bodyDiv w:val="1"/>
      <w:marLeft w:val="0"/>
      <w:marRight w:val="0"/>
      <w:marTop w:val="0"/>
      <w:marBottom w:val="0"/>
      <w:divBdr>
        <w:top w:val="none" w:sz="0" w:space="0" w:color="auto"/>
        <w:left w:val="none" w:sz="0" w:space="0" w:color="auto"/>
        <w:bottom w:val="none" w:sz="0" w:space="0" w:color="auto"/>
        <w:right w:val="none" w:sz="0" w:space="0" w:color="auto"/>
      </w:divBdr>
    </w:div>
    <w:div w:id="1518351342">
      <w:bodyDiv w:val="1"/>
      <w:marLeft w:val="0"/>
      <w:marRight w:val="0"/>
      <w:marTop w:val="0"/>
      <w:marBottom w:val="0"/>
      <w:divBdr>
        <w:top w:val="none" w:sz="0" w:space="0" w:color="auto"/>
        <w:left w:val="none" w:sz="0" w:space="0" w:color="auto"/>
        <w:bottom w:val="none" w:sz="0" w:space="0" w:color="auto"/>
        <w:right w:val="none" w:sz="0" w:space="0" w:color="auto"/>
      </w:divBdr>
    </w:div>
    <w:div w:id="1636252896">
      <w:bodyDiv w:val="1"/>
      <w:marLeft w:val="0"/>
      <w:marRight w:val="0"/>
      <w:marTop w:val="0"/>
      <w:marBottom w:val="0"/>
      <w:divBdr>
        <w:top w:val="none" w:sz="0" w:space="0" w:color="auto"/>
        <w:left w:val="none" w:sz="0" w:space="0" w:color="auto"/>
        <w:bottom w:val="none" w:sz="0" w:space="0" w:color="auto"/>
        <w:right w:val="none" w:sz="0" w:space="0" w:color="auto"/>
      </w:divBdr>
    </w:div>
    <w:div w:id="1641767810">
      <w:bodyDiv w:val="1"/>
      <w:marLeft w:val="0"/>
      <w:marRight w:val="0"/>
      <w:marTop w:val="0"/>
      <w:marBottom w:val="0"/>
      <w:divBdr>
        <w:top w:val="none" w:sz="0" w:space="0" w:color="auto"/>
        <w:left w:val="none" w:sz="0" w:space="0" w:color="auto"/>
        <w:bottom w:val="none" w:sz="0" w:space="0" w:color="auto"/>
        <w:right w:val="none" w:sz="0" w:space="0" w:color="auto"/>
      </w:divBdr>
    </w:div>
    <w:div w:id="1703895263">
      <w:bodyDiv w:val="1"/>
      <w:marLeft w:val="0"/>
      <w:marRight w:val="0"/>
      <w:marTop w:val="0"/>
      <w:marBottom w:val="0"/>
      <w:divBdr>
        <w:top w:val="none" w:sz="0" w:space="0" w:color="auto"/>
        <w:left w:val="none" w:sz="0" w:space="0" w:color="auto"/>
        <w:bottom w:val="none" w:sz="0" w:space="0" w:color="auto"/>
        <w:right w:val="none" w:sz="0" w:space="0" w:color="auto"/>
      </w:divBdr>
    </w:div>
    <w:div w:id="20588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se/Dokument/FRIDA-trycksak.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SS@ruter.n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ter.no/fa-hjelp/reisegaranti-og-drosjerefusjon/" TargetMode="External"/><Relationship Id="rId4" Type="http://schemas.openxmlformats.org/officeDocument/2006/relationships/styles" Target="styles.xml"/><Relationship Id="rId9" Type="http://schemas.openxmlformats.org/officeDocument/2006/relationships/hyperlink" Target="https://ruter.no/fa-hjelp/vilkar/reisevilkar/"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Oppdragsbeskrivelsen</dn>
  <dato>2018-09-18T00:00:00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C1B67DAE-6AAE-48E1-8F23-1F624365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10049</Words>
  <Characters>53265</Characters>
  <Application>Microsoft Office Word</Application>
  <DocSecurity>0</DocSecurity>
  <Lines>443</Lines>
  <Paragraphs>126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63188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Løvoll Erik</cp:lastModifiedBy>
  <cp:revision>16</cp:revision>
  <cp:lastPrinted>2018-09-17T12:54:00Z</cp:lastPrinted>
  <dcterms:created xsi:type="dcterms:W3CDTF">2018-09-18T13:37:00Z</dcterms:created>
  <dcterms:modified xsi:type="dcterms:W3CDTF">2018-09-18T14:15:00Z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